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7F" w:rsidRDefault="005F797F" w:rsidP="005F797F">
      <w:pPr>
        <w:jc w:val="center"/>
        <w:rPr>
          <w:rFonts w:asciiTheme="minorHAnsi" w:hAnsiTheme="minorHAnsi" w:cstheme="minorHAnsi"/>
          <w:lang w:val="en-GB"/>
        </w:rPr>
      </w:pPr>
      <w:r w:rsidRPr="00797566">
        <w:rPr>
          <w:noProof/>
          <w:lang w:val="it-IT" w:eastAsia="it-IT"/>
        </w:rPr>
        <w:drawing>
          <wp:inline distT="0" distB="0" distL="0" distR="0" wp14:anchorId="71EBD51A" wp14:editId="7F5B4D3D">
            <wp:extent cx="4191000" cy="866775"/>
            <wp:effectExtent l="0" t="0" r="0" b="9525"/>
            <wp:docPr id="1" name="Picture 1" descr="C:\Users\Ogs.08\Desktop\CATTURE BENCHMARK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8\Desktop\CATTURE BENCHMARK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7F" w:rsidRPr="00AF5E72" w:rsidRDefault="00B65A1F" w:rsidP="005F797F">
      <w:pPr>
        <w:jc w:val="center"/>
        <w:rPr>
          <w:rFonts w:ascii="Garamond" w:hAnsi="Garamond" w:cstheme="minorHAnsi"/>
          <w:b/>
          <w:noProof/>
          <w:color w:val="002060"/>
          <w:sz w:val="36"/>
          <w:szCs w:val="24"/>
          <w:lang w:val="en-US"/>
        </w:rPr>
      </w:pPr>
      <w:r>
        <w:rPr>
          <w:rFonts w:ascii="Garamond" w:hAnsi="Garamond" w:cstheme="minorHAnsi"/>
          <w:b/>
          <w:noProof/>
          <w:color w:val="002060"/>
          <w:sz w:val="36"/>
          <w:szCs w:val="24"/>
          <w:lang w:val="en-US"/>
        </w:rPr>
        <w:t>Sanl</w:t>
      </w:r>
      <w:r w:rsidR="005F797F">
        <w:rPr>
          <w:rFonts w:ascii="Garamond" w:hAnsi="Garamond" w:cstheme="minorHAnsi"/>
          <w:b/>
          <w:noProof/>
          <w:color w:val="002060"/>
          <w:sz w:val="36"/>
          <w:szCs w:val="24"/>
          <w:lang w:val="en-US"/>
        </w:rPr>
        <w:t>ucar</w:t>
      </w:r>
    </w:p>
    <w:p w:rsidR="005F797F" w:rsidRDefault="005F797F" w:rsidP="005F797F">
      <w:pPr>
        <w:jc w:val="center"/>
        <w:rPr>
          <w:rFonts w:asciiTheme="minorHAnsi" w:hAnsiTheme="minorHAnsi" w:cstheme="minorHAnsi"/>
          <w:lang w:val="en-GB"/>
        </w:rPr>
      </w:pPr>
    </w:p>
    <w:p w:rsidR="005F797F" w:rsidRDefault="005F797F" w:rsidP="00FE28FD">
      <w:pPr>
        <w:rPr>
          <w:rFonts w:asciiTheme="minorHAnsi" w:hAnsiTheme="minorHAnsi" w:cstheme="minorHAnsi"/>
          <w:lang w:val="en-GB"/>
        </w:rPr>
      </w:pPr>
    </w:p>
    <w:p w:rsidR="005F797F" w:rsidRDefault="005F797F" w:rsidP="00FE28FD">
      <w:pPr>
        <w:rPr>
          <w:rFonts w:asciiTheme="minorHAnsi" w:hAnsiTheme="minorHAnsi" w:cstheme="minorHAnsi"/>
          <w:lang w:val="en-GB"/>
        </w:rPr>
      </w:pPr>
    </w:p>
    <w:p w:rsidR="005F797F" w:rsidRPr="00AF5E72" w:rsidRDefault="005F797F" w:rsidP="005F797F">
      <w:pPr>
        <w:jc w:val="center"/>
        <w:rPr>
          <w:lang w:val="en-US"/>
        </w:rPr>
      </w:pPr>
    </w:p>
    <w:p w:rsidR="005F797F" w:rsidRPr="00AF5E72" w:rsidRDefault="00D06D41" w:rsidP="005F797F">
      <w:pPr>
        <w:jc w:val="center"/>
        <w:rPr>
          <w:rFonts w:ascii="Garamond" w:hAnsi="Garamond" w:cstheme="minorHAnsi"/>
          <w:noProof/>
          <w:sz w:val="24"/>
          <w:lang w:val="en-US"/>
        </w:rPr>
      </w:pPr>
      <w:r w:rsidRPr="00D06D41">
        <w:rPr>
          <w:rFonts w:ascii="Garamond" w:hAnsi="Garamond" w:cstheme="minorHAnsi"/>
          <w:b/>
          <w:color w:val="002060"/>
          <w:sz w:val="24"/>
          <w:lang w:val="en-US"/>
        </w:rPr>
        <w:t>Descrizione</w:t>
      </w:r>
      <w:r w:rsidR="005F797F" w:rsidRPr="00AF5E72">
        <w:rPr>
          <w:rFonts w:ascii="Garamond" w:hAnsi="Garamond" w:cstheme="minorHAnsi"/>
          <w:b/>
          <w:color w:val="002060"/>
          <w:sz w:val="24"/>
          <w:lang w:val="en-US"/>
        </w:rPr>
        <w:t xml:space="preserve">: </w:t>
      </w:r>
      <w:r w:rsidR="005F797F">
        <w:rPr>
          <w:rFonts w:ascii="Garamond" w:hAnsi="Garamond" w:cstheme="minorHAnsi"/>
          <w:noProof/>
          <w:sz w:val="24"/>
          <w:lang w:val="en-US"/>
        </w:rPr>
        <w:t>Office building Sanlucar Fruit</w:t>
      </w:r>
    </w:p>
    <w:p w:rsidR="005F797F" w:rsidRPr="006625E5" w:rsidRDefault="00D06D41" w:rsidP="005F797F">
      <w:pPr>
        <w:jc w:val="center"/>
        <w:rPr>
          <w:rFonts w:ascii="Garamond" w:hAnsi="Garamond" w:cstheme="minorHAnsi"/>
          <w:noProof/>
          <w:sz w:val="24"/>
          <w:lang w:val="it-IT"/>
        </w:rPr>
      </w:pPr>
      <w:r w:rsidRPr="006625E5">
        <w:rPr>
          <w:rFonts w:ascii="Garamond" w:hAnsi="Garamond" w:cstheme="minorHAnsi"/>
          <w:b/>
          <w:color w:val="002060"/>
          <w:sz w:val="24"/>
          <w:lang w:val="it-IT"/>
        </w:rPr>
        <w:t>Luogo</w:t>
      </w:r>
      <w:r w:rsidR="005F797F" w:rsidRPr="006625E5">
        <w:rPr>
          <w:rFonts w:ascii="Garamond" w:hAnsi="Garamond" w:cstheme="minorHAnsi"/>
          <w:b/>
          <w:color w:val="002060"/>
          <w:sz w:val="24"/>
          <w:lang w:val="it-IT"/>
        </w:rPr>
        <w:t xml:space="preserve">: </w:t>
      </w:r>
      <w:r w:rsidR="005F797F" w:rsidRPr="006625E5">
        <w:rPr>
          <w:rFonts w:ascii="Garamond" w:hAnsi="Garamond" w:cstheme="minorHAnsi"/>
          <w:noProof/>
          <w:sz w:val="24"/>
          <w:lang w:val="it-IT"/>
        </w:rPr>
        <w:t>Pucol (Valencia)</w:t>
      </w:r>
    </w:p>
    <w:p w:rsidR="005F797F" w:rsidRPr="00615882" w:rsidRDefault="00D06D41" w:rsidP="005F797F">
      <w:pPr>
        <w:jc w:val="center"/>
        <w:rPr>
          <w:rFonts w:ascii="Garamond" w:hAnsi="Garamond" w:cstheme="minorHAnsi"/>
          <w:noProof/>
          <w:sz w:val="24"/>
          <w:lang w:val="fr-FR"/>
        </w:rPr>
      </w:pPr>
      <w:r w:rsidRPr="00C66B1B">
        <w:rPr>
          <w:rFonts w:ascii="Garamond" w:hAnsi="Garamond" w:cstheme="minorHAnsi"/>
          <w:b/>
          <w:noProof/>
          <w:color w:val="002060"/>
          <w:sz w:val="24"/>
        </w:rPr>
        <w:t>Data di completamento della costruzione</w:t>
      </w:r>
      <w:r w:rsidR="005F797F" w:rsidRPr="00615882">
        <w:rPr>
          <w:rFonts w:ascii="Garamond" w:hAnsi="Garamond" w:cstheme="minorHAnsi"/>
          <w:b/>
          <w:color w:val="002060"/>
          <w:sz w:val="24"/>
          <w:lang w:val="fr-FR"/>
        </w:rPr>
        <w:t xml:space="preserve">: </w:t>
      </w:r>
      <w:r w:rsidR="005F797F" w:rsidRPr="00615882">
        <w:rPr>
          <w:rFonts w:ascii="Garamond" w:hAnsi="Garamond" w:cstheme="minorHAnsi"/>
          <w:noProof/>
          <w:sz w:val="24"/>
          <w:lang w:val="fr-FR"/>
        </w:rPr>
        <w:t>2017</w:t>
      </w:r>
    </w:p>
    <w:p w:rsidR="005F797F" w:rsidRPr="00615882" w:rsidRDefault="0064749B" w:rsidP="005F797F">
      <w:pPr>
        <w:jc w:val="center"/>
        <w:rPr>
          <w:rFonts w:ascii="Garamond" w:hAnsi="Garamond" w:cstheme="minorHAnsi"/>
          <w:noProof/>
          <w:sz w:val="24"/>
          <w:lang w:val="fr-FR"/>
        </w:rPr>
      </w:pPr>
      <w:r>
        <w:rPr>
          <w:rFonts w:ascii="Garamond" w:hAnsi="Garamond" w:cstheme="minorHAnsi"/>
          <w:b/>
          <w:color w:val="002060"/>
          <w:sz w:val="24"/>
          <w:lang w:val="fr-FR"/>
        </w:rPr>
        <w:t>Costruzione</w:t>
      </w:r>
      <w:r w:rsidRPr="00615882">
        <w:rPr>
          <w:rFonts w:ascii="Garamond" w:hAnsi="Garamond" w:cstheme="minorHAnsi"/>
          <w:b/>
          <w:color w:val="002060"/>
          <w:sz w:val="24"/>
          <w:lang w:val="fr-FR"/>
        </w:rPr>
        <w:t xml:space="preserve"> :</w:t>
      </w:r>
      <w:r w:rsidR="005F797F" w:rsidRPr="00615882">
        <w:rPr>
          <w:rFonts w:ascii="Garamond" w:hAnsi="Garamond" w:cstheme="minorHAnsi"/>
          <w:b/>
          <w:color w:val="002060"/>
          <w:sz w:val="24"/>
          <w:lang w:val="fr-FR"/>
        </w:rPr>
        <w:t xml:space="preserve"> </w:t>
      </w:r>
      <w:r w:rsidR="005F797F" w:rsidRPr="00615882">
        <w:rPr>
          <w:rFonts w:ascii="Garamond" w:hAnsi="Garamond" w:cstheme="minorHAnsi"/>
          <w:noProof/>
          <w:sz w:val="24"/>
          <w:lang w:val="fr-FR"/>
        </w:rPr>
        <w:t>UTE CYRESPA + VALSECO</w:t>
      </w:r>
    </w:p>
    <w:p w:rsidR="005F797F" w:rsidRPr="006625E5" w:rsidRDefault="005F797F" w:rsidP="005F797F">
      <w:pPr>
        <w:jc w:val="center"/>
        <w:rPr>
          <w:rFonts w:ascii="Garamond" w:hAnsi="Garamond" w:cstheme="minorHAnsi"/>
          <w:noProof/>
          <w:sz w:val="24"/>
          <w:lang w:val="it-IT"/>
        </w:rPr>
      </w:pPr>
      <w:r w:rsidRPr="006625E5">
        <w:rPr>
          <w:rFonts w:ascii="Garamond" w:hAnsi="Garamond" w:cstheme="minorHAnsi"/>
          <w:b/>
          <w:color w:val="002060"/>
          <w:sz w:val="24"/>
          <w:lang w:val="it-IT"/>
        </w:rPr>
        <w:t xml:space="preserve">Area: </w:t>
      </w:r>
      <w:r w:rsidRPr="006625E5">
        <w:rPr>
          <w:rFonts w:ascii="Garamond" w:hAnsi="Garamond" w:cstheme="minorHAnsi"/>
          <w:noProof/>
          <w:sz w:val="24"/>
          <w:lang w:val="it-IT"/>
        </w:rPr>
        <w:t>3.819 m2</w:t>
      </w:r>
    </w:p>
    <w:p w:rsidR="005F797F" w:rsidRPr="006625E5" w:rsidRDefault="005F797F" w:rsidP="005F797F">
      <w:pPr>
        <w:jc w:val="center"/>
        <w:rPr>
          <w:rFonts w:ascii="Garamond" w:hAnsi="Garamond" w:cstheme="minorHAnsi"/>
          <w:noProof/>
          <w:sz w:val="24"/>
          <w:lang w:val="it-IT"/>
        </w:rPr>
      </w:pPr>
      <w:r w:rsidRPr="006625E5">
        <w:rPr>
          <w:rFonts w:ascii="Garamond" w:hAnsi="Garamond" w:cstheme="minorHAnsi"/>
          <w:b/>
          <w:color w:val="002060"/>
          <w:sz w:val="24"/>
          <w:lang w:val="it-IT"/>
        </w:rPr>
        <w:t>Budget:</w:t>
      </w:r>
      <w:r w:rsidRPr="006625E5">
        <w:rPr>
          <w:rFonts w:ascii="Garamond" w:hAnsi="Garamond" w:cstheme="minorHAnsi"/>
          <w:noProof/>
          <w:sz w:val="24"/>
          <w:lang w:val="it-IT"/>
        </w:rPr>
        <w:t xml:space="preserve"> 3.642.290€</w:t>
      </w:r>
    </w:p>
    <w:p w:rsidR="005F797F" w:rsidRPr="006625E5" w:rsidRDefault="00D06D41" w:rsidP="005F797F">
      <w:pPr>
        <w:jc w:val="center"/>
        <w:rPr>
          <w:rFonts w:ascii="Garamond" w:hAnsi="Garamond" w:cstheme="minorHAnsi"/>
          <w:noProof/>
          <w:sz w:val="24"/>
          <w:lang w:val="it-IT"/>
        </w:rPr>
      </w:pPr>
      <w:r w:rsidRPr="006625E5">
        <w:rPr>
          <w:rFonts w:ascii="Garamond" w:hAnsi="Garamond" w:cstheme="minorHAnsi"/>
          <w:b/>
          <w:color w:val="002060"/>
          <w:sz w:val="24"/>
          <w:lang w:val="it-IT"/>
        </w:rPr>
        <w:t>Fotografo</w:t>
      </w:r>
      <w:r w:rsidR="005F797F" w:rsidRPr="006625E5">
        <w:rPr>
          <w:rFonts w:ascii="Garamond" w:hAnsi="Garamond" w:cstheme="minorHAnsi"/>
          <w:b/>
          <w:color w:val="002060"/>
          <w:sz w:val="24"/>
          <w:lang w:val="it-IT"/>
        </w:rPr>
        <w:t xml:space="preserve">: </w:t>
      </w:r>
      <w:r w:rsidR="005F797F" w:rsidRPr="006625E5">
        <w:rPr>
          <w:rFonts w:ascii="Garamond" w:hAnsi="Garamond" w:cstheme="minorHAnsi"/>
          <w:noProof/>
          <w:sz w:val="24"/>
          <w:lang w:val="it-IT"/>
        </w:rPr>
        <w:t>Lluis Casals</w:t>
      </w:r>
    </w:p>
    <w:p w:rsidR="005F797F" w:rsidRPr="006625E5" w:rsidRDefault="005F797F" w:rsidP="005F797F">
      <w:pPr>
        <w:jc w:val="center"/>
        <w:rPr>
          <w:rFonts w:ascii="Garamond" w:hAnsi="Garamond" w:cstheme="minorHAnsi"/>
          <w:noProof/>
          <w:lang w:val="it-IT"/>
        </w:rPr>
      </w:pPr>
    </w:p>
    <w:p w:rsidR="005F797F" w:rsidRPr="006625E5" w:rsidRDefault="005F797F" w:rsidP="005F797F">
      <w:pPr>
        <w:jc w:val="center"/>
        <w:rPr>
          <w:rFonts w:ascii="Garamond" w:hAnsi="Garamond" w:cstheme="minorHAnsi"/>
          <w:noProof/>
          <w:lang w:val="it-IT"/>
        </w:rPr>
      </w:pPr>
    </w:p>
    <w:p w:rsidR="005F797F" w:rsidRPr="006625E5" w:rsidRDefault="005F797F" w:rsidP="00FE28FD">
      <w:pPr>
        <w:rPr>
          <w:rFonts w:asciiTheme="minorHAnsi" w:hAnsiTheme="minorHAnsi" w:cstheme="minorHAnsi"/>
          <w:lang w:val="it-IT"/>
        </w:rPr>
      </w:pPr>
    </w:p>
    <w:p w:rsidR="00D06D41" w:rsidRPr="006625E5" w:rsidRDefault="00D06D41" w:rsidP="00D06D41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"L</w:t>
      </w:r>
      <w:r w:rsidR="001C7FD6"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’</w:t>
      </w:r>
      <w:r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 xml:space="preserve">architettura deve trasmettere i valori che Sanlucar e </w:t>
      </w:r>
      <w:r w:rsidR="001C7FD6"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i</w:t>
      </w:r>
      <w:r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 xml:space="preserve"> </w:t>
      </w:r>
      <w:r w:rsidR="001C7FD6"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suoi prodotti rappres</w:t>
      </w:r>
      <w:r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e</w:t>
      </w:r>
      <w:r w:rsidR="001C7FD6"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n</w:t>
      </w:r>
      <w:r w:rsidRPr="006625E5">
        <w:rPr>
          <w:rFonts w:ascii="Garamond" w:hAnsi="Garamond" w:cstheme="minorHAnsi"/>
          <w:b/>
          <w:noProof/>
          <w:color w:val="002060"/>
          <w:sz w:val="28"/>
          <w:szCs w:val="24"/>
          <w:lang w:val="it-IT"/>
        </w:rPr>
        <w:t>tano e sostengono: ecologia, sostenibilità, qualità e freschezza."</w:t>
      </w:r>
    </w:p>
    <w:p w:rsidR="00D06D41" w:rsidRPr="006625E5" w:rsidRDefault="00D06D41" w:rsidP="00FE28FD">
      <w:pPr>
        <w:rPr>
          <w:rFonts w:asciiTheme="minorHAnsi" w:hAnsiTheme="minorHAnsi" w:cstheme="minorHAnsi"/>
          <w:lang w:val="it-IT"/>
        </w:rPr>
      </w:pPr>
    </w:p>
    <w:p w:rsidR="00606109" w:rsidRPr="00556DE4" w:rsidRDefault="00606109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>Grazie ad una visione unica e ispirata alle proprie origini mediterranee, sanahuja&amp;partners ha saputo  adattarsi ad ogni progetto riflettendo al meglio le esigenze e le aspettative dei propri clienti.</w:t>
      </w:r>
    </w:p>
    <w:p w:rsidR="00606109" w:rsidRPr="00556DE4" w:rsidRDefault="00606109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>La condivisione e il rispetto dei valori di Sanlucar,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com</w:t>
      </w: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>e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</w:t>
      </w: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>l’ecologia e la sostenibilità, ha</w:t>
      </w:r>
      <w:r w:rsidRPr="00556DE4">
        <w:rPr>
          <w:rFonts w:asciiTheme="minorHAnsi" w:hAnsiTheme="minorHAnsi" w:cstheme="minorHAnsi"/>
          <w:lang w:val="it-IT"/>
        </w:rPr>
        <w:t xml:space="preserve"> 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permesso a sanahuja&amp;partners di fare di questo progetto una questione di onore, rivelando attraverso l’architettura stessa proprio quei valori che l’azienda e </w:t>
      </w:r>
      <w:r w:rsidR="00556DE4">
        <w:rPr>
          <w:rFonts w:ascii="Garamond" w:hAnsi="Garamond" w:cstheme="minorHAnsi"/>
          <w:noProof/>
          <w:sz w:val="28"/>
          <w:szCs w:val="24"/>
          <w:lang w:val="it-IT"/>
        </w:rPr>
        <w:t>i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suoi prodotti rappresentano. </w:t>
      </w:r>
    </w:p>
    <w:p w:rsidR="00606109" w:rsidRPr="00556DE4" w:rsidRDefault="00606109" w:rsidP="00540399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Ecologia, sostenibilità, qualità e freschezza sono le forze trainanti del </w:t>
      </w:r>
      <w:r w:rsidR="00B47329">
        <w:rPr>
          <w:rFonts w:ascii="Garamond" w:hAnsi="Garamond" w:cstheme="minorHAnsi"/>
          <w:noProof/>
          <w:sz w:val="28"/>
          <w:szCs w:val="24"/>
          <w:lang w:val="it-IT"/>
        </w:rPr>
        <w:t>brand</w:t>
      </w: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, 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perfettamente in linea </w:t>
      </w: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>con la nostra società e</w:t>
      </w:r>
      <w:r w:rsidR="00556DE4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con</w:t>
      </w: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le scelte sempre più responsabili dei consumatori.</w:t>
      </w:r>
    </w:p>
    <w:p w:rsidR="00606109" w:rsidRPr="00556DE4" w:rsidRDefault="00556DE4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Nella realizzazione di questo progetto, è stato essenziale 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considerare l'importanza </w:t>
      </w:r>
      <w:r>
        <w:rPr>
          <w:rFonts w:ascii="Garamond" w:hAnsi="Garamond" w:cstheme="minorHAnsi"/>
          <w:noProof/>
          <w:sz w:val="28"/>
          <w:szCs w:val="24"/>
          <w:lang w:val="it-IT"/>
        </w:rPr>
        <w:t xml:space="preserve">per l’azienda 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del carattere emblematico e rappresentativo </w:t>
      </w:r>
      <w:r>
        <w:rPr>
          <w:rFonts w:ascii="Garamond" w:hAnsi="Garamond" w:cstheme="minorHAnsi"/>
          <w:noProof/>
          <w:sz w:val="28"/>
          <w:szCs w:val="24"/>
          <w:lang w:val="it-IT"/>
        </w:rPr>
        <w:t>dell’edificio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>,</w:t>
      </w:r>
      <w:r w:rsidR="00540399">
        <w:rPr>
          <w:rFonts w:ascii="Garamond" w:hAnsi="Garamond" w:cstheme="minorHAnsi"/>
          <w:noProof/>
          <w:sz w:val="28"/>
          <w:szCs w:val="24"/>
          <w:lang w:val="it-IT"/>
        </w:rPr>
        <w:t xml:space="preserve"> </w:t>
      </w:r>
      <w:r w:rsidR="002D7603">
        <w:rPr>
          <w:rFonts w:ascii="Garamond" w:hAnsi="Garamond" w:cstheme="minorHAnsi"/>
          <w:noProof/>
          <w:sz w:val="28"/>
          <w:szCs w:val="24"/>
          <w:lang w:val="it-IT"/>
        </w:rPr>
        <w:t>headquarter dell’azienda. Di conseguenza l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'architettura di questo luogo deve essere in grado di </w:t>
      </w:r>
      <w:r>
        <w:rPr>
          <w:rFonts w:ascii="Garamond" w:hAnsi="Garamond" w:cstheme="minorHAnsi"/>
          <w:noProof/>
          <w:sz w:val="28"/>
          <w:szCs w:val="24"/>
          <w:lang w:val="it-IT"/>
        </w:rPr>
        <w:t>rappresentare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</w:t>
      </w:r>
      <w:r>
        <w:rPr>
          <w:rFonts w:ascii="Garamond" w:hAnsi="Garamond" w:cstheme="minorHAnsi"/>
          <w:noProof/>
          <w:sz w:val="28"/>
          <w:szCs w:val="24"/>
          <w:lang w:val="it-IT"/>
        </w:rPr>
        <w:t xml:space="preserve">l’immagine del brand e </w:t>
      </w:r>
      <w:r w:rsidR="00540399">
        <w:rPr>
          <w:rFonts w:ascii="Garamond" w:hAnsi="Garamond" w:cstheme="minorHAnsi"/>
          <w:noProof/>
          <w:sz w:val="28"/>
          <w:szCs w:val="24"/>
          <w:lang w:val="it-IT"/>
        </w:rPr>
        <w:t xml:space="preserve">riflettere al meglio </w:t>
      </w:r>
      <w:r>
        <w:rPr>
          <w:rFonts w:ascii="Garamond" w:hAnsi="Garamond" w:cstheme="minorHAnsi"/>
          <w:noProof/>
          <w:sz w:val="28"/>
          <w:szCs w:val="24"/>
          <w:lang w:val="it-IT"/>
        </w:rPr>
        <w:t>l’identità di</w:t>
      </w:r>
      <w:r w:rsidR="00606109" w:rsidRPr="00556DE4">
        <w:rPr>
          <w:rFonts w:ascii="Garamond" w:hAnsi="Garamond" w:cstheme="minorHAnsi"/>
          <w:noProof/>
          <w:sz w:val="28"/>
          <w:szCs w:val="24"/>
          <w:lang w:val="it-IT"/>
        </w:rPr>
        <w:t xml:space="preserve"> Sanlucar.</w:t>
      </w:r>
    </w:p>
    <w:p w:rsidR="0022781A" w:rsidRPr="00981810" w:rsidRDefault="00981810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981810">
        <w:rPr>
          <w:rFonts w:ascii="Garamond" w:hAnsi="Garamond" w:cstheme="minorHAnsi"/>
          <w:noProof/>
          <w:sz w:val="28"/>
          <w:szCs w:val="24"/>
          <w:lang w:val="it-IT"/>
        </w:rPr>
        <w:t xml:space="preserve">Per svolgere la propria attività nelle migliori condizioni è importante che le persone si riconoscano nei valori e nell’identità dell’azienda. </w:t>
      </w:r>
    </w:p>
    <w:p w:rsidR="00606109" w:rsidRPr="00981810" w:rsidRDefault="00981810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981810">
        <w:rPr>
          <w:rFonts w:ascii="Garamond" w:hAnsi="Garamond" w:cstheme="minorHAnsi"/>
          <w:noProof/>
          <w:sz w:val="28"/>
          <w:szCs w:val="24"/>
          <w:lang w:val="it-IT"/>
        </w:rPr>
        <w:t xml:space="preserve">A tal fine, </w:t>
      </w:r>
      <w:r w:rsidR="00606109" w:rsidRPr="00981810">
        <w:rPr>
          <w:rFonts w:ascii="Garamond" w:hAnsi="Garamond" w:cstheme="minorHAnsi"/>
          <w:noProof/>
          <w:sz w:val="28"/>
          <w:szCs w:val="24"/>
          <w:lang w:val="it-IT"/>
        </w:rPr>
        <w:t xml:space="preserve"> costruzione della sede pr</w:t>
      </w:r>
      <w:r w:rsidRPr="00981810">
        <w:rPr>
          <w:rFonts w:ascii="Garamond" w:hAnsi="Garamond" w:cstheme="minorHAnsi"/>
          <w:noProof/>
          <w:sz w:val="28"/>
          <w:szCs w:val="24"/>
          <w:lang w:val="it-IT"/>
        </w:rPr>
        <w:t>incipale di Sanlucar</w:t>
      </w:r>
      <w:r w:rsidR="00606109" w:rsidRPr="00981810">
        <w:rPr>
          <w:rFonts w:ascii="Garamond" w:hAnsi="Garamond" w:cstheme="minorHAnsi"/>
          <w:noProof/>
          <w:sz w:val="28"/>
          <w:szCs w:val="24"/>
          <w:lang w:val="it-IT"/>
        </w:rPr>
        <w:t xml:space="preserve"> è stata suddivisa in due fasi.</w:t>
      </w:r>
    </w:p>
    <w:p w:rsidR="00606109" w:rsidRPr="00C820EA" w:rsidRDefault="00C820EA" w:rsidP="00556DE4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>Il</w:t>
      </w:r>
      <w:r w:rsidR="00606109"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primo passo</w:t>
      </w: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è stato </w:t>
      </w:r>
      <w:r w:rsidR="00606109" w:rsidRPr="00C820EA">
        <w:rPr>
          <w:rFonts w:ascii="Garamond" w:hAnsi="Garamond" w:cstheme="minorHAnsi"/>
          <w:noProof/>
          <w:sz w:val="28"/>
          <w:szCs w:val="24"/>
          <w:lang w:val="it-IT"/>
        </w:rPr>
        <w:t>pianifica</w:t>
      </w: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>re</w:t>
      </w:r>
      <w:r w:rsidR="00606109"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un'estensione</w:t>
      </w: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della sede</w:t>
      </w:r>
      <w:r w:rsidR="00606109"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con l'aggiunta di un nuovo edificio e </w:t>
      </w: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successivamente dare inizio alla ristrutturazione </w:t>
      </w:r>
      <w:r w:rsidR="00606109" w:rsidRPr="00C820EA">
        <w:rPr>
          <w:rFonts w:ascii="Garamond" w:hAnsi="Garamond" w:cstheme="minorHAnsi"/>
          <w:noProof/>
          <w:sz w:val="28"/>
          <w:szCs w:val="24"/>
          <w:lang w:val="it-IT"/>
        </w:rPr>
        <w:t>degli impianti esistenti, unendo infine questi due spazi in un unico complesso di uffici.</w:t>
      </w:r>
      <w:r w:rsidRPr="00C820EA">
        <w:rPr>
          <w:rFonts w:ascii="Garamond" w:hAnsi="Garamond" w:cstheme="minorHAnsi"/>
          <w:noProof/>
          <w:sz w:val="28"/>
          <w:szCs w:val="24"/>
          <w:lang w:val="it-IT"/>
        </w:rPr>
        <w:t xml:space="preserve"> </w:t>
      </w:r>
    </w:p>
    <w:p w:rsidR="00606109" w:rsidRPr="00DF10AD" w:rsidRDefault="00606109" w:rsidP="00981810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lastRenderedPageBreak/>
        <w:t xml:space="preserve">Così </w:t>
      </w:r>
      <w:r w:rsidR="00F8051F" w:rsidRPr="00DF10AD">
        <w:rPr>
          <w:rFonts w:ascii="Garamond" w:hAnsi="Garamond" w:cstheme="minorHAnsi"/>
          <w:noProof/>
          <w:sz w:val="28"/>
          <w:szCs w:val="24"/>
          <w:lang w:val="it-IT"/>
        </w:rPr>
        <w:t>il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</w:t>
      </w:r>
      <w:r w:rsidR="00F8051F" w:rsidRPr="00DF10AD">
        <w:rPr>
          <w:rFonts w:ascii="Garamond" w:hAnsi="Garamond" w:cstheme="minorHAnsi"/>
          <w:noProof/>
          <w:sz w:val="28"/>
          <w:szCs w:val="24"/>
          <w:lang w:val="it-IT"/>
        </w:rPr>
        <w:t>nuovo edificio, dal grande impatto,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si fonde con </w:t>
      </w:r>
      <w:r w:rsidR="00F8051F" w:rsidRPr="00DF10AD">
        <w:rPr>
          <w:rFonts w:ascii="Garamond" w:hAnsi="Garamond" w:cstheme="minorHAnsi"/>
          <w:noProof/>
          <w:sz w:val="28"/>
          <w:szCs w:val="24"/>
          <w:lang w:val="it-IT"/>
        </w:rPr>
        <w:t>la struttura esistente attraverso una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grande </w:t>
      </w:r>
      <w:r w:rsidR="00F8051F" w:rsidRPr="00DF10AD">
        <w:rPr>
          <w:rFonts w:ascii="Garamond" w:hAnsi="Garamond" w:cstheme="minorHAnsi"/>
          <w:noProof/>
          <w:sz w:val="28"/>
          <w:szCs w:val="24"/>
          <w:lang w:val="it-IT"/>
        </w:rPr>
        <w:t>hall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al centro.</w:t>
      </w:r>
    </w:p>
    <w:p w:rsidR="005F5D84" w:rsidRPr="00DF10AD" w:rsidRDefault="00F8051F" w:rsidP="00981810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Punto focale del progetto, la hall si presenta come uno </w:t>
      </w:r>
      <w:r w:rsidR="00606109" w:rsidRPr="00DF10AD">
        <w:rPr>
          <w:rFonts w:ascii="Garamond" w:hAnsi="Garamond" w:cstheme="minorHAnsi"/>
          <w:noProof/>
          <w:sz w:val="28"/>
          <w:szCs w:val="24"/>
          <w:lang w:val="it-IT"/>
        </w:rPr>
        <w:t>spazio articolato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, pervaso dalla luce naturale che illumina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>i decorativi</w:t>
      </w:r>
      <w:r w:rsidR="00606109"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giard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>ini verticali e orizzontali.</w:t>
      </w:r>
    </w:p>
    <w:p w:rsidR="00606109" w:rsidRPr="00DF10AD" w:rsidRDefault="005F5D84" w:rsidP="00981810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Al suo interno </w:t>
      </w:r>
      <w:r w:rsidR="00606109"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la scala principale 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diviene fondamentale per l'estetica degli ambienti interni e </w:t>
      </w:r>
      <w:r w:rsidR="00606109" w:rsidRPr="00DF10AD">
        <w:rPr>
          <w:rFonts w:ascii="Garamond" w:hAnsi="Garamond" w:cstheme="minorHAnsi"/>
          <w:noProof/>
          <w:sz w:val="28"/>
          <w:szCs w:val="24"/>
          <w:lang w:val="it-IT"/>
        </w:rPr>
        <w:t>non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più solo un elemento pratico</w:t>
      </w:r>
      <w:r w:rsidR="00606109" w:rsidRPr="00DF10AD">
        <w:rPr>
          <w:rFonts w:ascii="Garamond" w:hAnsi="Garamond" w:cstheme="minorHAnsi"/>
          <w:noProof/>
          <w:sz w:val="28"/>
          <w:szCs w:val="24"/>
          <w:lang w:val="it-IT"/>
        </w:rPr>
        <w:t>.</w:t>
      </w:r>
    </w:p>
    <w:p w:rsidR="00606109" w:rsidRPr="00DF10AD" w:rsidRDefault="00606109" w:rsidP="00981810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L'idea di base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>della progettazione degli interni è stata quella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di creare spazi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altamente 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flessibili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>dotati di grande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di comfort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sia 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per i suoi utenti </w:t>
      </w:r>
      <w:r w:rsidR="005F5D84" w:rsidRPr="00DF10AD">
        <w:rPr>
          <w:rFonts w:ascii="Garamond" w:hAnsi="Garamond" w:cstheme="minorHAnsi"/>
          <w:noProof/>
          <w:sz w:val="28"/>
          <w:szCs w:val="24"/>
          <w:lang w:val="it-IT"/>
        </w:rPr>
        <w:t>che per i</w:t>
      </w:r>
      <w:r w:rsidRPr="00DF10AD">
        <w:rPr>
          <w:rFonts w:ascii="Garamond" w:hAnsi="Garamond" w:cstheme="minorHAnsi"/>
          <w:noProof/>
          <w:sz w:val="28"/>
          <w:szCs w:val="24"/>
          <w:lang w:val="it-IT"/>
        </w:rPr>
        <w:t xml:space="preserve"> visitatori.</w:t>
      </w:r>
    </w:p>
    <w:p w:rsidR="00606109" w:rsidRPr="00522C47" w:rsidRDefault="009D6CF3" w:rsidP="00981810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r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L'utilizzo </w:t>
      </w:r>
      <w:r w:rsidR="00606109" w:rsidRPr="00B47975">
        <w:rPr>
          <w:rFonts w:ascii="Garamond" w:hAnsi="Garamond" w:cstheme="minorHAnsi"/>
          <w:noProof/>
          <w:sz w:val="28"/>
          <w:szCs w:val="24"/>
          <w:lang w:val="it-IT"/>
        </w:rPr>
        <w:t>di materiali naturali combinati con i sistemi</w:t>
      </w:r>
      <w:r w:rsidR="00DB02CD"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 di installazione più efficienti</w:t>
      </w:r>
      <w:r w:rsidR="00F6671B">
        <w:rPr>
          <w:rFonts w:ascii="Garamond" w:hAnsi="Garamond" w:cstheme="minorHAnsi"/>
          <w:noProof/>
          <w:sz w:val="28"/>
          <w:szCs w:val="24"/>
          <w:lang w:val="it-IT"/>
        </w:rPr>
        <w:t xml:space="preserve">, </w:t>
      </w:r>
      <w:r w:rsidR="00606109"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nonché l'introduzione della vegetazione come elemento </w:t>
      </w:r>
      <w:r w:rsidR="006625E5"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naturale </w:t>
      </w:r>
      <w:r w:rsidR="00606109"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ornamentale e </w:t>
      </w:r>
      <w:r w:rsidR="00606109" w:rsidRPr="006625E5">
        <w:rPr>
          <w:rFonts w:ascii="Garamond" w:hAnsi="Garamond" w:cstheme="minorHAnsi"/>
          <w:noProof/>
          <w:sz w:val="28"/>
          <w:szCs w:val="24"/>
          <w:lang w:val="it-IT"/>
        </w:rPr>
        <w:t>salutare</w:t>
      </w:r>
      <w:r w:rsidR="00606109" w:rsidRPr="00B47975">
        <w:rPr>
          <w:rFonts w:ascii="Garamond" w:hAnsi="Garamond" w:cstheme="minorHAnsi"/>
          <w:noProof/>
          <w:sz w:val="28"/>
          <w:szCs w:val="24"/>
          <w:lang w:val="it-IT"/>
        </w:rPr>
        <w:t xml:space="preserve">, </w:t>
      </w:r>
      <w:r w:rsidR="00F6671B">
        <w:rPr>
          <w:rFonts w:ascii="Garamond" w:hAnsi="Garamond" w:cstheme="minorHAnsi"/>
          <w:noProof/>
          <w:sz w:val="28"/>
          <w:szCs w:val="24"/>
          <w:lang w:val="it-IT"/>
        </w:rPr>
        <w:t xml:space="preserve">fanno di questo edificio un esempio perfetto di come  l'architettura possa impegnarsi per essere più sostenibile dal </w:t>
      </w:r>
      <w:r w:rsidR="00606109" w:rsidRPr="00B47975">
        <w:rPr>
          <w:rFonts w:ascii="Garamond" w:hAnsi="Garamond" w:cstheme="minorHAnsi"/>
          <w:noProof/>
          <w:sz w:val="28"/>
          <w:szCs w:val="24"/>
          <w:lang w:val="it-IT"/>
        </w:rPr>
        <w:t>punto di vista economico, ambientale e sociale</w:t>
      </w:r>
      <w:r w:rsidR="00606109" w:rsidRPr="00522C47">
        <w:rPr>
          <w:rFonts w:ascii="Garamond" w:hAnsi="Garamond" w:cstheme="minorHAnsi"/>
          <w:noProof/>
          <w:sz w:val="28"/>
          <w:szCs w:val="24"/>
          <w:lang w:val="it-IT"/>
        </w:rPr>
        <w:t>.</w:t>
      </w:r>
    </w:p>
    <w:p w:rsidR="00D06D41" w:rsidRPr="00522C47" w:rsidRDefault="00D06D41" w:rsidP="00FE28FD">
      <w:pPr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5F797F" w:rsidRPr="006625E5" w:rsidRDefault="005F797F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5F797F" w:rsidRPr="006625E5" w:rsidRDefault="005F797F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Pr="006625E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Pr="006625E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Pr="006625E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Pr="006625E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Pr="006625E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D30A29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196B16" w:rsidRPr="006625E5" w:rsidRDefault="00196B16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  <w:bookmarkStart w:id="0" w:name="_GoBack"/>
      <w:bookmarkEnd w:id="0"/>
    </w:p>
    <w:p w:rsidR="00D30A29" w:rsidRPr="00B47975" w:rsidRDefault="00D30A29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p w:rsidR="005F797F" w:rsidRPr="00AF5E72" w:rsidRDefault="005F797F" w:rsidP="005F797F">
      <w:pPr>
        <w:ind w:right="-1"/>
        <w:jc w:val="center"/>
        <w:rPr>
          <w:rFonts w:ascii="Garamond" w:hAnsi="Garamond" w:cstheme="minorHAnsi"/>
          <w:b/>
          <w:color w:val="002060"/>
          <w:szCs w:val="24"/>
          <w:lang w:val="fr-FR"/>
        </w:rPr>
      </w:pPr>
      <w:proofErr w:type="spellStart"/>
      <w:proofErr w:type="gramStart"/>
      <w:r w:rsidRPr="00AF5E72">
        <w:rPr>
          <w:rFonts w:ascii="Garamond" w:hAnsi="Garamond" w:cstheme="minorHAnsi"/>
          <w:b/>
          <w:color w:val="002060"/>
          <w:szCs w:val="24"/>
          <w:lang w:val="fr-FR"/>
        </w:rPr>
        <w:t>sanahuja</w:t>
      </w:r>
      <w:proofErr w:type="gramEnd"/>
      <w:r w:rsidRPr="00AF5E72">
        <w:rPr>
          <w:rFonts w:ascii="Garamond" w:hAnsi="Garamond" w:cstheme="minorHAnsi"/>
          <w:b/>
          <w:color w:val="002060"/>
          <w:szCs w:val="24"/>
          <w:lang w:val="fr-FR"/>
        </w:rPr>
        <w:t>&amp;partners</w:t>
      </w:r>
      <w:proofErr w:type="spellEnd"/>
    </w:p>
    <w:p w:rsidR="005F797F" w:rsidRPr="003D7E08" w:rsidRDefault="00196B16" w:rsidP="005F797F">
      <w:pPr>
        <w:ind w:right="-1"/>
        <w:jc w:val="center"/>
        <w:rPr>
          <w:rFonts w:ascii="Garamond" w:hAnsi="Garamond" w:cstheme="minorHAnsi"/>
          <w:szCs w:val="24"/>
          <w:lang w:val="fr-FR"/>
        </w:rPr>
      </w:pPr>
      <w:hyperlink r:id="rId6" w:history="1">
        <w:r w:rsidR="005F797F" w:rsidRPr="003D7E08">
          <w:rPr>
            <w:rStyle w:val="Hyperlink"/>
            <w:rFonts w:ascii="Garamond" w:hAnsi="Garamond" w:cstheme="minorHAnsi"/>
            <w:color w:val="auto"/>
            <w:szCs w:val="24"/>
            <w:u w:val="none"/>
            <w:lang w:val="fr-FR"/>
          </w:rPr>
          <w:t>www.sanahujapartners.com</w:t>
        </w:r>
      </w:hyperlink>
    </w:p>
    <w:p w:rsidR="005F797F" w:rsidRPr="00AF5E72" w:rsidRDefault="005F797F" w:rsidP="005F797F">
      <w:pPr>
        <w:ind w:right="-1"/>
        <w:jc w:val="center"/>
        <w:rPr>
          <w:rFonts w:ascii="Garamond" w:hAnsi="Garamond" w:cstheme="minorHAnsi"/>
          <w:szCs w:val="24"/>
          <w:lang w:val="fr-FR"/>
        </w:rPr>
      </w:pPr>
    </w:p>
    <w:p w:rsidR="005F797F" w:rsidRPr="00AF5E72" w:rsidRDefault="005F797F" w:rsidP="005F797F">
      <w:pPr>
        <w:ind w:right="-1"/>
        <w:jc w:val="center"/>
        <w:rPr>
          <w:rFonts w:ascii="Garamond" w:hAnsi="Garamond" w:cstheme="minorHAnsi"/>
          <w:b/>
          <w:color w:val="002060"/>
          <w:szCs w:val="24"/>
          <w:lang w:val="fr-FR"/>
        </w:rPr>
      </w:pPr>
      <w:proofErr w:type="spellStart"/>
      <w:r w:rsidRPr="00AF5E72">
        <w:rPr>
          <w:rFonts w:ascii="Garamond" w:hAnsi="Garamond" w:cstheme="minorHAnsi"/>
          <w:b/>
          <w:color w:val="002060"/>
          <w:szCs w:val="24"/>
          <w:lang w:val="fr-FR"/>
        </w:rPr>
        <w:t>Ogs</w:t>
      </w:r>
      <w:proofErr w:type="spellEnd"/>
      <w:r w:rsidRPr="00AF5E72">
        <w:rPr>
          <w:rFonts w:ascii="Garamond" w:hAnsi="Garamond" w:cstheme="minorHAnsi"/>
          <w:b/>
          <w:color w:val="002060"/>
          <w:szCs w:val="24"/>
          <w:lang w:val="fr-FR"/>
        </w:rPr>
        <w:t xml:space="preserve"> Public Relations &amp; Communications</w:t>
      </w:r>
    </w:p>
    <w:p w:rsidR="005F797F" w:rsidRPr="005F797F" w:rsidRDefault="005F797F" w:rsidP="005F797F">
      <w:pPr>
        <w:ind w:right="-1"/>
        <w:jc w:val="center"/>
        <w:rPr>
          <w:rFonts w:ascii="Garamond" w:hAnsi="Garamond" w:cstheme="minorHAnsi"/>
          <w:szCs w:val="24"/>
          <w:lang w:val="it-IT"/>
        </w:rPr>
      </w:pPr>
      <w:r w:rsidRPr="005F797F">
        <w:rPr>
          <w:rFonts w:ascii="Garamond" w:hAnsi="Garamond" w:cstheme="minorHAnsi"/>
          <w:szCs w:val="24"/>
          <w:lang w:val="it-IT"/>
        </w:rPr>
        <w:t>Via Koristka 3, 20154 Milano, Italy</w:t>
      </w:r>
    </w:p>
    <w:p w:rsidR="005F797F" w:rsidRPr="005F797F" w:rsidRDefault="005F797F" w:rsidP="005F797F">
      <w:pPr>
        <w:ind w:right="-1"/>
        <w:jc w:val="center"/>
        <w:rPr>
          <w:rFonts w:ascii="Garamond" w:hAnsi="Garamond" w:cstheme="minorHAnsi"/>
          <w:szCs w:val="24"/>
          <w:lang w:val="it-IT"/>
        </w:rPr>
      </w:pPr>
      <w:r w:rsidRPr="005F797F">
        <w:rPr>
          <w:rFonts w:ascii="Garamond" w:hAnsi="Garamond" w:cstheme="minorHAnsi"/>
          <w:szCs w:val="24"/>
          <w:lang w:val="it-IT"/>
        </w:rPr>
        <w:t>Ph. 0039 023450605</w:t>
      </w:r>
    </w:p>
    <w:p w:rsidR="005F797F" w:rsidRPr="005F797F" w:rsidRDefault="005F797F" w:rsidP="005F797F">
      <w:pPr>
        <w:ind w:right="-1"/>
        <w:jc w:val="center"/>
        <w:rPr>
          <w:rFonts w:ascii="Garamond" w:hAnsi="Garamond" w:cstheme="minorHAnsi"/>
          <w:lang w:val="it-IT"/>
        </w:rPr>
      </w:pPr>
      <w:r w:rsidRPr="005F797F">
        <w:rPr>
          <w:rFonts w:ascii="Garamond" w:hAnsi="Garamond" w:cstheme="minorHAnsi"/>
          <w:szCs w:val="24"/>
          <w:lang w:val="it-IT"/>
        </w:rPr>
        <w:t>www.ogs.it - info@ogs.it</w:t>
      </w:r>
    </w:p>
    <w:p w:rsidR="005F797F" w:rsidRPr="005F797F" w:rsidRDefault="005F797F" w:rsidP="005F797F">
      <w:pPr>
        <w:jc w:val="center"/>
        <w:rPr>
          <w:rFonts w:ascii="Garamond" w:hAnsi="Garamond" w:cstheme="minorHAnsi"/>
          <w:noProof/>
          <w:lang w:val="it-IT"/>
        </w:rPr>
      </w:pPr>
    </w:p>
    <w:p w:rsidR="005F797F" w:rsidRPr="005F797F" w:rsidRDefault="005F797F" w:rsidP="005F797F">
      <w:pPr>
        <w:jc w:val="both"/>
        <w:rPr>
          <w:rFonts w:ascii="Garamond" w:hAnsi="Garamond" w:cstheme="minorHAnsi"/>
          <w:noProof/>
          <w:sz w:val="28"/>
          <w:szCs w:val="24"/>
          <w:lang w:val="it-IT"/>
        </w:rPr>
      </w:pPr>
    </w:p>
    <w:sectPr w:rsidR="005F797F" w:rsidRPr="005F7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7 Cn L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6F"/>
    <w:rsid w:val="0002536F"/>
    <w:rsid w:val="001510AC"/>
    <w:rsid w:val="00196B16"/>
    <w:rsid w:val="001C7FD6"/>
    <w:rsid w:val="0022781A"/>
    <w:rsid w:val="002D7603"/>
    <w:rsid w:val="003A4CF9"/>
    <w:rsid w:val="003D7E08"/>
    <w:rsid w:val="004211C8"/>
    <w:rsid w:val="004C13AD"/>
    <w:rsid w:val="00522C47"/>
    <w:rsid w:val="00540399"/>
    <w:rsid w:val="00556DE4"/>
    <w:rsid w:val="005F05D2"/>
    <w:rsid w:val="005F5D84"/>
    <w:rsid w:val="005F797F"/>
    <w:rsid w:val="00606109"/>
    <w:rsid w:val="00615882"/>
    <w:rsid w:val="0064749B"/>
    <w:rsid w:val="006625E5"/>
    <w:rsid w:val="00726F6B"/>
    <w:rsid w:val="008218AA"/>
    <w:rsid w:val="00823134"/>
    <w:rsid w:val="008947FF"/>
    <w:rsid w:val="008C42D5"/>
    <w:rsid w:val="00981810"/>
    <w:rsid w:val="009D6CF3"/>
    <w:rsid w:val="00A11519"/>
    <w:rsid w:val="00A17BAC"/>
    <w:rsid w:val="00B32874"/>
    <w:rsid w:val="00B47329"/>
    <w:rsid w:val="00B47975"/>
    <w:rsid w:val="00B55061"/>
    <w:rsid w:val="00B65A1F"/>
    <w:rsid w:val="00C820EA"/>
    <w:rsid w:val="00CD17E4"/>
    <w:rsid w:val="00D06D41"/>
    <w:rsid w:val="00D30A29"/>
    <w:rsid w:val="00DB02CD"/>
    <w:rsid w:val="00DF0D09"/>
    <w:rsid w:val="00DF10AD"/>
    <w:rsid w:val="00E8494B"/>
    <w:rsid w:val="00EF4673"/>
    <w:rsid w:val="00F6671B"/>
    <w:rsid w:val="00F8051F"/>
    <w:rsid w:val="00F81F0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3B77"/>
  <w15:docId w15:val="{087BA8AF-75ED-419F-B6B7-9A14327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6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3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2536F"/>
    <w:pPr>
      <w:autoSpaceDE w:val="0"/>
      <w:autoSpaceDN w:val="0"/>
      <w:adjustRightInd w:val="0"/>
      <w:spacing w:after="0" w:line="240" w:lineRule="auto"/>
    </w:pPr>
    <w:rPr>
      <w:rFonts w:ascii="Univers LT Std 47 Cn Lt" w:hAnsi="Univers LT Std 47 Cn Lt" w:cs="Univers LT Std 47 Cn Lt"/>
      <w:color w:val="000000"/>
      <w:sz w:val="24"/>
      <w:szCs w:val="24"/>
    </w:rPr>
  </w:style>
  <w:style w:type="paragraph" w:styleId="Footer">
    <w:name w:val="footer"/>
    <w:basedOn w:val="Normal"/>
    <w:link w:val="FooterChar"/>
    <w:rsid w:val="0002536F"/>
    <w:pPr>
      <w:tabs>
        <w:tab w:val="center" w:pos="4252"/>
        <w:tab w:val="right" w:pos="8504"/>
      </w:tabs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rsid w:val="0002536F"/>
    <w:rPr>
      <w:rFonts w:ascii="Arial" w:eastAsia="Times New Roman" w:hAnsi="Arial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5F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ahujapartn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3B12-D23E-4CD0-A82E-168F833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Ogs.08</cp:lastModifiedBy>
  <cp:revision>34</cp:revision>
  <dcterms:created xsi:type="dcterms:W3CDTF">2019-03-26T12:19:00Z</dcterms:created>
  <dcterms:modified xsi:type="dcterms:W3CDTF">2019-05-20T10:56:00Z</dcterms:modified>
</cp:coreProperties>
</file>