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00C" w:rsidRDefault="0090400C" w:rsidP="00400104">
      <w:pPr>
        <w:rPr>
          <w:rFonts w:ascii="Champagne &amp; Limousines" w:hAnsi="Champagne &amp; Limousines"/>
        </w:rPr>
      </w:pPr>
      <w:r w:rsidRPr="00937976">
        <w:rPr>
          <w:rFonts w:ascii="Champagne &amp; Limousines" w:hAnsi="Champagne &amp; Limousines"/>
          <w:noProof/>
          <w:lang w:eastAsia="it-IT"/>
        </w:rPr>
        <w:drawing>
          <wp:anchor distT="0" distB="0" distL="114300" distR="114300" simplePos="0" relativeHeight="251658240" behindDoc="0" locked="0" layoutInCell="1" allowOverlap="1" wp14:anchorId="7F581854" wp14:editId="71AA566F">
            <wp:simplePos x="0" y="0"/>
            <wp:positionH relativeFrom="margin">
              <wp:posOffset>842105</wp:posOffset>
            </wp:positionH>
            <wp:positionV relativeFrom="paragraph">
              <wp:posOffset>-311405</wp:posOffset>
            </wp:positionV>
            <wp:extent cx="4647726" cy="1130802"/>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7726" cy="1130802"/>
                    </a:xfrm>
                    <a:prstGeom prst="rect">
                      <a:avLst/>
                    </a:prstGeom>
                    <a:noFill/>
                  </pic:spPr>
                </pic:pic>
              </a:graphicData>
            </a:graphic>
            <wp14:sizeRelH relativeFrom="margin">
              <wp14:pctWidth>0</wp14:pctWidth>
            </wp14:sizeRelH>
            <wp14:sizeRelV relativeFrom="margin">
              <wp14:pctHeight>0</wp14:pctHeight>
            </wp14:sizeRelV>
          </wp:anchor>
        </w:drawing>
      </w:r>
    </w:p>
    <w:p w:rsidR="0090400C" w:rsidRDefault="0090400C" w:rsidP="00400104">
      <w:pPr>
        <w:rPr>
          <w:rFonts w:ascii="Champagne &amp; Limousines" w:hAnsi="Champagne &amp; Limousines"/>
        </w:rPr>
      </w:pPr>
    </w:p>
    <w:p w:rsidR="0090400C" w:rsidRDefault="0090400C" w:rsidP="00400104">
      <w:pPr>
        <w:rPr>
          <w:rFonts w:ascii="Champagne &amp; Limousines" w:hAnsi="Champagne &amp; Limousines"/>
        </w:rPr>
      </w:pPr>
    </w:p>
    <w:p w:rsidR="003C5043" w:rsidRPr="00BC60AA" w:rsidRDefault="003C5043" w:rsidP="00400104">
      <w:pPr>
        <w:rPr>
          <w:rFonts w:ascii="Champagne &amp; Limousines" w:hAnsi="Champagne &amp; Limousines"/>
        </w:rPr>
      </w:pPr>
    </w:p>
    <w:p w:rsidR="0090400C" w:rsidRPr="0013486E" w:rsidRDefault="00237D36" w:rsidP="0013486E">
      <w:pPr>
        <w:spacing w:line="240" w:lineRule="auto"/>
        <w:ind w:right="282"/>
        <w:jc w:val="center"/>
        <w:rPr>
          <w:rFonts w:ascii="Brush Script MT" w:hAnsi="Brush Script MT"/>
          <w:b/>
          <w:color w:val="8C7340"/>
          <w:sz w:val="52"/>
        </w:rPr>
      </w:pPr>
      <w:r>
        <w:rPr>
          <w:rFonts w:ascii="Brush Script MT" w:hAnsi="Brush Script MT"/>
          <w:b/>
          <w:color w:val="8C7340"/>
          <w:sz w:val="52"/>
        </w:rPr>
        <w:t>Modica Beach resort</w:t>
      </w:r>
    </w:p>
    <w:p w:rsidR="00237D36" w:rsidRDefault="00237D36" w:rsidP="00614911">
      <w:pPr>
        <w:spacing w:after="0" w:line="240" w:lineRule="auto"/>
        <w:ind w:right="282"/>
        <w:jc w:val="center"/>
        <w:rPr>
          <w:rFonts w:ascii="Champagne &amp; Limousines" w:hAnsi="Champagne &amp; Limousines"/>
          <w:sz w:val="24"/>
          <w:szCs w:val="28"/>
        </w:rPr>
      </w:pPr>
      <w:r w:rsidRPr="00237D36">
        <w:rPr>
          <w:rFonts w:ascii="Champagne &amp; Limousines" w:hAnsi="Champagne &amp; Limousines"/>
          <w:sz w:val="28"/>
          <w:szCs w:val="28"/>
        </w:rPr>
        <w:t>Modica RG</w:t>
      </w:r>
      <w:r w:rsidRPr="00793FE4">
        <w:rPr>
          <w:rFonts w:ascii="Champagne &amp; Limousines" w:hAnsi="Champagne &amp; Limousines"/>
          <w:sz w:val="24"/>
          <w:szCs w:val="28"/>
        </w:rPr>
        <w:t xml:space="preserve"> </w:t>
      </w:r>
    </w:p>
    <w:p w:rsidR="00793FE4" w:rsidRDefault="00793FE4" w:rsidP="00D54F35">
      <w:pPr>
        <w:spacing w:after="0" w:line="240" w:lineRule="auto"/>
        <w:ind w:right="282"/>
        <w:jc w:val="both"/>
        <w:rPr>
          <w:rFonts w:ascii="Champagne &amp; Limousines" w:hAnsi="Champagne &amp; Limousines"/>
          <w:b/>
          <w:sz w:val="24"/>
          <w:szCs w:val="28"/>
        </w:rPr>
      </w:pPr>
    </w:p>
    <w:p w:rsidR="00237D36" w:rsidRPr="00237D36" w:rsidRDefault="00237D36" w:rsidP="00237D36">
      <w:pPr>
        <w:spacing w:after="0" w:line="240" w:lineRule="auto"/>
        <w:ind w:right="282"/>
        <w:jc w:val="both"/>
        <w:rPr>
          <w:rFonts w:ascii="Champagne &amp; Limousines" w:hAnsi="Champagne &amp; Limousines"/>
          <w:sz w:val="28"/>
          <w:szCs w:val="28"/>
        </w:rPr>
      </w:pPr>
    </w:p>
    <w:p w:rsidR="00AA586B" w:rsidRPr="00AA586B" w:rsidRDefault="00AA586B" w:rsidP="00AA586B">
      <w:pPr>
        <w:spacing w:after="0" w:line="240" w:lineRule="auto"/>
        <w:ind w:right="282"/>
        <w:jc w:val="both"/>
        <w:rPr>
          <w:rFonts w:ascii="Champagne &amp; Limousines" w:hAnsi="Champagne &amp; Limousines"/>
          <w:sz w:val="28"/>
          <w:szCs w:val="28"/>
        </w:rPr>
      </w:pPr>
      <w:r w:rsidRPr="00AA586B">
        <w:rPr>
          <w:rFonts w:ascii="Champagne &amp; Limousines" w:hAnsi="Champagne &amp; Limousines"/>
          <w:sz w:val="28"/>
          <w:szCs w:val="28"/>
        </w:rPr>
        <w:t xml:space="preserve">Nestled in the overwhelming context of Modica, Sicily, the Modica Beach Resort is characterized by its simple and elegant lines that fit perfectly into the typical baroque context of the town. </w:t>
      </w:r>
    </w:p>
    <w:p w:rsidR="00AA586B" w:rsidRPr="00AA586B" w:rsidRDefault="00AA586B" w:rsidP="00AA586B">
      <w:pPr>
        <w:spacing w:after="0" w:line="240" w:lineRule="auto"/>
        <w:ind w:right="282"/>
        <w:jc w:val="both"/>
        <w:rPr>
          <w:rFonts w:ascii="Champagne &amp; Limousines" w:hAnsi="Champagne &amp; Limousines"/>
          <w:sz w:val="28"/>
          <w:szCs w:val="28"/>
        </w:rPr>
      </w:pPr>
      <w:r w:rsidRPr="00AA586B">
        <w:rPr>
          <w:rFonts w:ascii="Champagne &amp; Limousines" w:hAnsi="Champagne &amp; Limousines"/>
          <w:sz w:val="28"/>
          <w:szCs w:val="28"/>
        </w:rPr>
        <w:t>Structure with a refined Mediterranean flavor, the Modica Beach Resort overlooks the sea and it is developed over 4 floors for a total of 111 rooms.</w:t>
      </w:r>
    </w:p>
    <w:p w:rsidR="00AA586B" w:rsidRPr="00AA586B" w:rsidRDefault="00AA586B" w:rsidP="00AA586B">
      <w:pPr>
        <w:spacing w:after="0" w:line="240" w:lineRule="auto"/>
        <w:ind w:right="282"/>
        <w:jc w:val="both"/>
        <w:rPr>
          <w:rFonts w:ascii="Champagne &amp; Limousines" w:hAnsi="Champagne &amp; Limousines"/>
          <w:sz w:val="28"/>
          <w:szCs w:val="28"/>
        </w:rPr>
      </w:pPr>
      <w:r w:rsidRPr="00AA586B">
        <w:rPr>
          <w:rFonts w:ascii="Champagne &amp; Limousines" w:hAnsi="Champagne &amp; Limousines"/>
          <w:sz w:val="28"/>
          <w:szCs w:val="28"/>
        </w:rPr>
        <w:t>The furnishings, characterized by modern and elegant lines, welcome the guest in a natural and fascinating context where he can live and experience the sea in a different way. From architectural and graphic design to materials and fabrics, everything recalls the Mediterranean warmth and the tradition of the Italian coasts, evident also in the color palette in shades of blue, coral blue and sand color.</w:t>
      </w:r>
    </w:p>
    <w:p w:rsidR="00AA586B" w:rsidRDefault="00AA586B" w:rsidP="00AA586B">
      <w:pPr>
        <w:spacing w:after="0" w:line="240" w:lineRule="auto"/>
        <w:ind w:right="282"/>
        <w:jc w:val="both"/>
        <w:rPr>
          <w:rFonts w:ascii="Champagne &amp; Limousines" w:hAnsi="Champagne &amp; Limousines"/>
          <w:sz w:val="28"/>
          <w:szCs w:val="28"/>
        </w:rPr>
      </w:pPr>
      <w:r w:rsidRPr="00AA586B">
        <w:rPr>
          <w:rFonts w:ascii="Champagne &amp; Limousines" w:hAnsi="Champagne &amp; Limousines"/>
          <w:sz w:val="28"/>
          <w:szCs w:val="28"/>
        </w:rPr>
        <w:t xml:space="preserve">A special project with a truly unmistakable style. </w:t>
      </w:r>
    </w:p>
    <w:p w:rsidR="00237D36" w:rsidRPr="00237D36" w:rsidRDefault="00237D36" w:rsidP="00AA586B">
      <w:pPr>
        <w:spacing w:after="0" w:line="240" w:lineRule="auto"/>
        <w:ind w:right="282"/>
        <w:jc w:val="both"/>
        <w:rPr>
          <w:rFonts w:ascii="Champagne &amp; Limousines" w:hAnsi="Champagne &amp; Limousines"/>
          <w:sz w:val="28"/>
          <w:szCs w:val="28"/>
        </w:rPr>
      </w:pPr>
      <w:bookmarkStart w:id="0" w:name="_GoBack"/>
      <w:bookmarkEnd w:id="0"/>
      <w:r>
        <w:rPr>
          <w:rFonts w:ascii="Champagne &amp; Limousines" w:hAnsi="Champagne &amp; Limousines"/>
          <w:noProof/>
          <w:sz w:val="28"/>
          <w:lang w:eastAsia="it-IT"/>
        </w:rPr>
        <w:drawing>
          <wp:anchor distT="0" distB="0" distL="114300" distR="114300" simplePos="0" relativeHeight="251659264" behindDoc="0" locked="0" layoutInCell="1" allowOverlap="1" wp14:anchorId="4D7370A1" wp14:editId="60B4B2B8">
            <wp:simplePos x="0" y="0"/>
            <wp:positionH relativeFrom="column">
              <wp:posOffset>3136900</wp:posOffset>
            </wp:positionH>
            <wp:positionV relativeFrom="paragraph">
              <wp:posOffset>340995</wp:posOffset>
            </wp:positionV>
            <wp:extent cx="2790825" cy="1857375"/>
            <wp:effectExtent l="0" t="0" r="9525" b="9525"/>
            <wp:wrapThrough wrapText="bothSides">
              <wp:wrapPolygon edited="0">
                <wp:start x="0" y="0"/>
                <wp:lineTo x="0" y="21489"/>
                <wp:lineTo x="21526" y="21489"/>
                <wp:lineTo x="2152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1484160810_9465eb3168_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0825" cy="1857375"/>
                    </a:xfrm>
                    <a:prstGeom prst="rect">
                      <a:avLst/>
                    </a:prstGeom>
                  </pic:spPr>
                </pic:pic>
              </a:graphicData>
            </a:graphic>
            <wp14:sizeRelH relativeFrom="margin">
              <wp14:pctWidth>0</wp14:pctWidth>
            </wp14:sizeRelH>
            <wp14:sizeRelV relativeFrom="margin">
              <wp14:pctHeight>0</wp14:pctHeight>
            </wp14:sizeRelV>
          </wp:anchor>
        </w:drawing>
      </w:r>
      <w:r>
        <w:rPr>
          <w:rFonts w:ascii="Champagne &amp; Limousines" w:hAnsi="Champagne &amp; Limousines"/>
          <w:noProof/>
          <w:sz w:val="28"/>
          <w:lang w:eastAsia="it-IT"/>
        </w:rPr>
        <w:drawing>
          <wp:anchor distT="0" distB="0" distL="114300" distR="114300" simplePos="0" relativeHeight="251660288" behindDoc="0" locked="0" layoutInCell="1" allowOverlap="1" wp14:anchorId="1266BFCB" wp14:editId="0AD89329">
            <wp:simplePos x="0" y="0"/>
            <wp:positionH relativeFrom="margin">
              <wp:align>left</wp:align>
            </wp:positionH>
            <wp:positionV relativeFrom="paragraph">
              <wp:posOffset>360045</wp:posOffset>
            </wp:positionV>
            <wp:extent cx="2724150" cy="1812290"/>
            <wp:effectExtent l="0" t="0" r="0" b="0"/>
            <wp:wrapThrough wrapText="bothSides">
              <wp:wrapPolygon edited="0">
                <wp:start x="0" y="0"/>
                <wp:lineTo x="0" y="21343"/>
                <wp:lineTo x="21449" y="21343"/>
                <wp:lineTo x="2144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1484154750_b7fd8a20a8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4150" cy="1812290"/>
                    </a:xfrm>
                    <a:prstGeom prst="rect">
                      <a:avLst/>
                    </a:prstGeom>
                  </pic:spPr>
                </pic:pic>
              </a:graphicData>
            </a:graphic>
            <wp14:sizeRelH relativeFrom="margin">
              <wp14:pctWidth>0</wp14:pctWidth>
            </wp14:sizeRelH>
            <wp14:sizeRelV relativeFrom="margin">
              <wp14:pctHeight>0</wp14:pctHeight>
            </wp14:sizeRelV>
          </wp:anchor>
        </w:drawing>
      </w:r>
    </w:p>
    <w:p w:rsidR="00F30977" w:rsidRPr="00BC74D4" w:rsidRDefault="00F30977" w:rsidP="00284CA6">
      <w:pPr>
        <w:spacing w:after="0" w:line="240" w:lineRule="auto"/>
        <w:ind w:right="282"/>
        <w:jc w:val="both"/>
        <w:rPr>
          <w:rFonts w:ascii="Champagne &amp; Limousines" w:hAnsi="Champagne &amp; Limousines"/>
          <w:sz w:val="28"/>
          <w:lang w:val="en-US"/>
        </w:rPr>
      </w:pPr>
    </w:p>
    <w:p w:rsidR="00237D36" w:rsidRDefault="00237D36" w:rsidP="00614911">
      <w:pPr>
        <w:spacing w:after="0" w:line="240" w:lineRule="auto"/>
        <w:ind w:right="282"/>
        <w:jc w:val="center"/>
        <w:rPr>
          <w:rFonts w:ascii="Champagne &amp; Limousines" w:hAnsi="Champagne &amp; Limousines"/>
          <w:b/>
          <w:color w:val="8C7340"/>
          <w:sz w:val="24"/>
          <w:szCs w:val="24"/>
          <w:lang w:val="en-US"/>
        </w:rPr>
      </w:pPr>
    </w:p>
    <w:p w:rsidR="00186C81" w:rsidRPr="00BC74D4" w:rsidRDefault="00186C81" w:rsidP="00614911">
      <w:pPr>
        <w:spacing w:after="0" w:line="240" w:lineRule="auto"/>
        <w:ind w:right="282"/>
        <w:jc w:val="center"/>
        <w:rPr>
          <w:rFonts w:ascii="Champagne &amp; Limousines" w:hAnsi="Champagne &amp; Limousines"/>
          <w:b/>
          <w:color w:val="8C7340"/>
          <w:sz w:val="24"/>
          <w:szCs w:val="24"/>
          <w:lang w:val="en-US"/>
        </w:rPr>
      </w:pPr>
      <w:r w:rsidRPr="00BC74D4">
        <w:rPr>
          <w:rFonts w:ascii="Champagne &amp; Limousines" w:hAnsi="Champagne &amp; Limousines"/>
          <w:b/>
          <w:color w:val="8C7340"/>
          <w:sz w:val="24"/>
          <w:szCs w:val="24"/>
          <w:lang w:val="en-US"/>
        </w:rPr>
        <w:t>CABERLONCAROPPI ITALIAN TOUCH ARCHITECTS</w:t>
      </w:r>
    </w:p>
    <w:p w:rsidR="00186C81" w:rsidRPr="00614911" w:rsidRDefault="00186C81" w:rsidP="00614911">
      <w:pPr>
        <w:spacing w:after="0" w:line="240" w:lineRule="auto"/>
        <w:ind w:right="282"/>
        <w:jc w:val="center"/>
        <w:rPr>
          <w:rFonts w:ascii="Champagne &amp; Limousines" w:hAnsi="Champagne &amp; Limousines"/>
          <w:sz w:val="24"/>
          <w:szCs w:val="24"/>
        </w:rPr>
      </w:pPr>
      <w:r w:rsidRPr="00614911">
        <w:rPr>
          <w:rFonts w:ascii="Champagne &amp; Limousines" w:hAnsi="Champagne &amp; Limousines"/>
          <w:sz w:val="24"/>
          <w:szCs w:val="24"/>
        </w:rPr>
        <w:t>Via Scipione Piattoli 7,</w:t>
      </w:r>
      <w:r w:rsidR="003B2FDD">
        <w:rPr>
          <w:rFonts w:ascii="Champagne &amp; Limousines" w:hAnsi="Champagne &amp; Limousines"/>
          <w:sz w:val="24"/>
          <w:szCs w:val="24"/>
        </w:rPr>
        <w:t xml:space="preserve"> </w:t>
      </w:r>
      <w:r w:rsidRPr="00614911">
        <w:rPr>
          <w:rFonts w:ascii="Champagne &amp; Limousines" w:hAnsi="Champagne &amp; Limousines"/>
          <w:sz w:val="24"/>
          <w:szCs w:val="24"/>
        </w:rPr>
        <w:t xml:space="preserve">20127 </w:t>
      </w:r>
      <w:r w:rsidR="003B2FDD">
        <w:rPr>
          <w:rFonts w:ascii="Champagne &amp; Limousines" w:hAnsi="Champagne &amp; Limousines"/>
          <w:sz w:val="24"/>
          <w:szCs w:val="24"/>
        </w:rPr>
        <w:t>Milano</w:t>
      </w:r>
    </w:p>
    <w:p w:rsidR="00186C81" w:rsidRPr="00BC74D4" w:rsidRDefault="007F0E7B" w:rsidP="00614911">
      <w:pPr>
        <w:spacing w:after="0" w:line="240" w:lineRule="auto"/>
        <w:ind w:right="282"/>
        <w:jc w:val="center"/>
        <w:rPr>
          <w:rFonts w:ascii="Champagne &amp; Limousines" w:hAnsi="Champagne &amp; Limousines"/>
          <w:sz w:val="24"/>
          <w:szCs w:val="24"/>
        </w:rPr>
      </w:pPr>
      <w:r>
        <w:rPr>
          <w:rFonts w:ascii="Champagne &amp; Limousines" w:hAnsi="Champagne &amp; Limousines"/>
          <w:sz w:val="24"/>
          <w:szCs w:val="24"/>
        </w:rPr>
        <w:t>Ph. +39 02</w:t>
      </w:r>
      <w:r w:rsidR="00186C81" w:rsidRPr="00BC74D4">
        <w:rPr>
          <w:rFonts w:ascii="Champagne &amp; Limousines" w:hAnsi="Champagne &amp; Limousines"/>
          <w:sz w:val="24"/>
          <w:szCs w:val="24"/>
        </w:rPr>
        <w:t>2871216</w:t>
      </w:r>
    </w:p>
    <w:p w:rsidR="00186C81" w:rsidRPr="00BC74D4" w:rsidRDefault="00AA586B" w:rsidP="00614911">
      <w:pPr>
        <w:spacing w:after="0" w:line="240" w:lineRule="auto"/>
        <w:ind w:right="282"/>
        <w:jc w:val="center"/>
        <w:rPr>
          <w:rFonts w:ascii="Champagne &amp; Limousines" w:hAnsi="Champagne &amp; Limousines"/>
          <w:sz w:val="24"/>
          <w:szCs w:val="24"/>
        </w:rPr>
      </w:pPr>
      <w:hyperlink r:id="rId8" w:history="1">
        <w:r w:rsidR="00186C81" w:rsidRPr="00BC74D4">
          <w:rPr>
            <w:rStyle w:val="Hyperlink"/>
            <w:rFonts w:ascii="Champagne &amp; Limousines" w:hAnsi="Champagne &amp; Limousines"/>
            <w:color w:val="auto"/>
            <w:sz w:val="24"/>
            <w:szCs w:val="24"/>
            <w:u w:val="none"/>
          </w:rPr>
          <w:t>www.caberloncaroppi.com</w:t>
        </w:r>
      </w:hyperlink>
      <w:r w:rsidR="00186C81" w:rsidRPr="00BC74D4">
        <w:rPr>
          <w:rFonts w:ascii="Champagne &amp; Limousines" w:hAnsi="Champagne &amp; Limousines"/>
          <w:sz w:val="24"/>
          <w:szCs w:val="24"/>
        </w:rPr>
        <w:t xml:space="preserve"> – info@caberloncaroppi.com</w:t>
      </w:r>
    </w:p>
    <w:p w:rsidR="00186C81" w:rsidRPr="00BC74D4" w:rsidRDefault="00186C81" w:rsidP="00614911">
      <w:pPr>
        <w:spacing w:after="0" w:line="240" w:lineRule="auto"/>
        <w:ind w:right="282"/>
        <w:jc w:val="center"/>
        <w:rPr>
          <w:rFonts w:ascii="Champagne &amp; Limousines" w:hAnsi="Champagne &amp; Limousines"/>
          <w:sz w:val="24"/>
          <w:szCs w:val="24"/>
        </w:rPr>
      </w:pPr>
    </w:p>
    <w:p w:rsidR="00186C81" w:rsidRPr="00614911" w:rsidRDefault="00186C81" w:rsidP="00614911">
      <w:pPr>
        <w:spacing w:after="0" w:line="240" w:lineRule="auto"/>
        <w:ind w:right="282"/>
        <w:jc w:val="center"/>
        <w:rPr>
          <w:rFonts w:ascii="Champagne &amp; Limousines" w:hAnsi="Champagne &amp; Limousines"/>
          <w:b/>
          <w:color w:val="8C7340"/>
          <w:sz w:val="24"/>
          <w:szCs w:val="24"/>
          <w:lang w:val="en-US"/>
        </w:rPr>
      </w:pPr>
      <w:r w:rsidRPr="00614911">
        <w:rPr>
          <w:rFonts w:ascii="Champagne &amp; Limousines" w:hAnsi="Champagne &amp; Limousines"/>
          <w:b/>
          <w:color w:val="8C7340"/>
          <w:sz w:val="24"/>
          <w:szCs w:val="24"/>
          <w:lang w:val="en-US"/>
        </w:rPr>
        <w:t>OGS SRL PUBLIC RELATIONS &amp; COMMUNICATION</w:t>
      </w:r>
    </w:p>
    <w:p w:rsidR="00186C81" w:rsidRPr="00614911" w:rsidRDefault="003B2FDD" w:rsidP="00614911">
      <w:pPr>
        <w:spacing w:after="0" w:line="240" w:lineRule="auto"/>
        <w:ind w:right="282"/>
        <w:jc w:val="center"/>
        <w:rPr>
          <w:rFonts w:ascii="Champagne &amp; Limousines" w:hAnsi="Champagne &amp; Limousines"/>
          <w:sz w:val="24"/>
          <w:szCs w:val="24"/>
          <w:lang w:val="en-US"/>
        </w:rPr>
      </w:pPr>
      <w:r>
        <w:rPr>
          <w:rFonts w:ascii="Champagne &amp; Limousines" w:hAnsi="Champagne &amp; Limousines"/>
          <w:sz w:val="24"/>
          <w:szCs w:val="24"/>
          <w:lang w:val="en-US"/>
        </w:rPr>
        <w:t xml:space="preserve">Via </w:t>
      </w:r>
      <w:proofErr w:type="spellStart"/>
      <w:r>
        <w:rPr>
          <w:rFonts w:ascii="Champagne &amp; Limousines" w:hAnsi="Champagne &amp; Limousines"/>
          <w:sz w:val="24"/>
          <w:szCs w:val="24"/>
          <w:lang w:val="en-US"/>
        </w:rPr>
        <w:t>Koristka</w:t>
      </w:r>
      <w:proofErr w:type="spellEnd"/>
      <w:r>
        <w:rPr>
          <w:rFonts w:ascii="Champagne &amp; Limousines" w:hAnsi="Champagne &amp; Limousines"/>
          <w:sz w:val="24"/>
          <w:szCs w:val="24"/>
          <w:lang w:val="en-US"/>
        </w:rPr>
        <w:t xml:space="preserve"> 3, 20154 Milano</w:t>
      </w:r>
    </w:p>
    <w:p w:rsidR="00186C81" w:rsidRPr="00614911" w:rsidRDefault="00186C81" w:rsidP="00614911">
      <w:pPr>
        <w:spacing w:after="0" w:line="240" w:lineRule="auto"/>
        <w:ind w:right="282"/>
        <w:jc w:val="center"/>
        <w:rPr>
          <w:rFonts w:ascii="Champagne &amp; Limousines" w:hAnsi="Champagne &amp; Limousines"/>
          <w:sz w:val="24"/>
          <w:szCs w:val="24"/>
          <w:lang w:val="en-US"/>
        </w:rPr>
      </w:pPr>
      <w:r w:rsidRPr="00614911">
        <w:rPr>
          <w:rFonts w:ascii="Champagne &amp; Limousines" w:hAnsi="Champagne &amp; Limousines"/>
          <w:sz w:val="24"/>
          <w:szCs w:val="24"/>
          <w:lang w:val="en-US"/>
        </w:rPr>
        <w:t xml:space="preserve">Ph. </w:t>
      </w:r>
      <w:r w:rsidR="003B2FDD">
        <w:rPr>
          <w:rFonts w:ascii="Champagne &amp; Limousines" w:hAnsi="Champagne &amp; Limousines"/>
          <w:sz w:val="24"/>
          <w:szCs w:val="24"/>
          <w:lang w:val="en-US"/>
        </w:rPr>
        <w:t>+</w:t>
      </w:r>
      <w:r w:rsidRPr="00614911">
        <w:rPr>
          <w:rFonts w:ascii="Champagne &amp; Limousines" w:hAnsi="Champagne &amp; Limousines"/>
          <w:sz w:val="24"/>
          <w:szCs w:val="24"/>
          <w:lang w:val="en-US"/>
        </w:rPr>
        <w:t>39 023450605</w:t>
      </w:r>
    </w:p>
    <w:p w:rsidR="00186C81" w:rsidRPr="00614911" w:rsidRDefault="00186C81" w:rsidP="00614911">
      <w:pPr>
        <w:spacing w:after="0" w:line="240" w:lineRule="auto"/>
        <w:ind w:right="282"/>
        <w:jc w:val="center"/>
        <w:rPr>
          <w:rFonts w:ascii="Champagne &amp; Limousines" w:hAnsi="Champagne &amp; Limousines"/>
          <w:sz w:val="24"/>
          <w:szCs w:val="24"/>
          <w:lang w:val="en-US"/>
        </w:rPr>
      </w:pPr>
      <w:r w:rsidRPr="00614911">
        <w:rPr>
          <w:rFonts w:ascii="Champagne &amp; Limousines" w:hAnsi="Champagne &amp; Limousines"/>
          <w:sz w:val="24"/>
          <w:szCs w:val="24"/>
          <w:lang w:val="en-US"/>
        </w:rPr>
        <w:t>www.ogs.it - info@ogs.it</w:t>
      </w:r>
    </w:p>
    <w:p w:rsidR="002D4E7E" w:rsidRPr="003B2FDD" w:rsidRDefault="002D4E7E" w:rsidP="00400104">
      <w:pPr>
        <w:jc w:val="both"/>
        <w:rPr>
          <w:rFonts w:ascii="Champagne &amp; Limousines" w:hAnsi="Champagne &amp; Limousines"/>
          <w:sz w:val="28"/>
          <w:lang w:val="en-US"/>
        </w:rPr>
      </w:pPr>
    </w:p>
    <w:sectPr w:rsidR="002D4E7E" w:rsidRPr="003B2FDD" w:rsidSect="00B956BF">
      <w:pgSz w:w="11906" w:h="16838"/>
      <w:pgMar w:top="1417" w:right="1134" w:bottom="1134" w:left="1134" w:header="708" w:footer="708" w:gutter="0"/>
      <w:pgBorders w:offsetFrom="page">
        <w:top w:val="thinThickThinLargeGap" w:sz="24" w:space="24" w:color="8C7340"/>
        <w:left w:val="thinThickThinLargeGap" w:sz="24" w:space="24" w:color="8C7340"/>
        <w:bottom w:val="thinThickThinLargeGap" w:sz="24" w:space="24" w:color="8C7340"/>
        <w:right w:val="thinThickThinLargeGap" w:sz="24" w:space="24" w:color="8C734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Arial Unicode MS">
    <w:panose1 w:val="020B0604020202020204"/>
    <w:charset w:val="00"/>
    <w:family w:val="roman"/>
    <w:pitch w:val="default"/>
  </w:font>
  <w:font w:name="Segoe UI">
    <w:panose1 w:val="020B0502040204020203"/>
    <w:charset w:val="00"/>
    <w:family w:val="swiss"/>
    <w:pitch w:val="variable"/>
    <w:sig w:usb0="E10022FF" w:usb1="C000E47F" w:usb2="00000029" w:usb3="00000000" w:csb0="000001DF" w:csb1="00000000"/>
  </w:font>
  <w:font w:name="Champagne &amp; Limousines">
    <w:panose1 w:val="020B0502020202020204"/>
    <w:charset w:val="00"/>
    <w:family w:val="swiss"/>
    <w:pitch w:val="variable"/>
    <w:sig w:usb0="A00002AF" w:usb1="500760F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E92"/>
    <w:multiLevelType w:val="hybridMultilevel"/>
    <w:tmpl w:val="7B2CE216"/>
    <w:lvl w:ilvl="0" w:tplc="BB0C38FC">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DF7985"/>
    <w:multiLevelType w:val="hybridMultilevel"/>
    <w:tmpl w:val="7CD0A566"/>
    <w:lvl w:ilvl="0" w:tplc="FF7CC9E8">
      <w:start w:val="80"/>
      <w:numFmt w:val="bullet"/>
      <w:lvlText w:val=""/>
      <w:lvlJc w:val="left"/>
      <w:pPr>
        <w:ind w:left="644" w:hanging="360"/>
      </w:pPr>
      <w:rPr>
        <w:rFonts w:ascii="Wingdings" w:eastAsiaTheme="minorHAnsi" w:hAnsi="Wingdings"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D8"/>
    <w:rsid w:val="000070B1"/>
    <w:rsid w:val="00015361"/>
    <w:rsid w:val="00015EC5"/>
    <w:rsid w:val="00056401"/>
    <w:rsid w:val="00065EC0"/>
    <w:rsid w:val="000976B7"/>
    <w:rsid w:val="000A466F"/>
    <w:rsid w:val="000B143F"/>
    <w:rsid w:val="000B5FDE"/>
    <w:rsid w:val="000C5BD8"/>
    <w:rsid w:val="000D3478"/>
    <w:rsid w:val="000D5B74"/>
    <w:rsid w:val="000E4554"/>
    <w:rsid w:val="001023AC"/>
    <w:rsid w:val="00111BC9"/>
    <w:rsid w:val="001127C8"/>
    <w:rsid w:val="0013486E"/>
    <w:rsid w:val="00135DC0"/>
    <w:rsid w:val="00151006"/>
    <w:rsid w:val="0015524C"/>
    <w:rsid w:val="001568D9"/>
    <w:rsid w:val="00161DE6"/>
    <w:rsid w:val="001638D7"/>
    <w:rsid w:val="001652F4"/>
    <w:rsid w:val="00186C81"/>
    <w:rsid w:val="001B5FCF"/>
    <w:rsid w:val="001E1D87"/>
    <w:rsid w:val="00211CA7"/>
    <w:rsid w:val="00234974"/>
    <w:rsid w:val="00237D36"/>
    <w:rsid w:val="00257C16"/>
    <w:rsid w:val="00284CA6"/>
    <w:rsid w:val="00290ABF"/>
    <w:rsid w:val="002A37B0"/>
    <w:rsid w:val="002B106F"/>
    <w:rsid w:val="002B2C3E"/>
    <w:rsid w:val="002D4E7E"/>
    <w:rsid w:val="003137D6"/>
    <w:rsid w:val="003B20E4"/>
    <w:rsid w:val="003B2FDD"/>
    <w:rsid w:val="003B4118"/>
    <w:rsid w:val="003B7540"/>
    <w:rsid w:val="003B7B23"/>
    <w:rsid w:val="003B7E54"/>
    <w:rsid w:val="003C5043"/>
    <w:rsid w:val="00400104"/>
    <w:rsid w:val="00416AC1"/>
    <w:rsid w:val="004215AE"/>
    <w:rsid w:val="00474F4B"/>
    <w:rsid w:val="004753A7"/>
    <w:rsid w:val="00485039"/>
    <w:rsid w:val="004D12AA"/>
    <w:rsid w:val="00504467"/>
    <w:rsid w:val="005139FD"/>
    <w:rsid w:val="005153C4"/>
    <w:rsid w:val="005272FC"/>
    <w:rsid w:val="00534182"/>
    <w:rsid w:val="00567075"/>
    <w:rsid w:val="0058605D"/>
    <w:rsid w:val="00587F47"/>
    <w:rsid w:val="005A06BC"/>
    <w:rsid w:val="005A1130"/>
    <w:rsid w:val="005D201B"/>
    <w:rsid w:val="00613885"/>
    <w:rsid w:val="00614911"/>
    <w:rsid w:val="006431CF"/>
    <w:rsid w:val="00654E8B"/>
    <w:rsid w:val="00665863"/>
    <w:rsid w:val="006708B1"/>
    <w:rsid w:val="00683041"/>
    <w:rsid w:val="00691DB5"/>
    <w:rsid w:val="006B5720"/>
    <w:rsid w:val="006C7685"/>
    <w:rsid w:val="00760DC9"/>
    <w:rsid w:val="00772D4C"/>
    <w:rsid w:val="00793FE4"/>
    <w:rsid w:val="007C775E"/>
    <w:rsid w:val="007F0E7B"/>
    <w:rsid w:val="008126E5"/>
    <w:rsid w:val="00820EF8"/>
    <w:rsid w:val="00823ACE"/>
    <w:rsid w:val="00886EBE"/>
    <w:rsid w:val="00891877"/>
    <w:rsid w:val="008A1194"/>
    <w:rsid w:val="008E5189"/>
    <w:rsid w:val="00901ACA"/>
    <w:rsid w:val="0090400C"/>
    <w:rsid w:val="00937976"/>
    <w:rsid w:val="009461CB"/>
    <w:rsid w:val="00971CED"/>
    <w:rsid w:val="009C555B"/>
    <w:rsid w:val="009D393F"/>
    <w:rsid w:val="009E17E6"/>
    <w:rsid w:val="009E2F25"/>
    <w:rsid w:val="00A048B0"/>
    <w:rsid w:val="00A06FD2"/>
    <w:rsid w:val="00A75F65"/>
    <w:rsid w:val="00A850E0"/>
    <w:rsid w:val="00A87788"/>
    <w:rsid w:val="00AA586B"/>
    <w:rsid w:val="00AB6A62"/>
    <w:rsid w:val="00AB72C6"/>
    <w:rsid w:val="00AF69C8"/>
    <w:rsid w:val="00B15E9C"/>
    <w:rsid w:val="00B165FC"/>
    <w:rsid w:val="00B44A27"/>
    <w:rsid w:val="00B51989"/>
    <w:rsid w:val="00B91A57"/>
    <w:rsid w:val="00B92C61"/>
    <w:rsid w:val="00B956BF"/>
    <w:rsid w:val="00BA3E49"/>
    <w:rsid w:val="00BB2AB1"/>
    <w:rsid w:val="00BC60AA"/>
    <w:rsid w:val="00BC74D4"/>
    <w:rsid w:val="00BD4C94"/>
    <w:rsid w:val="00BE3454"/>
    <w:rsid w:val="00C54B7C"/>
    <w:rsid w:val="00C56596"/>
    <w:rsid w:val="00CA688C"/>
    <w:rsid w:val="00CC1DF9"/>
    <w:rsid w:val="00CF2844"/>
    <w:rsid w:val="00CF3BCD"/>
    <w:rsid w:val="00D05316"/>
    <w:rsid w:val="00D05DF1"/>
    <w:rsid w:val="00D17798"/>
    <w:rsid w:val="00D42924"/>
    <w:rsid w:val="00D54F35"/>
    <w:rsid w:val="00D81AF1"/>
    <w:rsid w:val="00D9028E"/>
    <w:rsid w:val="00DA14E2"/>
    <w:rsid w:val="00DA78A4"/>
    <w:rsid w:val="00E10D09"/>
    <w:rsid w:val="00E110CD"/>
    <w:rsid w:val="00E20F64"/>
    <w:rsid w:val="00E44378"/>
    <w:rsid w:val="00E8126A"/>
    <w:rsid w:val="00E9251B"/>
    <w:rsid w:val="00EA37B8"/>
    <w:rsid w:val="00ED36E3"/>
    <w:rsid w:val="00F30977"/>
    <w:rsid w:val="00F3503F"/>
    <w:rsid w:val="00F51C84"/>
    <w:rsid w:val="00F66B13"/>
    <w:rsid w:val="00FB4C05"/>
    <w:rsid w:val="00FC4673"/>
    <w:rsid w:val="00FC7B0E"/>
    <w:rsid w:val="00FD2C8D"/>
    <w:rsid w:val="00FE4E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B756"/>
  <w15:chartTrackingRefBased/>
  <w15:docId w15:val="{7EA84296-8458-4A04-97A6-85B3E8B0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default">
    <w:name w:val="Di default"/>
    <w:rsid w:val="0093797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D9028E"/>
    <w:pPr>
      <w:ind w:left="720"/>
      <w:contextualSpacing/>
    </w:pPr>
  </w:style>
  <w:style w:type="paragraph" w:styleId="BalloonText">
    <w:name w:val="Balloon Text"/>
    <w:basedOn w:val="Normal"/>
    <w:link w:val="BalloonTextChar"/>
    <w:uiPriority w:val="99"/>
    <w:semiHidden/>
    <w:unhideWhenUsed/>
    <w:rsid w:val="002B2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C3E"/>
    <w:rPr>
      <w:rFonts w:ascii="Segoe UI" w:hAnsi="Segoe UI" w:cs="Segoe UI"/>
      <w:sz w:val="18"/>
      <w:szCs w:val="18"/>
    </w:rPr>
  </w:style>
  <w:style w:type="character" w:styleId="Hyperlink">
    <w:name w:val="Hyperlink"/>
    <w:basedOn w:val="DefaultParagraphFont"/>
    <w:uiPriority w:val="99"/>
    <w:unhideWhenUsed/>
    <w:rsid w:val="00474F4B"/>
    <w:rPr>
      <w:color w:val="0563C1" w:themeColor="hyperlink"/>
      <w:u w:val="single"/>
    </w:rPr>
  </w:style>
  <w:style w:type="paragraph" w:styleId="NormalWeb">
    <w:name w:val="Normal (Web)"/>
    <w:basedOn w:val="Normal"/>
    <w:uiPriority w:val="99"/>
    <w:semiHidden/>
    <w:unhideWhenUsed/>
    <w:rsid w:val="0013486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3vff3xh4yd">
    <w:name w:val="_3vff3xh4yd"/>
    <w:basedOn w:val="Normal"/>
    <w:rsid w:val="00D54F3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521615">
      <w:bodyDiv w:val="1"/>
      <w:marLeft w:val="0"/>
      <w:marRight w:val="0"/>
      <w:marTop w:val="0"/>
      <w:marBottom w:val="0"/>
      <w:divBdr>
        <w:top w:val="none" w:sz="0" w:space="0" w:color="auto"/>
        <w:left w:val="none" w:sz="0" w:space="0" w:color="auto"/>
        <w:bottom w:val="none" w:sz="0" w:space="0" w:color="auto"/>
        <w:right w:val="none" w:sz="0" w:space="0" w:color="auto"/>
      </w:divBdr>
    </w:div>
    <w:div w:id="1123615054">
      <w:bodyDiv w:val="1"/>
      <w:marLeft w:val="0"/>
      <w:marRight w:val="0"/>
      <w:marTop w:val="0"/>
      <w:marBottom w:val="0"/>
      <w:divBdr>
        <w:top w:val="none" w:sz="0" w:space="0" w:color="auto"/>
        <w:left w:val="none" w:sz="0" w:space="0" w:color="auto"/>
        <w:bottom w:val="none" w:sz="0" w:space="0" w:color="auto"/>
        <w:right w:val="none" w:sz="0" w:space="0" w:color="auto"/>
      </w:divBdr>
    </w:div>
    <w:div w:id="1402366396">
      <w:bodyDiv w:val="1"/>
      <w:marLeft w:val="0"/>
      <w:marRight w:val="0"/>
      <w:marTop w:val="0"/>
      <w:marBottom w:val="0"/>
      <w:divBdr>
        <w:top w:val="none" w:sz="0" w:space="0" w:color="auto"/>
        <w:left w:val="none" w:sz="0" w:space="0" w:color="auto"/>
        <w:bottom w:val="none" w:sz="0" w:space="0" w:color="auto"/>
        <w:right w:val="none" w:sz="0" w:space="0" w:color="auto"/>
      </w:divBdr>
      <w:divsChild>
        <w:div w:id="1572349107">
          <w:marLeft w:val="0"/>
          <w:marRight w:val="0"/>
          <w:marTop w:val="240"/>
          <w:marBottom w:val="240"/>
          <w:divBdr>
            <w:top w:val="none" w:sz="0" w:space="0" w:color="auto"/>
            <w:left w:val="none" w:sz="0" w:space="0" w:color="auto"/>
            <w:bottom w:val="none" w:sz="0" w:space="0" w:color="auto"/>
            <w:right w:val="none" w:sz="0" w:space="0" w:color="auto"/>
          </w:divBdr>
          <w:divsChild>
            <w:div w:id="166792065">
              <w:marLeft w:val="0"/>
              <w:marRight w:val="0"/>
              <w:marTop w:val="0"/>
              <w:marBottom w:val="0"/>
              <w:divBdr>
                <w:top w:val="none" w:sz="0" w:space="0" w:color="auto"/>
                <w:left w:val="none" w:sz="0" w:space="0" w:color="auto"/>
                <w:bottom w:val="none" w:sz="0" w:space="0" w:color="auto"/>
                <w:right w:val="none" w:sz="0" w:space="0" w:color="auto"/>
              </w:divBdr>
              <w:divsChild>
                <w:div w:id="4600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85609">
          <w:marLeft w:val="0"/>
          <w:marRight w:val="0"/>
          <w:marTop w:val="240"/>
          <w:marBottom w:val="240"/>
          <w:divBdr>
            <w:top w:val="none" w:sz="0" w:space="0" w:color="auto"/>
            <w:left w:val="none" w:sz="0" w:space="0" w:color="auto"/>
            <w:bottom w:val="none" w:sz="0" w:space="0" w:color="auto"/>
            <w:right w:val="none" w:sz="0" w:space="0" w:color="auto"/>
          </w:divBdr>
          <w:divsChild>
            <w:div w:id="120733816">
              <w:marLeft w:val="0"/>
              <w:marRight w:val="0"/>
              <w:marTop w:val="0"/>
              <w:marBottom w:val="0"/>
              <w:divBdr>
                <w:top w:val="none" w:sz="0" w:space="0" w:color="auto"/>
                <w:left w:val="none" w:sz="0" w:space="0" w:color="auto"/>
                <w:bottom w:val="none" w:sz="0" w:space="0" w:color="auto"/>
                <w:right w:val="none" w:sz="0" w:space="0" w:color="auto"/>
              </w:divBdr>
            </w:div>
            <w:div w:id="1417822206">
              <w:marLeft w:val="0"/>
              <w:marRight w:val="0"/>
              <w:marTop w:val="0"/>
              <w:marBottom w:val="0"/>
              <w:divBdr>
                <w:top w:val="none" w:sz="0" w:space="0" w:color="auto"/>
                <w:left w:val="none" w:sz="0" w:space="0" w:color="auto"/>
                <w:bottom w:val="none" w:sz="0" w:space="0" w:color="auto"/>
                <w:right w:val="none" w:sz="0" w:space="0" w:color="auto"/>
              </w:divBdr>
              <w:divsChild>
                <w:div w:id="13171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berloncaroppi.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954</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Ogs.08</dc:creator>
  <cp:keywords/>
  <dc:description/>
  <cp:lastModifiedBy>Ogs.08</cp:lastModifiedBy>
  <cp:revision>111</cp:revision>
  <cp:lastPrinted>2018-11-28T11:04:00Z</cp:lastPrinted>
  <dcterms:created xsi:type="dcterms:W3CDTF">2018-11-27T14:20:00Z</dcterms:created>
  <dcterms:modified xsi:type="dcterms:W3CDTF">2019-09-11T13:56:00Z</dcterms:modified>
</cp:coreProperties>
</file>