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DEB8" w14:textId="567A82B8" w:rsidR="009760CD" w:rsidRDefault="00824D64" w:rsidP="00824D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382EA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D3E7E03" wp14:editId="1175278A">
            <wp:extent cx="4610100" cy="1200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59F6A" w14:textId="4DF185CA" w:rsidR="00824D64" w:rsidRDefault="00824D64" w:rsidP="00824D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14:paraId="45A67FE2" w14:textId="109D75AD" w:rsidR="00824D64" w:rsidRPr="00503346" w:rsidRDefault="00824D64" w:rsidP="00824D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03346">
        <w:rPr>
          <w:rFonts w:ascii="Arial" w:hAnsi="Arial" w:cs="Arial"/>
          <w:b/>
          <w:sz w:val="28"/>
          <w:szCs w:val="28"/>
          <w:lang w:val="en-US"/>
        </w:rPr>
        <w:t>HOTEL “IL TORNABUONI” – FLORENCE</w:t>
      </w:r>
    </w:p>
    <w:p w14:paraId="60F19524" w14:textId="77777777" w:rsidR="00824D64" w:rsidRPr="00503346" w:rsidRDefault="00824D64" w:rsidP="00824D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3B2F8717" w14:textId="77777777" w:rsidR="00E84A14" w:rsidRPr="00503346" w:rsidRDefault="00E84A14" w:rsidP="0058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64C545E" w14:textId="1CF25BA5" w:rsidR="00244327" w:rsidRPr="00824D64" w:rsidRDefault="00585622" w:rsidP="0058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Cs w:val="28"/>
          <w:lang w:val="en-US"/>
        </w:rPr>
      </w:pPr>
      <w:r w:rsidRPr="00824D64">
        <w:rPr>
          <w:rFonts w:ascii="Arial" w:hAnsi="Arial" w:cs="Arial"/>
          <w:b/>
          <w:color w:val="1A1A1A"/>
          <w:szCs w:val="28"/>
          <w:lang w:val="en-US"/>
        </w:rPr>
        <w:t>EMBRACED</w:t>
      </w:r>
      <w:r w:rsidR="00DA0627" w:rsidRPr="00824D64">
        <w:rPr>
          <w:rFonts w:ascii="Arial" w:hAnsi="Arial" w:cs="Arial"/>
          <w:b/>
          <w:color w:val="1A1A1A"/>
          <w:szCs w:val="28"/>
          <w:lang w:val="en-US"/>
        </w:rPr>
        <w:t xml:space="preserve"> IN THE COMFORT OF HISTORY</w:t>
      </w:r>
      <w:r w:rsidR="00244327" w:rsidRPr="00824D64">
        <w:rPr>
          <w:rFonts w:ascii="Arial" w:hAnsi="Arial" w:cs="Arial"/>
          <w:b/>
          <w:color w:val="1A1A1A"/>
          <w:szCs w:val="28"/>
          <w:lang w:val="en-US"/>
        </w:rPr>
        <w:t xml:space="preserve"> IN A FLIGHT OF BUTTERFLIES</w:t>
      </w:r>
    </w:p>
    <w:p w14:paraId="394D43A9" w14:textId="77777777" w:rsidR="00244327" w:rsidRPr="00824D64" w:rsidRDefault="00244327" w:rsidP="0058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5E033698" w14:textId="16802520" w:rsidR="006E02E7" w:rsidRPr="00824D64" w:rsidRDefault="00824D64" w:rsidP="006E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>
        <w:rPr>
          <w:rFonts w:ascii="Arial" w:hAnsi="Arial" w:cs="Arial"/>
          <w:color w:val="1A1A1A"/>
          <w:sz w:val="28"/>
          <w:szCs w:val="28"/>
          <w:lang w:val="en-US"/>
        </w:rPr>
        <w:t xml:space="preserve">Hotel “Il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Tornabuoni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” of AG Hotels Group is one of the latest Andrea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Auletta’s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projects in Florence. A 5 star-hotel designed to welcome an international clientele. The studio Andrea </w:t>
      </w:r>
      <w:proofErr w:type="spellStart"/>
      <w:r>
        <w:rPr>
          <w:rFonts w:ascii="Arial" w:hAnsi="Arial" w:cs="Arial"/>
          <w:color w:val="1A1A1A"/>
          <w:sz w:val="28"/>
          <w:szCs w:val="28"/>
          <w:lang w:val="en-US"/>
        </w:rPr>
        <w:t>Auletta</w:t>
      </w:r>
      <w:proofErr w:type="spellEnd"/>
      <w:r>
        <w:rPr>
          <w:rFonts w:ascii="Arial" w:hAnsi="Arial" w:cs="Arial"/>
          <w:color w:val="1A1A1A"/>
          <w:sz w:val="28"/>
          <w:szCs w:val="28"/>
          <w:lang w:val="en-US"/>
        </w:rPr>
        <w:t xml:space="preserve"> Interiors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 xml:space="preserve"> is </w:t>
      </w:r>
      <w:r>
        <w:rPr>
          <w:rFonts w:ascii="Arial" w:hAnsi="Arial" w:cs="Arial"/>
          <w:color w:val="1A1A1A"/>
          <w:sz w:val="28"/>
          <w:szCs w:val="28"/>
          <w:lang w:val="en-US"/>
        </w:rPr>
        <w:t>in charge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of the design of the hotel in all its elements, from the </w:t>
      </w:r>
      <w:r w:rsidR="00503346">
        <w:rPr>
          <w:rFonts w:ascii="Arial" w:hAnsi="Arial" w:cs="Arial"/>
          <w:color w:val="1A1A1A"/>
          <w:sz w:val="28"/>
          <w:szCs w:val="28"/>
          <w:lang w:val="en-US"/>
        </w:rPr>
        <w:t>distributive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ones to the furnishing details. "Each floor - says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Auletta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- has led to a different distribution layout and in this setting I have dealt with every element, from the design of each individual furniture and furnishing 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 xml:space="preserve">complement to 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>specific design of carpets, wallpapers, paintings and decorative items".</w:t>
      </w:r>
      <w:r>
        <w:rPr>
          <w:rFonts w:ascii="Arial" w:hAnsi="Arial" w:cs="Arial"/>
          <w:color w:val="1A1A1A"/>
          <w:sz w:val="28"/>
          <w:szCs w:val="28"/>
          <w:lang w:val="en-US"/>
        </w:rPr>
        <w:t xml:space="preserve"> The hotel is composed of 63 rooms with three different gastronomic offers. </w:t>
      </w:r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'Il </w:t>
      </w:r>
      <w:proofErr w:type="spellStart"/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>Magnifico</w:t>
      </w:r>
      <w:proofErr w:type="spellEnd"/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>Restaurant&amp;Bistro</w:t>
      </w:r>
      <w:proofErr w:type="spellEnd"/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>' on the ground floor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 xml:space="preserve"> declares from its </w:t>
      </w:r>
      <w:r w:rsidR="006E02E7" w:rsidRPr="00824D64">
        <w:rPr>
          <w:rFonts w:ascii="Arial" w:hAnsi="Arial" w:cs="Arial"/>
          <w:color w:val="1A1A1A"/>
          <w:sz w:val="28"/>
          <w:szCs w:val="28"/>
          <w:lang w:val="en-US"/>
        </w:rPr>
        <w:t>name a tribute to the Tuscan gastronomic tradition.</w:t>
      </w:r>
    </w:p>
    <w:p w14:paraId="47F8E42C" w14:textId="161C9C35" w:rsidR="00824D64" w:rsidRPr="00824D64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824D64">
        <w:rPr>
          <w:rFonts w:ascii="Arial" w:hAnsi="Arial" w:cs="Arial"/>
          <w:color w:val="1A1A1A"/>
          <w:sz w:val="28"/>
          <w:szCs w:val="28"/>
          <w:lang w:val="en-US"/>
        </w:rPr>
        <w:t>In the common areas of the ground floor, the ‘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pietra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serena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’ (sand stone) gives a touch of historic Florentine atmosphere by evoking the lights and shadows of a heritage building, thus without betraying </w:t>
      </w:r>
      <w:r w:rsidR="00207D9D">
        <w:rPr>
          <w:rFonts w:ascii="Arial" w:hAnsi="Arial" w:cs="Arial"/>
          <w:color w:val="1A1A1A"/>
          <w:sz w:val="28"/>
          <w:szCs w:val="28"/>
          <w:lang w:val="en-US"/>
        </w:rPr>
        <w:t>its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original structure</w:t>
      </w:r>
      <w:r w:rsidR="00503346">
        <w:rPr>
          <w:rFonts w:ascii="Arial" w:hAnsi="Arial" w:cs="Arial"/>
          <w:color w:val="1A1A1A"/>
          <w:sz w:val="28"/>
          <w:szCs w:val="28"/>
          <w:lang w:val="en-US"/>
        </w:rPr>
        <w:t xml:space="preserve">, 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overlooking the shopping street in the historic center of Florence, a few steps from Ponte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Vecchio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and the Arno river.</w:t>
      </w:r>
    </w:p>
    <w:p w14:paraId="29BA0691" w14:textId="7B935328" w:rsidR="00824D64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824D64">
        <w:rPr>
          <w:rFonts w:ascii="Arial" w:hAnsi="Arial" w:cs="Arial"/>
          <w:color w:val="1A1A1A"/>
          <w:sz w:val="28"/>
          <w:szCs w:val="28"/>
          <w:lang w:val="en-US"/>
        </w:rPr>
        <w:t>The leather of the seats recalls refined atmospheres with a touch of nature, the harmony of grays and beige contributes to relaxation and leads to the game of memory.</w:t>
      </w:r>
      <w:r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 xml:space="preserve">From daily to the night 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lighting, the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dehors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of the ground floor reproduces the same harmonies of the internal space, creating a cozy and intimate environment outside, where the heraldic green of the curtains adds a touch of elegance and comfort. The rooms 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>have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different colors on each floor: orange, </w:t>
      </w:r>
      <w:r w:rsidR="00CD2B10" w:rsidRPr="00CD2B10">
        <w:rPr>
          <w:rFonts w:ascii="Arial" w:hAnsi="Arial" w:cs="Arial"/>
          <w:color w:val="1A1A1A"/>
          <w:sz w:val="28"/>
          <w:szCs w:val="28"/>
          <w:lang w:val="en"/>
        </w:rPr>
        <w:t>peacock-colored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>, gray and mustard give a note of personality to each room, while the bathrooms, with their massive layout of space, recall suggestions of ancient spas and historical memories.</w:t>
      </w:r>
    </w:p>
    <w:p w14:paraId="70E8E9D4" w14:textId="77777777" w:rsidR="002A5A9E" w:rsidRDefault="006E02E7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The 'Lucie Gourmet' restaurant on the fourth floor opens onto an elegant terrace, declining flavors of a more international taste with a pleasant ‘search food’. </w:t>
      </w:r>
    </w:p>
    <w:p w14:paraId="10838337" w14:textId="77777777" w:rsidR="002A5A9E" w:rsidRDefault="002A5A9E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5BD18725" w14:textId="77777777" w:rsidR="002A5A9E" w:rsidRDefault="002A5A9E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0908ECAC" w14:textId="5BF79D56" w:rsidR="002A5A9E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bookmarkStart w:id="0" w:name="_GoBack"/>
      <w:bookmarkEnd w:id="0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The restaurant on the fourth floor boldly combines pink and </w:t>
      </w:r>
      <w:r w:rsidR="00CD2B10" w:rsidRPr="00CD2B10">
        <w:rPr>
          <w:rFonts w:ascii="Arial" w:hAnsi="Arial" w:cs="Arial"/>
          <w:color w:val="1A1A1A"/>
          <w:sz w:val="28"/>
          <w:szCs w:val="28"/>
          <w:lang w:val="en"/>
        </w:rPr>
        <w:t>peacock-colored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, but here, these antagonistic colors dialogue with grace and elegance to create, together with the comfortable seats and the sofas, an embracing space </w:t>
      </w:r>
    </w:p>
    <w:p w14:paraId="083642FB" w14:textId="378BCB74" w:rsidR="00824D64" w:rsidRPr="00824D64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that 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lastRenderedPageBreak/>
        <w:t xml:space="preserve">prepares for the refined ritual of conviviality. Out of the box, but </w:t>
      </w:r>
      <w:r>
        <w:rPr>
          <w:rFonts w:ascii="Arial" w:hAnsi="Arial" w:cs="Arial"/>
          <w:color w:val="1A1A1A"/>
          <w:sz w:val="28"/>
          <w:szCs w:val="28"/>
          <w:lang w:val="en-US"/>
        </w:rPr>
        <w:t>for this reason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appealing, the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>re is the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Café&amp;Champagne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bar on the ground floor, a touch of originality for those who want to rest their palate from the powerful </w:t>
      </w:r>
      <w:proofErr w:type="spellStart"/>
      <w:r w:rsidRPr="00824D64">
        <w:rPr>
          <w:rFonts w:ascii="Arial" w:hAnsi="Arial" w:cs="Arial"/>
          <w:color w:val="1A1A1A"/>
          <w:sz w:val="28"/>
          <w:szCs w:val="28"/>
          <w:lang w:val="en-US"/>
        </w:rPr>
        <w:t>Supertuscan</w:t>
      </w:r>
      <w:proofErr w:type="spellEnd"/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wines and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 xml:space="preserve"> who want to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taste the </w:t>
      </w:r>
      <w:r w:rsidR="00B15AA9">
        <w:rPr>
          <w:rFonts w:ascii="Arial" w:hAnsi="Arial" w:cs="Arial"/>
          <w:color w:val="1A1A1A"/>
          <w:sz w:val="28"/>
          <w:szCs w:val="28"/>
          <w:lang w:val="en-US"/>
        </w:rPr>
        <w:t>sparkling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bubbles of champagne.</w:t>
      </w:r>
    </w:p>
    <w:p w14:paraId="4ED3D1F7" w14:textId="630F8DA3" w:rsidR="006E02E7" w:rsidRPr="00824D64" w:rsidRDefault="006E02E7" w:rsidP="006E02E7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color w:val="1A1A1A"/>
          <w:sz w:val="28"/>
          <w:szCs w:val="28"/>
          <w:lang w:val="en-US"/>
        </w:rPr>
        <w:t>The hotel stands out for its originality in the decorative elements and other</w:t>
      </w:r>
      <w:r w:rsidRPr="00824D64">
        <w:rPr>
          <w:rFonts w:ascii="Arial" w:hAnsi="Arial" w:cs="Arial"/>
          <w:color w:val="1A1A1A"/>
          <w:sz w:val="28"/>
          <w:szCs w:val="28"/>
          <w:lang w:val="en-US"/>
        </w:rPr>
        <w:t xml:space="preserve"> unique and surprising details, evocative of a calm and stylized nature, ranging from stone to butterflies, where comfort and respect of the past will welcome the hotel guests, starting from its opening in October 2020.</w:t>
      </w:r>
    </w:p>
    <w:p w14:paraId="5B562B7C" w14:textId="77777777" w:rsidR="00824D64" w:rsidRPr="00824D64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7FA963D8" w14:textId="77777777" w:rsidR="009E371D" w:rsidRPr="00503346" w:rsidRDefault="009E371D" w:rsidP="009E371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p w14:paraId="20685D3E" w14:textId="77777777" w:rsidR="009E371D" w:rsidRDefault="009E371D" w:rsidP="009E371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Andrea Auletta Interios </w:t>
      </w:r>
    </w:p>
    <w:p w14:paraId="5ECDCC18" w14:textId="77777777" w:rsidR="009E371D" w:rsidRDefault="009E371D" w:rsidP="009E371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A. Ponchielli, 7 Milano – Italy</w:t>
      </w:r>
    </w:p>
    <w:p w14:paraId="181B93E1" w14:textId="77777777" w:rsidR="009E371D" w:rsidRPr="00381A4E" w:rsidRDefault="002A5A9E" w:rsidP="009E371D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9E371D" w:rsidRPr="00381A4E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www.andreaauletta.net</w:t>
        </w:r>
      </w:hyperlink>
      <w:r w:rsidR="009E371D" w:rsidRPr="00381A4E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hyperlink r:id="rId6" w:history="1">
        <w:r w:rsidR="009E371D" w:rsidRPr="00381A4E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info@andreaauletta.net</w:t>
        </w:r>
      </w:hyperlink>
    </w:p>
    <w:p w14:paraId="7504EC70" w14:textId="77777777" w:rsidR="009E371D" w:rsidRDefault="009E371D" w:rsidP="009E371D">
      <w:pPr>
        <w:jc w:val="right"/>
        <w:rPr>
          <w:rFonts w:ascii="Arial" w:hAnsi="Arial" w:cs="Arial"/>
          <w:sz w:val="28"/>
          <w:szCs w:val="28"/>
        </w:rPr>
      </w:pPr>
    </w:p>
    <w:p w14:paraId="58EF6C63" w14:textId="77777777" w:rsidR="009E371D" w:rsidRDefault="009E371D" w:rsidP="009E371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OGS PR and Communication </w:t>
      </w:r>
    </w:p>
    <w:p w14:paraId="741DFAC9" w14:textId="77777777" w:rsidR="009E371D" w:rsidRDefault="009E371D" w:rsidP="009E371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Via Koristka 3, Milano </w:t>
      </w:r>
    </w:p>
    <w:p w14:paraId="3D2AF5A5" w14:textId="77777777" w:rsidR="009E371D" w:rsidRDefault="002A5A9E" w:rsidP="009E371D">
      <w:pPr>
        <w:jc w:val="right"/>
        <w:rPr>
          <w:rFonts w:ascii="Arial" w:hAnsi="Arial" w:cs="Arial"/>
          <w:sz w:val="28"/>
          <w:szCs w:val="28"/>
        </w:rPr>
      </w:pPr>
      <w:hyperlink r:id="rId7" w:history="1">
        <w:r w:rsidR="009E371D" w:rsidRPr="00381A4E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www.ogs.it</w:t>
        </w:r>
      </w:hyperlink>
      <w:r w:rsidR="009E371D" w:rsidRPr="00381A4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9E371D" w:rsidRPr="00381A4E">
        <w:rPr>
          <w:rFonts w:ascii="Arial" w:hAnsi="Arial" w:cs="Arial"/>
          <w:color w:val="000000" w:themeColor="text1"/>
          <w:sz w:val="28"/>
          <w:szCs w:val="28"/>
        </w:rPr>
        <w:t xml:space="preserve">– </w:t>
      </w:r>
      <w:hyperlink r:id="rId8" w:history="1">
        <w:r w:rsidR="009E371D" w:rsidRPr="00381A4E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info@ogs.it</w:t>
        </w:r>
      </w:hyperlink>
      <w:r w:rsidR="009E371D">
        <w:rPr>
          <w:rFonts w:ascii="Arial" w:hAnsi="Arial" w:cs="Arial"/>
          <w:sz w:val="28"/>
          <w:szCs w:val="28"/>
        </w:rPr>
        <w:t xml:space="preserve"> </w:t>
      </w:r>
    </w:p>
    <w:p w14:paraId="341E81E6" w14:textId="77777777" w:rsidR="009E371D" w:rsidRDefault="009E371D" w:rsidP="009E371D">
      <w:pPr>
        <w:jc w:val="both"/>
        <w:rPr>
          <w:rFonts w:ascii="Arial" w:hAnsi="Arial" w:cs="Arial"/>
          <w:sz w:val="28"/>
          <w:szCs w:val="28"/>
        </w:rPr>
      </w:pPr>
    </w:p>
    <w:p w14:paraId="116A2EEC" w14:textId="77777777" w:rsidR="009E371D" w:rsidRPr="002073FD" w:rsidRDefault="009E371D" w:rsidP="009E371D">
      <w:pPr>
        <w:jc w:val="both"/>
        <w:rPr>
          <w:rFonts w:ascii="Arial" w:hAnsi="Arial" w:cs="Arial"/>
          <w:sz w:val="28"/>
          <w:szCs w:val="28"/>
        </w:rPr>
      </w:pPr>
    </w:p>
    <w:p w14:paraId="324E8680" w14:textId="7A122CBC" w:rsidR="00824D64" w:rsidRPr="00824D64" w:rsidRDefault="00824D64" w:rsidP="00824D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8"/>
          <w:lang w:val="en-US"/>
        </w:rPr>
      </w:pPr>
    </w:p>
    <w:p w14:paraId="45F2AB14" w14:textId="77777777" w:rsidR="00DA0627" w:rsidRPr="00824D64" w:rsidRDefault="00DA0627" w:rsidP="005856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en-US"/>
        </w:rPr>
      </w:pPr>
    </w:p>
    <w:sectPr w:rsidR="00DA0627" w:rsidRPr="00824D64" w:rsidSect="00A52EE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65"/>
    <w:rsid w:val="00083A1B"/>
    <w:rsid w:val="00100992"/>
    <w:rsid w:val="00145987"/>
    <w:rsid w:val="00187C65"/>
    <w:rsid w:val="001D41E0"/>
    <w:rsid w:val="001E46DA"/>
    <w:rsid w:val="002073FD"/>
    <w:rsid w:val="00207D9D"/>
    <w:rsid w:val="00225BAF"/>
    <w:rsid w:val="00244327"/>
    <w:rsid w:val="002A5A9E"/>
    <w:rsid w:val="003E5418"/>
    <w:rsid w:val="00415F3E"/>
    <w:rsid w:val="00503346"/>
    <w:rsid w:val="00527788"/>
    <w:rsid w:val="00583A39"/>
    <w:rsid w:val="00585622"/>
    <w:rsid w:val="006754A1"/>
    <w:rsid w:val="006E02E7"/>
    <w:rsid w:val="00752096"/>
    <w:rsid w:val="00755934"/>
    <w:rsid w:val="00764F54"/>
    <w:rsid w:val="007B62EC"/>
    <w:rsid w:val="00824D64"/>
    <w:rsid w:val="00860AFB"/>
    <w:rsid w:val="00874D42"/>
    <w:rsid w:val="008F0B0B"/>
    <w:rsid w:val="00917F7E"/>
    <w:rsid w:val="009600B5"/>
    <w:rsid w:val="009760CD"/>
    <w:rsid w:val="009B0A6F"/>
    <w:rsid w:val="009E371D"/>
    <w:rsid w:val="009E40CC"/>
    <w:rsid w:val="00A52EEA"/>
    <w:rsid w:val="00A8176A"/>
    <w:rsid w:val="00AA66CE"/>
    <w:rsid w:val="00B15AA9"/>
    <w:rsid w:val="00B4157B"/>
    <w:rsid w:val="00C37CCE"/>
    <w:rsid w:val="00C619AF"/>
    <w:rsid w:val="00C85916"/>
    <w:rsid w:val="00CD2B10"/>
    <w:rsid w:val="00DA0627"/>
    <w:rsid w:val="00DC23BF"/>
    <w:rsid w:val="00DC3279"/>
    <w:rsid w:val="00E5612F"/>
    <w:rsid w:val="00E67391"/>
    <w:rsid w:val="00E84A14"/>
    <w:rsid w:val="00E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E6B3A"/>
  <w14:defaultImageDpi w14:val="300"/>
  <w15:docId w15:val="{93F54E67-6D93-4781-A517-4348386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71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2B1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2B1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dreaauletta.net" TargetMode="External"/><Relationship Id="rId5" Type="http://schemas.openxmlformats.org/officeDocument/2006/relationships/hyperlink" Target="http://www.andreaauletta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Ogs.03</cp:lastModifiedBy>
  <cp:revision>41</cp:revision>
  <dcterms:created xsi:type="dcterms:W3CDTF">2020-07-02T17:22:00Z</dcterms:created>
  <dcterms:modified xsi:type="dcterms:W3CDTF">2020-07-06T09:22:00Z</dcterms:modified>
</cp:coreProperties>
</file>