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4B04" w14:textId="700EA266" w:rsidR="00311B1C" w:rsidRDefault="006B263D" w:rsidP="00616CFB">
      <w:pPr>
        <w:pStyle w:val="NormalWeb"/>
        <w:snapToGrid w:val="0"/>
        <w:contextualSpacing/>
        <w:jc w:val="center"/>
        <w:rPr>
          <w:rFonts w:ascii="Arial" w:hAnsi="Arial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0B73058" wp14:editId="04467C7B">
            <wp:extent cx="2916000" cy="334800"/>
            <wp:effectExtent l="0" t="0" r="0" b="0"/>
            <wp:docPr id="1" name="Picture 1" descr="Metr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gram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15" w14:textId="6DA82C56" w:rsidR="00311B1C" w:rsidRDefault="00311B1C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67B9C8AA" w14:textId="5D541179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7D2F487D" w14:textId="19FCD514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1A80A120" w14:textId="76386496" w:rsidR="00311B1C" w:rsidRPr="008F66C6" w:rsidRDefault="00311B1C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 w:rsidRPr="008F66C6">
        <w:rPr>
          <w:rFonts w:ascii="Arial" w:hAnsi="Arial" w:cstheme="minorHAnsi"/>
          <w:b/>
          <w:sz w:val="28"/>
          <w:szCs w:val="28"/>
        </w:rPr>
        <w:t>METROGRAMMA</w:t>
      </w:r>
      <w:r w:rsidR="001D264A" w:rsidRPr="008F66C6">
        <w:rPr>
          <w:rFonts w:ascii="Arial" w:hAnsi="Arial" w:cstheme="minorHAnsi"/>
          <w:b/>
          <w:sz w:val="28"/>
          <w:szCs w:val="28"/>
        </w:rPr>
        <w:t xml:space="preserve"> MILANO</w:t>
      </w:r>
    </w:p>
    <w:p w14:paraId="1D09ABB4" w14:textId="77777777" w:rsidR="00616CFB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6F68F45F" w14:textId="51D2BF81" w:rsidR="00311B1C" w:rsidRPr="008F66C6" w:rsidRDefault="00311B1C" w:rsidP="008F66C6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8F66C6">
        <w:rPr>
          <w:rFonts w:ascii="Arial" w:hAnsi="Arial" w:cs="Arial"/>
        </w:rPr>
        <w:t>Metrogramma è un affermato studio internazionale che spazia dall’urbanistica al design. Lo studio in forma di gruppo di lavoro e ricerca nasce in seno all’IUAV di Venezia nel 1996. Attualmente</w:t>
      </w:r>
      <w:r w:rsidR="007C62D7" w:rsidRPr="008F66C6">
        <w:rPr>
          <w:rFonts w:ascii="Arial" w:hAnsi="Arial" w:cs="Arial"/>
        </w:rPr>
        <w:t>,</w:t>
      </w:r>
      <w:r w:rsidRPr="008F66C6">
        <w:rPr>
          <w:rFonts w:ascii="Arial" w:hAnsi="Arial" w:cs="Arial"/>
        </w:rPr>
        <w:t xml:space="preserve"> Metrogramma, oltre che da Andrea Boschetti, che continua ad essere l’architetto di riferimento dello studio nel ruolo di CEO e direttore artistico, è composto da giovani partner che guidano team flessibili di giovani e motivati architetti. </w:t>
      </w:r>
    </w:p>
    <w:p w14:paraId="308C24E5" w14:textId="77777777" w:rsidR="00981787" w:rsidRPr="00981787" w:rsidRDefault="00981787" w:rsidP="00F411F2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981787">
        <w:rPr>
          <w:rFonts w:ascii="Arial" w:hAnsi="Arial" w:cs="Arial"/>
        </w:rPr>
        <w:t>Nell’ambito dell’interior design, si segnala, grazie al recente sodalizio professionale con lo studio di interior londinese The One Atelier, la redazione di molti progetti in collaborazione con alcuni tra i più blasonati ‘brand’ tra cui Fendi Home, Bentley Home, Bugatti Home e recentemente Karl Lagerfeld Residences.</w:t>
      </w:r>
    </w:p>
    <w:p w14:paraId="7F052F4B" w14:textId="496B1D07" w:rsidR="00311B1C" w:rsidRPr="008F66C6" w:rsidRDefault="00311B1C" w:rsidP="008F66C6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8F66C6">
        <w:rPr>
          <w:rFonts w:ascii="Arial" w:hAnsi="Arial" w:cs="Arial"/>
        </w:rPr>
        <w:t>Nel settembre 2019 Metrogramma si aggiudica insie</w:t>
      </w:r>
      <w:r w:rsidR="007C62D7" w:rsidRPr="008F66C6">
        <w:rPr>
          <w:rFonts w:ascii="Arial" w:hAnsi="Arial" w:cs="Arial"/>
        </w:rPr>
        <w:t>me a Stefano Boeri Architetti e</w:t>
      </w:r>
      <w:r w:rsidRPr="008F66C6">
        <w:rPr>
          <w:rFonts w:ascii="Arial" w:hAnsi="Arial" w:cs="Arial"/>
        </w:rPr>
        <w:t xml:space="preserve"> Inside Outside di Rotterdam il concorso internazi</w:t>
      </w:r>
      <w:r w:rsidR="007C62D7" w:rsidRPr="008F66C6">
        <w:rPr>
          <w:rFonts w:ascii="Arial" w:hAnsi="Arial" w:cs="Arial"/>
        </w:rPr>
        <w:t>onale per la ricostruzione del ‘</w:t>
      </w:r>
      <w:r w:rsidRPr="008F66C6">
        <w:rPr>
          <w:rFonts w:ascii="Arial" w:hAnsi="Arial" w:cs="Arial"/>
        </w:rPr>
        <w:t>Quadrante Val</w:t>
      </w:r>
      <w:r w:rsidR="00E31753" w:rsidRPr="008F66C6">
        <w:rPr>
          <w:rFonts w:ascii="Arial" w:hAnsi="Arial" w:cs="Arial"/>
        </w:rPr>
        <w:t xml:space="preserve"> Polcevera - il Cerchio R</w:t>
      </w:r>
      <w:r w:rsidR="007C62D7" w:rsidRPr="008F66C6">
        <w:rPr>
          <w:rFonts w:ascii="Arial" w:hAnsi="Arial" w:cs="Arial"/>
        </w:rPr>
        <w:t>osso e</w:t>
      </w:r>
      <w:r w:rsidRPr="008F66C6">
        <w:rPr>
          <w:rFonts w:ascii="Arial" w:hAnsi="Arial" w:cs="Arial"/>
        </w:rPr>
        <w:t xml:space="preserve"> il Parco </w:t>
      </w:r>
      <w:r w:rsidR="007C62D7" w:rsidRPr="008F66C6">
        <w:rPr>
          <w:rFonts w:ascii="Arial" w:hAnsi="Arial" w:cs="Arial"/>
        </w:rPr>
        <w:t>del Ponte’</w:t>
      </w:r>
      <w:r w:rsidRPr="008F66C6">
        <w:rPr>
          <w:rFonts w:ascii="Arial" w:hAnsi="Arial" w:cs="Arial"/>
        </w:rPr>
        <w:t xml:space="preserve"> a Genova, territorio devastato dal crollo del Ponte Morandi del 14 agosto 2018. </w:t>
      </w:r>
    </w:p>
    <w:p w14:paraId="04F45DDD" w14:textId="494B042F" w:rsidR="00311B1C" w:rsidRPr="007018AF" w:rsidRDefault="007C62D7" w:rsidP="008F66C6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 w:rsidRPr="007018AF">
        <w:rPr>
          <w:rFonts w:ascii="Arial" w:hAnsi="Arial" w:cs="Arial"/>
          <w:color w:val="262626"/>
          <w:shd w:val="clear" w:color="auto" w:fill="FFFFFF"/>
        </w:rPr>
        <w:t xml:space="preserve">Nel suo ruolo di </w:t>
      </w:r>
      <w:r w:rsidRPr="007018AF">
        <w:rPr>
          <w:rFonts w:ascii="Arial" w:hAnsi="Arial" w:cs="Arial"/>
          <w:b/>
          <w:color w:val="262626"/>
          <w:shd w:val="clear" w:color="auto" w:fill="FFFFFF"/>
        </w:rPr>
        <w:t xml:space="preserve">Art Director 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della </w:t>
      </w:r>
      <w:r w:rsidRPr="007018AF">
        <w:rPr>
          <w:rFonts w:ascii="Arial" w:hAnsi="Arial" w:cs="Arial"/>
          <w:b/>
          <w:color w:val="262626"/>
          <w:shd w:val="clear" w:color="auto" w:fill="FFFFFF"/>
        </w:rPr>
        <w:t>C</w:t>
      </w:r>
      <w:r w:rsidR="00311B1C" w:rsidRPr="007018AF">
        <w:rPr>
          <w:rFonts w:ascii="Arial" w:hAnsi="Arial" w:cs="Arial"/>
          <w:b/>
          <w:color w:val="262626"/>
          <w:shd w:val="clear" w:color="auto" w:fill="FFFFFF"/>
        </w:rPr>
        <w:t>ollezione</w:t>
      </w:r>
      <w:r w:rsidRPr="007018AF">
        <w:rPr>
          <w:rFonts w:ascii="Arial" w:hAnsi="Arial" w:cs="Arial"/>
          <w:b/>
          <w:color w:val="262626"/>
          <w:shd w:val="clear" w:color="auto" w:fill="FFFFFF"/>
        </w:rPr>
        <w:t xml:space="preserve"> Eterea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 di </w:t>
      </w:r>
      <w:r w:rsidRPr="007018AF">
        <w:rPr>
          <w:rFonts w:ascii="Arial" w:hAnsi="Arial" w:cs="Arial"/>
          <w:b/>
          <w:color w:val="262626"/>
          <w:shd w:val="clear" w:color="auto" w:fill="FFFFFF"/>
        </w:rPr>
        <w:t>Zambaiti Contract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, Andrea Boschetti ha coinvolto nel progetto - </w:t>
      </w:r>
      <w:r w:rsidR="00311B1C" w:rsidRPr="007018AF">
        <w:rPr>
          <w:rFonts w:ascii="Arial" w:hAnsi="Arial" w:cs="Arial"/>
          <w:color w:val="262626"/>
          <w:shd w:val="clear" w:color="auto" w:fill="FFFFFF"/>
        </w:rPr>
        <w:t>oltre a Metrogramma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 - </w:t>
      </w:r>
      <w:r w:rsidR="00B96CB1" w:rsidRPr="007018AF">
        <w:rPr>
          <w:rFonts w:ascii="Arial" w:hAnsi="Arial" w:cs="Arial"/>
          <w:color w:val="262626"/>
          <w:shd w:val="clear" w:color="auto" w:fill="FFFFFF"/>
        </w:rPr>
        <w:t xml:space="preserve">anche lo Studio </w:t>
      </w:r>
      <w:r w:rsidR="00BC5176" w:rsidRPr="007018AF">
        <w:rPr>
          <w:rFonts w:ascii="Arial" w:hAnsi="Arial" w:cs="Arial"/>
          <w:color w:val="262626"/>
          <w:shd w:val="clear" w:color="auto" w:fill="FFFFFF"/>
        </w:rPr>
        <w:t>CaberlonCaroppi</w:t>
      </w:r>
      <w:r w:rsidR="008F0496">
        <w:rPr>
          <w:rFonts w:ascii="Arial" w:hAnsi="Arial" w:cs="Arial"/>
          <w:color w:val="262626"/>
          <w:shd w:val="clear" w:color="auto" w:fill="FFFFFF"/>
        </w:rPr>
        <w:t xml:space="preserve"> Italian Touch Architects</w:t>
      </w:r>
      <w:r w:rsidR="00BC5176" w:rsidRPr="007018AF">
        <w:rPr>
          <w:rFonts w:ascii="Arial" w:hAnsi="Arial" w:cs="Arial"/>
          <w:color w:val="262626"/>
          <w:shd w:val="clear" w:color="auto" w:fill="FFFFFF"/>
        </w:rPr>
        <w:t xml:space="preserve">, lo studio </w:t>
      </w:r>
      <w:r w:rsidR="008F0496" w:rsidRPr="008F0496">
        <w:rPr>
          <w:rFonts w:ascii="Arial" w:hAnsi="Arial" w:cstheme="minorHAnsi"/>
        </w:rPr>
        <w:t>ALFONSO FEMIA/AF*DESIGN</w:t>
      </w:r>
      <w:r w:rsidR="00BC5176" w:rsidRPr="007018AF">
        <w:rPr>
          <w:rFonts w:ascii="Arial" w:hAnsi="Arial" w:cs="Arial"/>
          <w:color w:val="262626"/>
          <w:shd w:val="clear" w:color="auto" w:fill="FFFFFF"/>
        </w:rPr>
        <w:t xml:space="preserve"> e lo studio</w:t>
      </w:r>
      <w:r w:rsidR="008F0496">
        <w:rPr>
          <w:rFonts w:ascii="Arial" w:hAnsi="Arial" w:cs="Arial"/>
          <w:color w:val="262626"/>
          <w:shd w:val="clear" w:color="auto" w:fill="FFFFFF"/>
        </w:rPr>
        <w:t xml:space="preserve"> Aldo</w:t>
      </w:r>
      <w:r w:rsidR="00BC5176" w:rsidRPr="007018AF">
        <w:rPr>
          <w:rFonts w:ascii="Arial" w:hAnsi="Arial" w:cs="Arial"/>
          <w:color w:val="262626"/>
          <w:shd w:val="clear" w:color="auto" w:fill="FFFFFF"/>
        </w:rPr>
        <w:t xml:space="preserve"> Cibic Workshop</w:t>
      </w:r>
      <w:r w:rsidR="00E31753" w:rsidRPr="007018AF">
        <w:rPr>
          <w:rFonts w:ascii="Arial" w:hAnsi="Arial" w:cs="Arial"/>
          <w:color w:val="262626"/>
          <w:shd w:val="clear" w:color="auto" w:fill="FFFFFF"/>
        </w:rPr>
        <w:t>,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 per sviluppare una collezione creata</w:t>
      </w:r>
      <w:r w:rsidR="00311B1C" w:rsidRPr="007018AF">
        <w:rPr>
          <w:rFonts w:ascii="Arial" w:hAnsi="Arial" w:cs="Arial"/>
          <w:color w:val="262626"/>
          <w:shd w:val="clear" w:color="auto" w:fill="FFFFFF"/>
        </w:rPr>
        <w:t xml:space="preserve"> con mate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riali innovativi e sostenibili e pensata per </w:t>
      </w:r>
      <w:r w:rsidR="00311B1C" w:rsidRPr="007018AF">
        <w:rPr>
          <w:rFonts w:ascii="Arial" w:hAnsi="Arial" w:cs="Arial"/>
          <w:color w:val="262626"/>
          <w:shd w:val="clear" w:color="auto" w:fill="FFFFFF"/>
        </w:rPr>
        <w:t>il contract di fascia alta</w:t>
      </w:r>
      <w:r w:rsidRPr="007018AF">
        <w:rPr>
          <w:rFonts w:ascii="Arial" w:hAnsi="Arial" w:cs="Arial"/>
          <w:color w:val="262626"/>
          <w:shd w:val="clear" w:color="auto" w:fill="FFFFFF"/>
        </w:rPr>
        <w:t>.</w:t>
      </w:r>
    </w:p>
    <w:p w14:paraId="543C73CC" w14:textId="1230ADE9" w:rsidR="008F66C6" w:rsidRPr="007018AF" w:rsidRDefault="00311B1C" w:rsidP="00393B7A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  <w:r w:rsidRPr="007018AF">
        <w:rPr>
          <w:rFonts w:ascii="Arial" w:hAnsi="Arial" w:cs="Arial"/>
          <w:color w:val="262626"/>
          <w:shd w:val="clear" w:color="auto" w:fill="FFFFFF"/>
        </w:rPr>
        <w:t>Le tre proposte grafiche dello Studio Metrogramma sono</w:t>
      </w:r>
      <w:r w:rsidR="007C62D7" w:rsidRPr="007018AF">
        <w:rPr>
          <w:rFonts w:ascii="Arial" w:hAnsi="Arial" w:cs="Arial"/>
          <w:color w:val="262626"/>
          <w:shd w:val="clear" w:color="auto" w:fill="FFFFFF"/>
        </w:rPr>
        <w:t>:</w:t>
      </w:r>
      <w:r w:rsidRPr="007018AF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485B43">
        <w:rPr>
          <w:rFonts w:ascii="Arial" w:hAnsi="Arial" w:cs="Arial"/>
          <w:b/>
          <w:color w:val="262626"/>
          <w:shd w:val="clear" w:color="auto" w:fill="FFFFFF"/>
        </w:rPr>
        <w:t>Tattoo, Materia e Impressioni</w:t>
      </w:r>
      <w:bookmarkStart w:id="0" w:name="_GoBack"/>
      <w:bookmarkEnd w:id="0"/>
      <w:r w:rsidR="00C977F8" w:rsidRPr="007018AF">
        <w:rPr>
          <w:rFonts w:ascii="Arial" w:hAnsi="Arial" w:cs="Arial"/>
          <w:b/>
          <w:color w:val="262626"/>
          <w:shd w:val="clear" w:color="auto" w:fill="FFFFFF"/>
        </w:rPr>
        <w:t>.</w:t>
      </w:r>
    </w:p>
    <w:p w14:paraId="65A75F43" w14:textId="60FE6A79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B479BB2" w14:textId="4023AA0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33E0B1C" w14:textId="6E3CF8BA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41EE351" w14:textId="20037C0F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0BB18ED" w14:textId="64B80EE4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4203605" w14:textId="62C51496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1D2A199" w14:textId="188E4E3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F77F2FD" w14:textId="07B19E2B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40D8B52" w14:textId="56A6AF5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3A2762D" w14:textId="1A9C6BB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DC7336" w14:textId="4FD60700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0D775FF" w14:textId="25A2EA3C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600CACC" w14:textId="1770ED7F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253DE80" w14:textId="3F41D5C5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BB2C0DB" w14:textId="507E1EE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17527C4" w14:textId="5683507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6B38D6D" w14:textId="3145430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CAF709B" w14:textId="217FD515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121F5C5" w14:textId="6C9DAF59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85CD8AC" w14:textId="77777777" w:rsidR="00044A0F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40F3075" w14:textId="35C2DA10" w:rsidR="00B3100B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ED5C9DE" w14:textId="3D36EC37" w:rsidR="005F3424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A37079" w14:textId="021ECC2B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34CF57B" w14:textId="66992D51" w:rsidR="00616CFB" w:rsidRDefault="0063348D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9AF656" wp14:editId="54B88799">
            <wp:extent cx="7543800" cy="897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metrogr 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69" cy="92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CFB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76409"/>
    <w:rsid w:val="00311B1C"/>
    <w:rsid w:val="00393B7A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F0496"/>
    <w:rsid w:val="008F66C6"/>
    <w:rsid w:val="00976507"/>
    <w:rsid w:val="00981787"/>
    <w:rsid w:val="00B3100B"/>
    <w:rsid w:val="00B96CB1"/>
    <w:rsid w:val="00BC5176"/>
    <w:rsid w:val="00BE3200"/>
    <w:rsid w:val="00C977F8"/>
    <w:rsid w:val="00E31753"/>
    <w:rsid w:val="00F411F2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5</cp:revision>
  <dcterms:created xsi:type="dcterms:W3CDTF">2020-09-22T10:09:00Z</dcterms:created>
  <dcterms:modified xsi:type="dcterms:W3CDTF">2020-09-23T10:19:00Z</dcterms:modified>
</cp:coreProperties>
</file>