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4B04" w14:textId="5EC6F9E8" w:rsidR="00311B1C" w:rsidRDefault="00183403" w:rsidP="00A42A1D">
      <w:pPr>
        <w:pStyle w:val="NormalWeb"/>
        <w:snapToGrid w:val="0"/>
        <w:contextualSpacing/>
        <w:jc w:val="center"/>
        <w:rPr>
          <w:rFonts w:ascii="Arial" w:hAnsi="Arial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7444329" wp14:editId="535D076E">
            <wp:extent cx="1983600" cy="1681200"/>
            <wp:effectExtent l="0" t="0" r="0" b="0"/>
            <wp:docPr id="3" name="Picture 3" descr="https://www.atelierfemia.com/it/wp-content/themes/twentyeleven_ser/images/af517-logo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telierfemia.com/it/wp-content/themes/twentyeleven_ser/images/af517-logolar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C015" w14:textId="6DA82C56" w:rsidR="00311B1C" w:rsidRDefault="00311B1C" w:rsidP="00311B1C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67B9C8AA" w14:textId="5D541179" w:rsidR="008F66C6" w:rsidRDefault="008F66C6" w:rsidP="00311B1C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7D2F487D" w14:textId="19FCD514" w:rsidR="008F66C6" w:rsidRDefault="008F66C6" w:rsidP="00311B1C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453B512E" w14:textId="77777777" w:rsidR="000363B8" w:rsidRDefault="000363B8" w:rsidP="000363B8">
      <w:pPr>
        <w:spacing w:before="100" w:beforeAutospacing="1" w:after="100" w:afterAutospacing="1"/>
        <w:jc w:val="center"/>
        <w:rPr>
          <w:rFonts w:ascii="Helvetica" w:hAnsi="Helvetica" w:cs="Helvetica"/>
          <w:color w:val="000000"/>
          <w:lang w:eastAsia="it-IT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ALFONSO FEMIA / AF*DESIGN  </w:t>
      </w:r>
    </w:p>
    <w:p w14:paraId="1E1F38B1" w14:textId="77777777" w:rsidR="00183403" w:rsidRPr="000363B8" w:rsidRDefault="00183403" w:rsidP="00183403">
      <w:pPr>
        <w:pStyle w:val="NormalWeb"/>
        <w:snapToGrid w:val="0"/>
        <w:contextualSpacing/>
        <w:jc w:val="both"/>
        <w:rPr>
          <w:rFonts w:ascii="Arial" w:hAnsi="Arial" w:cs="Arial"/>
          <w:color w:val="000000" w:themeColor="text1"/>
        </w:rPr>
      </w:pPr>
      <w:r w:rsidRPr="00183403">
        <w:rPr>
          <w:rFonts w:ascii="Arial" w:hAnsi="Arial" w:cs="Arial"/>
        </w:rPr>
        <w:t xml:space="preserve">Alfonso Femia, nato a Taurianova, Reggio Calabria il 7 Dicembre del 1966. Laureato presso l’Università di Genova – Facoltà di Architettura nel 1992. Iscritto all’Ordine degli Architetti di Genova dal 1994, di Île-de-France dal 1995 e degli Architetti Svizzeri dal 2014. Alfonso Femia ha insegnato Progettazione Architettonica nella Kent State University di Firenze, alla Facoltà di Architettura di Ferrara e di Genova. </w:t>
      </w:r>
    </w:p>
    <w:p w14:paraId="2ECE8E68" w14:textId="24DC7374" w:rsidR="00183403" w:rsidRPr="00183403" w:rsidRDefault="00183403" w:rsidP="00183403">
      <w:pPr>
        <w:pStyle w:val="NormalWeb"/>
        <w:snapToGrid w:val="0"/>
        <w:contextualSpacing/>
        <w:jc w:val="both"/>
        <w:rPr>
          <w:rFonts w:ascii="Arial" w:hAnsi="Arial" w:cs="Arial"/>
        </w:rPr>
      </w:pPr>
      <w:r w:rsidRPr="000363B8">
        <w:rPr>
          <w:rFonts w:ascii="Arial" w:hAnsi="Arial" w:cs="Arial"/>
          <w:color w:val="000000" w:themeColor="text1"/>
        </w:rPr>
        <w:t xml:space="preserve">Fondatore di 5+1 nel 1995 crea 5+1AA nel 2005 e 5+1AA Parigi nel 2007. </w:t>
      </w:r>
      <w:r w:rsidR="000363B8" w:rsidRPr="000363B8">
        <w:rPr>
          <w:rFonts w:ascii="Arial" w:hAnsi="Arial" w:cs="Arial"/>
          <w:color w:val="000000" w:themeColor="text1"/>
        </w:rPr>
        <w:t>Lo studio 5+1AA nel 2017 prende il nome di Atelier(s) Alfonso Femia. </w:t>
      </w:r>
      <w:r w:rsidRPr="000363B8">
        <w:rPr>
          <w:rFonts w:ascii="Arial" w:hAnsi="Arial" w:cs="Arial"/>
          <w:color w:val="000000" w:themeColor="text1"/>
        </w:rPr>
        <w:t xml:space="preserve">Femia vince numerosi concorsi internazionali ed è pubblicato in riviste internazionali. Nel 2015 è ideatore e fondatore di 500x100 piattaforma video di comunicazione sul tema della città. Nel 2017 cura il numero monografico di IQD ‘Mediterranei Invisibili’ avviando il percorso di ricerca e di riaffermazione </w:t>
      </w:r>
      <w:r w:rsidRPr="00183403">
        <w:rPr>
          <w:rFonts w:ascii="Arial" w:hAnsi="Arial" w:cs="Arial"/>
        </w:rPr>
        <w:t xml:space="preserve">della centralità del Mediterraneo nel pensiero contemporaneo. La sua ricerca sulla materia lo ha portato a collaborare con importanti aziende del design tra cui: Castaldi Lighting, iGuzzini, PoltronaFrau, Casalgrande Padana, Martinelli Luce, Xilo1930, Staygreen. </w:t>
      </w:r>
    </w:p>
    <w:p w14:paraId="4539F6C9" w14:textId="77777777" w:rsidR="00183403" w:rsidRPr="007A444B" w:rsidRDefault="00183403" w:rsidP="00183403">
      <w:pPr>
        <w:pStyle w:val="NormalWeb"/>
        <w:snapToGrid w:val="0"/>
        <w:contextualSpacing/>
        <w:jc w:val="both"/>
        <w:rPr>
          <w:rFonts w:ascii="Arial" w:hAnsi="Arial" w:cs="Arial"/>
        </w:rPr>
      </w:pPr>
      <w:r w:rsidRPr="007A444B">
        <w:rPr>
          <w:rFonts w:ascii="Arial" w:hAnsi="Arial" w:cs="Arial"/>
        </w:rPr>
        <w:t xml:space="preserve">Amante delle città-territorio, definisce nel tempo la materia principale del progetto e del fare architettura. L’uomo è tempo. </w:t>
      </w:r>
    </w:p>
    <w:p w14:paraId="543C73CC" w14:textId="0DCB5CC9" w:rsidR="008F66C6" w:rsidRPr="006159C1" w:rsidRDefault="00183403" w:rsidP="00393B7A">
      <w:pPr>
        <w:pStyle w:val="NormalWeb"/>
        <w:snapToGrid w:val="0"/>
        <w:contextualSpacing/>
        <w:jc w:val="both"/>
        <w:rPr>
          <w:rFonts w:ascii="Arial" w:hAnsi="Arial" w:cs="Arial"/>
          <w:color w:val="262626"/>
          <w:shd w:val="clear" w:color="auto" w:fill="FFFFFF"/>
        </w:rPr>
      </w:pPr>
      <w:r w:rsidRPr="006159C1">
        <w:rPr>
          <w:rFonts w:ascii="Arial" w:hAnsi="Arial" w:cs="Arial"/>
          <w:b/>
          <w:color w:val="262626"/>
          <w:shd w:val="clear" w:color="auto" w:fill="FFFFFF"/>
        </w:rPr>
        <w:t>Flying with Wings</w:t>
      </w:r>
      <w:r w:rsidRPr="006159C1">
        <w:rPr>
          <w:rFonts w:ascii="Arial" w:hAnsi="Arial" w:cs="Arial"/>
          <w:color w:val="262626"/>
          <w:shd w:val="clear" w:color="auto" w:fill="FFFFFF"/>
        </w:rPr>
        <w:t xml:space="preserve"> e </w:t>
      </w:r>
      <w:r w:rsidRPr="006159C1">
        <w:rPr>
          <w:rFonts w:ascii="Arial" w:hAnsi="Arial" w:cs="Arial"/>
          <w:b/>
          <w:color w:val="262626"/>
          <w:shd w:val="clear" w:color="auto" w:fill="FFFFFF"/>
        </w:rPr>
        <w:t>Lucifer</w:t>
      </w:r>
      <w:r w:rsidRPr="006159C1">
        <w:rPr>
          <w:rFonts w:ascii="Arial" w:hAnsi="Arial" w:cs="Arial"/>
          <w:color w:val="262626"/>
          <w:shd w:val="clear" w:color="auto" w:fill="FFFFFF"/>
        </w:rPr>
        <w:t xml:space="preserve"> sono le collezioni disegnate da Alfonso Femia per ‘</w:t>
      </w:r>
      <w:r w:rsidRPr="006159C1">
        <w:rPr>
          <w:rFonts w:ascii="Arial" w:hAnsi="Arial" w:cs="Arial"/>
          <w:b/>
          <w:color w:val="262626"/>
          <w:shd w:val="clear" w:color="auto" w:fill="FFFFFF"/>
        </w:rPr>
        <w:t>Eterea</w:t>
      </w:r>
      <w:r w:rsidRPr="006159C1">
        <w:rPr>
          <w:rFonts w:ascii="Arial" w:hAnsi="Arial" w:cs="Arial"/>
          <w:color w:val="262626"/>
          <w:shd w:val="clear" w:color="auto" w:fill="FFFFFF"/>
        </w:rPr>
        <w:t xml:space="preserve">’ di </w:t>
      </w:r>
      <w:r w:rsidRPr="006159C1">
        <w:rPr>
          <w:rFonts w:ascii="Arial" w:hAnsi="Arial" w:cs="Arial"/>
          <w:b/>
          <w:color w:val="262626"/>
          <w:shd w:val="clear" w:color="auto" w:fill="FFFFFF"/>
        </w:rPr>
        <w:t>Zambaiti Contract</w:t>
      </w:r>
      <w:r w:rsidRPr="006159C1">
        <w:rPr>
          <w:rFonts w:ascii="Arial" w:hAnsi="Arial" w:cs="Arial"/>
          <w:color w:val="262626"/>
          <w:shd w:val="clear" w:color="auto" w:fill="FFFFFF"/>
        </w:rPr>
        <w:t>.</w:t>
      </w:r>
    </w:p>
    <w:p w14:paraId="4DB34217" w14:textId="59224F3C" w:rsidR="00A42A1D" w:rsidRDefault="00A42A1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446A5D6" w14:textId="7554D1F0" w:rsidR="00F654D4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5206E42A" w14:textId="6D6C0263" w:rsidR="00F654D4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3A475B7" w14:textId="3744E118" w:rsidR="00F654D4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87C39F8" w14:textId="00C8E0A6" w:rsidR="00F654D4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355EF5F4" w14:textId="170E6D95" w:rsidR="00F654D4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F8EA73D" w14:textId="3EB29089" w:rsidR="00F654D4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35FB0E5" w14:textId="69123088" w:rsidR="00F654D4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9DCCE75" w14:textId="23B8B00B" w:rsidR="00F654D4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45F7E7C1" w14:textId="7D5AB4D3" w:rsidR="00286920" w:rsidRDefault="00286920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0F30B4AE" w14:textId="6A37F749" w:rsidR="00286920" w:rsidRDefault="00286920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4153C0E" w14:textId="41A42C41" w:rsidR="00286920" w:rsidRDefault="00286920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41A00900" w14:textId="1BFFB81C" w:rsidR="00F654D4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1616274" w14:textId="7D9FAED2" w:rsidR="003821AD" w:rsidRDefault="003821A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55B8E15C" w14:textId="30AA7C5C" w:rsidR="00F654D4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33A3A95" w14:textId="091A36D3" w:rsidR="00691192" w:rsidRDefault="00691192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DB02D71" w14:textId="77777777" w:rsidR="00286920" w:rsidRDefault="00286920" w:rsidP="00F654D4">
      <w:pPr>
        <w:pStyle w:val="NormalWeb"/>
        <w:snapToGrid w:val="0"/>
        <w:ind w:left="-1134"/>
        <w:contextualSpacing/>
        <w:jc w:val="both"/>
        <w:rPr>
          <w:rFonts w:ascii="Arial" w:hAnsi="Arial" w:cs="Arial"/>
        </w:rPr>
      </w:pPr>
    </w:p>
    <w:p w14:paraId="0156BA00" w14:textId="0016971F" w:rsidR="00F654D4" w:rsidRPr="00C977F8" w:rsidRDefault="003821AD" w:rsidP="00F654D4">
      <w:pPr>
        <w:pStyle w:val="NormalWeb"/>
        <w:snapToGrid w:val="0"/>
        <w:ind w:left="-1134"/>
        <w:contextualSpacing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5CF1B38" wp14:editId="27204D1D">
            <wp:extent cx="7562850" cy="900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cifer x cartella stamp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2494" cy="91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4D4" w:rsidRPr="00C977F8" w:rsidSect="00286920">
      <w:pgSz w:w="11906" w:h="16838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1C"/>
    <w:rsid w:val="000363B8"/>
    <w:rsid w:val="00157A7B"/>
    <w:rsid w:val="00183403"/>
    <w:rsid w:val="001D264A"/>
    <w:rsid w:val="00286920"/>
    <w:rsid w:val="00311B1C"/>
    <w:rsid w:val="003821AD"/>
    <w:rsid w:val="00393B7A"/>
    <w:rsid w:val="003E5418"/>
    <w:rsid w:val="00440975"/>
    <w:rsid w:val="006159C1"/>
    <w:rsid w:val="00691192"/>
    <w:rsid w:val="006B263D"/>
    <w:rsid w:val="00712CF9"/>
    <w:rsid w:val="007A444B"/>
    <w:rsid w:val="007C62D7"/>
    <w:rsid w:val="008F66C6"/>
    <w:rsid w:val="00A42A1D"/>
    <w:rsid w:val="00B96CB1"/>
    <w:rsid w:val="00C90340"/>
    <w:rsid w:val="00C977F8"/>
    <w:rsid w:val="00E31753"/>
    <w:rsid w:val="00F6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E3A54"/>
  <w14:defaultImageDpi w14:val="300"/>
  <w15:docId w15:val="{4870BFD2-C3F9-4BDA-8BA7-7EDD679A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1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Hyperlink">
    <w:name w:val="Hyperlink"/>
    <w:uiPriority w:val="99"/>
    <w:unhideWhenUsed/>
    <w:rsid w:val="008F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Ogs.06</cp:lastModifiedBy>
  <cp:revision>14</cp:revision>
  <dcterms:created xsi:type="dcterms:W3CDTF">2020-09-14T12:38:00Z</dcterms:created>
  <dcterms:modified xsi:type="dcterms:W3CDTF">2020-09-22T12:53:00Z</dcterms:modified>
</cp:coreProperties>
</file>