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C8" w:rsidRDefault="000334C8">
      <w:r w:rsidRPr="000334C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7640FD1" wp14:editId="34BFBBFD">
            <wp:simplePos x="0" y="0"/>
            <wp:positionH relativeFrom="margin">
              <wp:posOffset>965835</wp:posOffset>
            </wp:positionH>
            <wp:positionV relativeFrom="paragraph">
              <wp:posOffset>-394970</wp:posOffset>
            </wp:positionV>
            <wp:extent cx="4286250" cy="1406426"/>
            <wp:effectExtent l="0" t="0" r="0" b="3810"/>
            <wp:wrapNone/>
            <wp:docPr id="1" name="Picture 1" descr="Y:\OGS\AREA PUBBLICA\1. CLIENTI\STUDIO SVETTI ARCHITECTURE\2. SEGRETERIA\LOGHI\Logo StudioSvetti Architecture ESA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2. SEGRETERIA\LOGHI\Logo StudioSvetti Architecture ESA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8477"/>
                    <a:stretch/>
                  </pic:blipFill>
                  <pic:spPr bwMode="auto">
                    <a:xfrm>
                      <a:off x="0" y="0"/>
                      <a:ext cx="4286250" cy="140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4C8" w:rsidRDefault="000334C8"/>
    <w:p w:rsidR="000334C8" w:rsidRDefault="000334C8"/>
    <w:p w:rsidR="00DC7F8D" w:rsidRDefault="00DC7F8D" w:rsidP="003D4231">
      <w:pPr>
        <w:pStyle w:val="BodyText"/>
        <w:rPr>
          <w:rFonts w:ascii="Avenir Book" w:hAnsi="Avenir Book" w:cs="Arial"/>
          <w:b/>
          <w:szCs w:val="18"/>
        </w:rPr>
      </w:pPr>
    </w:p>
    <w:p w:rsidR="00380E0F" w:rsidRDefault="00380E0F" w:rsidP="00380E0F">
      <w:pPr>
        <w:pStyle w:val="BodyText"/>
        <w:jc w:val="center"/>
        <w:rPr>
          <w:rFonts w:ascii="Avenir Book" w:hAnsi="Avenir Book" w:cs="Arial"/>
          <w:b/>
          <w:sz w:val="28"/>
          <w:szCs w:val="18"/>
        </w:rPr>
      </w:pPr>
    </w:p>
    <w:p w:rsidR="00380E0F" w:rsidRDefault="00CB6A32" w:rsidP="00CB6A32">
      <w:pPr>
        <w:pStyle w:val="BodyText"/>
        <w:jc w:val="center"/>
        <w:rPr>
          <w:rFonts w:ascii="Times" w:hAnsi="Times"/>
          <w:sz w:val="20"/>
          <w:szCs w:val="20"/>
          <w:lang w:eastAsia="it-IT"/>
        </w:rPr>
      </w:pPr>
      <w:r w:rsidRPr="00CB6A32">
        <w:rPr>
          <w:rFonts w:ascii="Avenir Book" w:hAnsi="Avenir Book" w:cs="Arial"/>
          <w:b/>
          <w:sz w:val="30"/>
          <w:szCs w:val="18"/>
        </w:rPr>
        <w:t xml:space="preserve">CASA </w:t>
      </w:r>
      <w:r w:rsidR="0008753C">
        <w:rPr>
          <w:rFonts w:ascii="Avenir Book" w:hAnsi="Avenir Book" w:cs="Arial"/>
          <w:b/>
          <w:sz w:val="30"/>
          <w:szCs w:val="18"/>
        </w:rPr>
        <w:t>G103</w:t>
      </w:r>
      <w:r w:rsidRPr="00CB6A32">
        <w:rPr>
          <w:rFonts w:ascii="Avenir Book" w:hAnsi="Avenir Book" w:cs="Arial"/>
          <w:b/>
          <w:sz w:val="30"/>
          <w:szCs w:val="18"/>
        </w:rPr>
        <w:t xml:space="preserve"> – </w:t>
      </w:r>
      <w:r w:rsidR="0008753C">
        <w:rPr>
          <w:rFonts w:ascii="Avenir Book" w:hAnsi="Avenir Book" w:cs="Arial"/>
          <w:b/>
          <w:sz w:val="30"/>
          <w:szCs w:val="18"/>
        </w:rPr>
        <w:t>Arezzo</w:t>
      </w:r>
    </w:p>
    <w:p w:rsidR="008F474A" w:rsidRDefault="008F474A" w:rsidP="00380E0F">
      <w:pPr>
        <w:pStyle w:val="BodyText"/>
        <w:jc w:val="center"/>
        <w:rPr>
          <w:rFonts w:ascii="Avenir Book" w:hAnsi="Avenir Book" w:cs="Arial"/>
          <w:b/>
          <w:szCs w:val="18"/>
        </w:rPr>
      </w:pPr>
    </w:p>
    <w:p w:rsidR="00995BD1" w:rsidRDefault="00995BD1" w:rsidP="00380E0F">
      <w:pPr>
        <w:pStyle w:val="BodyText"/>
        <w:jc w:val="center"/>
        <w:rPr>
          <w:rFonts w:ascii="Avenir Book" w:hAnsi="Avenir Book" w:cs="Arial"/>
          <w:b/>
          <w:szCs w:val="18"/>
        </w:rPr>
      </w:pPr>
    </w:p>
    <w:p w:rsidR="00995BD1" w:rsidRDefault="00995BD1" w:rsidP="00380E0F">
      <w:pPr>
        <w:pStyle w:val="BodyText"/>
        <w:jc w:val="center"/>
        <w:rPr>
          <w:rFonts w:ascii="Avenir Book" w:hAnsi="Avenir Book" w:cs="Arial"/>
          <w:b/>
          <w:szCs w:val="18"/>
        </w:rPr>
      </w:pPr>
      <w:r>
        <w:rPr>
          <w:rFonts w:ascii="Avenir Book" w:hAnsi="Avenir Book" w:cs="Arial"/>
          <w:b/>
          <w:szCs w:val="18"/>
          <w:lang w:eastAsia="it-IT"/>
        </w:rPr>
        <w:drawing>
          <wp:inline distT="0" distB="0" distL="0" distR="0">
            <wp:extent cx="866775" cy="866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230089_2043749232526347_1790951305926021421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74A" w:rsidRDefault="008F474A" w:rsidP="00380E0F">
      <w:pPr>
        <w:pStyle w:val="BodyText"/>
        <w:jc w:val="center"/>
        <w:rPr>
          <w:rFonts w:ascii="Avenir Book" w:hAnsi="Avenir Book" w:cs="Arial"/>
          <w:b/>
          <w:szCs w:val="18"/>
        </w:rPr>
      </w:pP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Progetto</w:t>
      </w:r>
      <w:r w:rsidRPr="00380E0F">
        <w:rPr>
          <w:rFonts w:ascii="Avenir Book" w:hAnsi="Avenir Book" w:cs="Arial"/>
          <w:szCs w:val="18"/>
        </w:rPr>
        <w:t>: Studio Svetti Architecture | Emanuele Svetti Architetto</w:t>
      </w:r>
    </w:p>
    <w:p w:rsidR="00CB6A32" w:rsidRPr="00CB6A32" w:rsidRDefault="00CB6A32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CB6A32">
        <w:rPr>
          <w:rFonts w:ascii="Avenir Book" w:hAnsi="Avenir Book" w:cs="Arial"/>
          <w:b/>
          <w:szCs w:val="18"/>
        </w:rPr>
        <w:t xml:space="preserve">Collaboratori: </w:t>
      </w:r>
      <w:r w:rsidRPr="00CB6A32">
        <w:rPr>
          <w:rFonts w:ascii="Avenir Book" w:hAnsi="Avenir Book" w:cs="Arial"/>
          <w:szCs w:val="18"/>
        </w:rPr>
        <w:t>Martina Nocentini Arch. e Francesco Gailli Arch.</w:t>
      </w: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Photo Credits</w:t>
      </w:r>
      <w:r w:rsidRPr="00380E0F">
        <w:rPr>
          <w:rFonts w:ascii="Avenir Book" w:hAnsi="Avenir Book" w:cs="Arial"/>
          <w:szCs w:val="18"/>
        </w:rPr>
        <w:t xml:space="preserve">: </w:t>
      </w:r>
      <w:r w:rsidR="00CB6A32" w:rsidRPr="00CB6A32">
        <w:rPr>
          <w:rFonts w:ascii="Avenir Book" w:hAnsi="Avenir Book" w:cs="Arial"/>
          <w:szCs w:val="18"/>
        </w:rPr>
        <w:t>Francesca Pagliai</w:t>
      </w: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Tipologia</w:t>
      </w:r>
      <w:r w:rsidRPr="00380E0F">
        <w:rPr>
          <w:rFonts w:ascii="Avenir Book" w:hAnsi="Avenir Book" w:cs="Arial"/>
          <w:szCs w:val="18"/>
        </w:rPr>
        <w:t xml:space="preserve">: </w:t>
      </w:r>
      <w:r w:rsidR="00CB6A32">
        <w:rPr>
          <w:rFonts w:ascii="Avenir Book" w:hAnsi="Avenir Book" w:cs="Arial"/>
          <w:szCs w:val="18"/>
        </w:rPr>
        <w:t>Casa Privata</w:t>
      </w: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Superficie</w:t>
      </w:r>
      <w:r w:rsidR="0008753C">
        <w:rPr>
          <w:rFonts w:ascii="Avenir Book" w:hAnsi="Avenir Book" w:cs="Arial"/>
          <w:szCs w:val="18"/>
        </w:rPr>
        <w:t>: 4</w:t>
      </w:r>
      <w:r w:rsidR="00CB6A32">
        <w:rPr>
          <w:rFonts w:ascii="Avenir Book" w:hAnsi="Avenir Book" w:cs="Arial"/>
          <w:szCs w:val="18"/>
        </w:rPr>
        <w:t>5</w:t>
      </w:r>
      <w:r w:rsidRPr="00380E0F">
        <w:rPr>
          <w:rFonts w:ascii="Avenir Book" w:hAnsi="Avenir Book" w:cs="Arial"/>
          <w:szCs w:val="18"/>
        </w:rPr>
        <w:t>0 mq</w:t>
      </w:r>
    </w:p>
    <w:p w:rsidR="00380E0F" w:rsidRPr="00380E0F" w:rsidRDefault="00380E0F" w:rsidP="00380E0F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Inizio Lavori</w:t>
      </w:r>
      <w:r w:rsidRPr="00380E0F">
        <w:rPr>
          <w:rFonts w:ascii="Avenir Book" w:hAnsi="Avenir Book" w:cs="Arial"/>
          <w:szCs w:val="18"/>
        </w:rPr>
        <w:t xml:space="preserve">: </w:t>
      </w:r>
      <w:r w:rsidR="0008753C">
        <w:rPr>
          <w:rFonts w:ascii="Avenir Book" w:hAnsi="Avenir Book" w:cs="Arial"/>
          <w:szCs w:val="18"/>
        </w:rPr>
        <w:t>Ottobre 2014</w:t>
      </w:r>
    </w:p>
    <w:p w:rsidR="00663AD2" w:rsidRDefault="00380E0F" w:rsidP="00663AD2">
      <w:pPr>
        <w:pStyle w:val="BodyText"/>
        <w:jc w:val="center"/>
        <w:rPr>
          <w:rFonts w:ascii="Avenir Book" w:hAnsi="Avenir Book" w:cs="Arial"/>
          <w:szCs w:val="18"/>
        </w:rPr>
      </w:pPr>
      <w:r w:rsidRPr="00380E0F">
        <w:rPr>
          <w:rFonts w:ascii="Avenir Book" w:hAnsi="Avenir Book" w:cs="Arial"/>
          <w:b/>
          <w:szCs w:val="18"/>
        </w:rPr>
        <w:t>Stato</w:t>
      </w:r>
      <w:r w:rsidRPr="00380E0F">
        <w:rPr>
          <w:rFonts w:ascii="Avenir Book" w:hAnsi="Avenir Book" w:cs="Arial"/>
          <w:szCs w:val="18"/>
        </w:rPr>
        <w:t xml:space="preserve">: Lavori ultimati </w:t>
      </w:r>
      <w:r w:rsidR="0008753C">
        <w:rPr>
          <w:rFonts w:ascii="Avenir Book" w:hAnsi="Avenir Book" w:cs="Arial"/>
          <w:szCs w:val="18"/>
        </w:rPr>
        <w:t>Giugno</w:t>
      </w:r>
      <w:r w:rsidR="00CB6A32">
        <w:rPr>
          <w:rFonts w:ascii="Avenir Book" w:hAnsi="Avenir Book" w:cs="Arial"/>
          <w:szCs w:val="18"/>
        </w:rPr>
        <w:t xml:space="preserve"> 2016</w:t>
      </w:r>
    </w:p>
    <w:p w:rsidR="001E2564" w:rsidRPr="00CB6A32" w:rsidRDefault="00663AD2" w:rsidP="00CB6A32">
      <w:pPr>
        <w:pStyle w:val="BodyText"/>
        <w:jc w:val="center"/>
        <w:rPr>
          <w:rFonts w:ascii="Avenir Book" w:hAnsi="Avenir Book" w:cs="Arial"/>
          <w:szCs w:val="18"/>
        </w:rPr>
      </w:pPr>
      <w:r w:rsidRPr="00663AD2">
        <w:rPr>
          <w:rFonts w:ascii="Avenir Book" w:hAnsi="Avenir Book" w:cs="Arial"/>
          <w:b/>
          <w:szCs w:val="18"/>
        </w:rPr>
        <w:t>Location</w:t>
      </w:r>
      <w:r w:rsidRPr="00380E0F">
        <w:rPr>
          <w:rFonts w:ascii="Avenir Book" w:hAnsi="Avenir Book" w:cs="Arial"/>
          <w:szCs w:val="18"/>
        </w:rPr>
        <w:t xml:space="preserve">: </w:t>
      </w:r>
      <w:r w:rsidR="00CB6A32" w:rsidRPr="00CB6A32">
        <w:rPr>
          <w:rFonts w:ascii="Avenir Book" w:hAnsi="Avenir Book" w:cs="Arial"/>
          <w:szCs w:val="18"/>
        </w:rPr>
        <w:t>Castiglion Fiorentino (Ar)</w:t>
      </w:r>
      <w:r w:rsidR="00380E0F" w:rsidRPr="00F3510A">
        <w:rPr>
          <w:rFonts w:ascii="Times" w:hAnsi="Times"/>
          <w:sz w:val="20"/>
          <w:szCs w:val="20"/>
          <w:lang w:eastAsia="it-IT"/>
        </w:rPr>
        <w:br/>
      </w:r>
    </w:p>
    <w:p w:rsidR="005E175E" w:rsidRDefault="005E175E" w:rsidP="005E175E">
      <w:pPr>
        <w:spacing w:after="0"/>
        <w:jc w:val="both"/>
        <w:rPr>
          <w:rFonts w:ascii="Avenir Book" w:eastAsia="Times New Roman" w:hAnsi="Avenir Book" w:cs="Arial"/>
          <w:noProof/>
          <w:sz w:val="24"/>
          <w:szCs w:val="18"/>
        </w:rPr>
      </w:pPr>
    </w:p>
    <w:p w:rsidR="005E175E" w:rsidRPr="005E175E" w:rsidRDefault="005E175E" w:rsidP="005E175E">
      <w:pPr>
        <w:spacing w:after="0"/>
        <w:jc w:val="both"/>
        <w:rPr>
          <w:rFonts w:ascii="Avenir Book" w:eastAsia="Times New Roman" w:hAnsi="Avenir Book" w:cs="Arial"/>
          <w:noProof/>
          <w:sz w:val="24"/>
          <w:szCs w:val="18"/>
        </w:rPr>
      </w:pPr>
      <w:r>
        <w:rPr>
          <w:rFonts w:ascii="Avenir Book" w:eastAsia="Times New Roman" w:hAnsi="Avenir Book" w:cs="Arial"/>
          <w:noProof/>
          <w:sz w:val="24"/>
          <w:szCs w:val="18"/>
        </w:rPr>
        <w:t>La casa privata G103 di Arezzo nasce dalla fusione del bianco e del nero, lo yin e lo yang all’interno di un progetto d’interni</w:t>
      </w:r>
      <w:r w:rsidR="00B86261">
        <w:rPr>
          <w:rFonts w:ascii="Avenir Book" w:eastAsia="Times New Roman" w:hAnsi="Avenir Book" w:cs="Arial"/>
          <w:noProof/>
          <w:sz w:val="24"/>
          <w:szCs w:val="18"/>
        </w:rPr>
        <w:t xml:space="preserve"> e</w:t>
      </w:r>
      <w:r>
        <w:rPr>
          <w:rFonts w:ascii="Avenir Book" w:eastAsia="Times New Roman" w:hAnsi="Avenir Book" w:cs="Arial"/>
          <w:noProof/>
          <w:sz w:val="24"/>
          <w:szCs w:val="18"/>
        </w:rPr>
        <w:t xml:space="preserve"> 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interpretati </w:t>
      </w:r>
      <w:r>
        <w:rPr>
          <w:rFonts w:ascii="Avenir Book" w:eastAsia="Times New Roman" w:hAnsi="Avenir Book" w:cs="Arial"/>
          <w:noProof/>
          <w:sz w:val="24"/>
          <w:szCs w:val="18"/>
        </w:rPr>
        <w:t xml:space="preserve">come colori di trasformazione e 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>di evoluzione, quello stesso passaggio che hanno viss</w:t>
      </w:r>
      <w:r>
        <w:rPr>
          <w:rFonts w:ascii="Avenir Book" w:eastAsia="Times New Roman" w:hAnsi="Avenir Book" w:cs="Arial"/>
          <w:noProof/>
          <w:sz w:val="24"/>
          <w:szCs w:val="18"/>
        </w:rPr>
        <w:t>uto i proprietari, da coppia a f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>amiglia,</w:t>
      </w:r>
      <w:r>
        <w:rPr>
          <w:rFonts w:ascii="Avenir Book" w:eastAsia="Times New Roman" w:hAnsi="Avenir Book" w:cs="Arial"/>
          <w:noProof/>
          <w:sz w:val="24"/>
          <w:szCs w:val="18"/>
        </w:rPr>
        <w:t xml:space="preserve"> e che si traduce nell’unione dei due colori e nel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>l’equilibrio, il tao.</w:t>
      </w:r>
    </w:p>
    <w:p w:rsidR="005E175E" w:rsidRPr="005E175E" w:rsidRDefault="00510E3A" w:rsidP="005E175E">
      <w:pPr>
        <w:spacing w:after="0"/>
        <w:jc w:val="both"/>
        <w:rPr>
          <w:rFonts w:ascii="Avenir Book" w:eastAsia="Times New Roman" w:hAnsi="Avenir Book" w:cs="Arial"/>
          <w:noProof/>
          <w:sz w:val="24"/>
          <w:szCs w:val="18"/>
        </w:rPr>
      </w:pPr>
      <w:r w:rsidRPr="003A2279">
        <w:rPr>
          <w:rFonts w:ascii="Avenir Book" w:eastAsia="Times New Roman" w:hAnsi="Avenir Book" w:cs="Arial"/>
          <w:noProof/>
          <w:sz w:val="24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0C4289AF" wp14:editId="6FA8A3A9">
            <wp:simplePos x="0" y="0"/>
            <wp:positionH relativeFrom="margin">
              <wp:posOffset>0</wp:posOffset>
            </wp:positionH>
            <wp:positionV relativeFrom="paragraph">
              <wp:posOffset>969010</wp:posOffset>
            </wp:positionV>
            <wp:extent cx="2847975" cy="1894205"/>
            <wp:effectExtent l="0" t="0" r="9525" b="0"/>
            <wp:wrapThrough wrapText="bothSides">
              <wp:wrapPolygon edited="0">
                <wp:start x="0" y="0"/>
                <wp:lineTo x="0" y="21289"/>
                <wp:lineTo x="21528" y="21289"/>
                <wp:lineTo x="21528" y="0"/>
                <wp:lineTo x="0" y="0"/>
              </wp:wrapPolygon>
            </wp:wrapThrough>
            <wp:docPr id="2" name="Picture 2" descr="Y:\OGS\AREA PUBBLICA\1. CLIENTI\STUDIO SVETTI ARCHITECTURE\1. STAMPA\MATERIALI RICEVUTI\2. PROGETTI\4. PRIVATE HOUSES\2016 - casa G103 AREZZO\LR jpg\svetti.casa103.ar.17-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STUDIO SVETTI ARCHITECTURE\1. STAMPA\MATERIALI RICEVUTI\2. PROGETTI\4. PRIVATE HOUSES\2016 - casa G103 AREZZO\LR jpg\svetti.casa103.ar.17-0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0E3A">
        <w:rPr>
          <w:rFonts w:ascii="Avenir Book" w:eastAsia="Times New Roman" w:hAnsi="Avenir Book" w:cs="Times New Roman"/>
          <w:noProof/>
          <w:sz w:val="24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331376AA" wp14:editId="0CBC3366">
            <wp:simplePos x="0" y="0"/>
            <wp:positionH relativeFrom="margin">
              <wp:posOffset>3204210</wp:posOffset>
            </wp:positionH>
            <wp:positionV relativeFrom="paragraph">
              <wp:posOffset>978535</wp:posOffset>
            </wp:positionV>
            <wp:extent cx="2867025" cy="1906905"/>
            <wp:effectExtent l="0" t="0" r="9525" b="0"/>
            <wp:wrapThrough wrapText="bothSides">
              <wp:wrapPolygon edited="0">
                <wp:start x="0" y="0"/>
                <wp:lineTo x="0" y="21363"/>
                <wp:lineTo x="21528" y="21363"/>
                <wp:lineTo x="21528" y="0"/>
                <wp:lineTo x="0" y="0"/>
              </wp:wrapPolygon>
            </wp:wrapThrough>
            <wp:docPr id="3" name="Picture 3" descr="Y:\OGS\AREA PUBBLICA\1. CLIENTI\STUDIO SVETTI ARCHITECTURE\1. STAMPA\MATERIALI RICEVUTI\2. PROGETTI\4. PRIVATE HOUSES\2016 - casa G103 AREZZO\LR jpg\svetti.casa103.ar.17-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OGS\AREA PUBBLICA\1. CLIENTI\STUDIO SVETTI ARCHITECTURE\1. STAMPA\MATERIALI RICEVUTI\2. PROGETTI\4. PRIVATE HOUSES\2016 - casa G103 AREZZO\LR jpg\svetti.casa103.ar.17-2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75E" w:rsidRPr="005E175E">
        <w:rPr>
          <w:rFonts w:ascii="Avenir Book" w:eastAsia="Times New Roman" w:hAnsi="Avenir Book" w:cs="Arial"/>
          <w:noProof/>
          <w:sz w:val="24"/>
          <w:szCs w:val="18"/>
        </w:rPr>
        <w:t>La scelta di basare il progetto di questa abitazione su q</w:t>
      </w:r>
      <w:r w:rsidR="00810DBF">
        <w:rPr>
          <w:rFonts w:ascii="Avenir Book" w:eastAsia="Times New Roman" w:hAnsi="Avenir Book" w:cs="Arial"/>
          <w:noProof/>
          <w:sz w:val="24"/>
          <w:szCs w:val="18"/>
        </w:rPr>
        <w:t>ueste due cromie antitetiche</w:t>
      </w:r>
      <w:r w:rsidR="005E175E"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non è sempl</w:t>
      </w:r>
      <w:r w:rsidR="005E175E">
        <w:rPr>
          <w:rFonts w:ascii="Avenir Book" w:eastAsia="Times New Roman" w:hAnsi="Avenir Book" w:cs="Arial"/>
          <w:noProof/>
          <w:sz w:val="24"/>
          <w:szCs w:val="18"/>
        </w:rPr>
        <w:t xml:space="preserve">icemente un esercizio di stile </w:t>
      </w:r>
      <w:r w:rsidR="005E175E" w:rsidRPr="005E175E">
        <w:rPr>
          <w:rFonts w:ascii="Avenir Book" w:eastAsia="Times New Roman" w:hAnsi="Avenir Book" w:cs="Arial"/>
          <w:noProof/>
          <w:sz w:val="24"/>
          <w:szCs w:val="18"/>
        </w:rPr>
        <w:t>ma si ra</w:t>
      </w:r>
      <w:r w:rsidR="00B86261">
        <w:rPr>
          <w:rFonts w:ascii="Avenir Book" w:eastAsia="Times New Roman" w:hAnsi="Avenir Book" w:cs="Arial"/>
          <w:noProof/>
          <w:sz w:val="24"/>
          <w:szCs w:val="18"/>
        </w:rPr>
        <w:t>dica ad un immaginario estetico,</w:t>
      </w:r>
      <w:r w:rsidR="005E175E">
        <w:rPr>
          <w:rFonts w:ascii="Avenir Book" w:eastAsia="Times New Roman" w:hAnsi="Avenir Book" w:cs="Arial"/>
          <w:noProof/>
          <w:sz w:val="24"/>
          <w:szCs w:val="18"/>
        </w:rPr>
        <w:t xml:space="preserve"> simbolico</w:t>
      </w:r>
      <w:r w:rsidR="00B86261">
        <w:rPr>
          <w:rFonts w:ascii="Avenir Book" w:eastAsia="Times New Roman" w:hAnsi="Avenir Book" w:cs="Arial"/>
          <w:noProof/>
          <w:sz w:val="24"/>
          <w:szCs w:val="18"/>
        </w:rPr>
        <w:t xml:space="preserve"> e persino arcaico </w:t>
      </w:r>
      <w:r w:rsidR="005E175E" w:rsidRPr="005E175E">
        <w:rPr>
          <w:rFonts w:ascii="Avenir Book" w:eastAsia="Times New Roman" w:hAnsi="Avenir Book" w:cs="Arial"/>
          <w:noProof/>
          <w:sz w:val="24"/>
          <w:szCs w:val="18"/>
        </w:rPr>
        <w:t>che</w:t>
      </w:r>
      <w:r w:rsidR="00B86261">
        <w:rPr>
          <w:rFonts w:ascii="Avenir Book" w:eastAsia="Times New Roman" w:hAnsi="Avenir Book" w:cs="Arial"/>
          <w:noProof/>
          <w:sz w:val="24"/>
          <w:szCs w:val="18"/>
        </w:rPr>
        <w:t>,</w:t>
      </w:r>
      <w:r w:rsidR="005E175E"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anche </w:t>
      </w:r>
      <w:r w:rsidR="005E175E">
        <w:rPr>
          <w:rFonts w:ascii="Avenir Book" w:eastAsia="Times New Roman" w:hAnsi="Avenir Book" w:cs="Arial"/>
          <w:noProof/>
          <w:sz w:val="24"/>
          <w:szCs w:val="18"/>
        </w:rPr>
        <w:t>solo</w:t>
      </w:r>
      <w:r w:rsidR="005E175E"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inconscimente</w:t>
      </w:r>
      <w:r w:rsidR="00B86261">
        <w:rPr>
          <w:rFonts w:ascii="Avenir Book" w:eastAsia="Times New Roman" w:hAnsi="Avenir Book" w:cs="Arial"/>
          <w:noProof/>
          <w:sz w:val="24"/>
          <w:szCs w:val="18"/>
        </w:rPr>
        <w:t>,</w:t>
      </w:r>
      <w:r w:rsidR="005E175E"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risuona interiormente trasmettendo quel senso di estrema forza da cui tutto ha origine e si trasforma.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 xml:space="preserve"> </w:t>
      </w:r>
    </w:p>
    <w:p w:rsidR="00510E3A" w:rsidRDefault="00510E3A" w:rsidP="005E175E">
      <w:pPr>
        <w:spacing w:after="0"/>
        <w:jc w:val="both"/>
        <w:rPr>
          <w:rFonts w:ascii="Avenir Book" w:eastAsia="Times New Roman" w:hAnsi="Avenir Book" w:cs="Arial"/>
          <w:noProof/>
          <w:sz w:val="24"/>
          <w:szCs w:val="18"/>
        </w:rPr>
      </w:pPr>
    </w:p>
    <w:p w:rsidR="005E175E" w:rsidRPr="005E175E" w:rsidRDefault="005E175E" w:rsidP="005E175E">
      <w:pPr>
        <w:spacing w:after="0"/>
        <w:jc w:val="both"/>
        <w:rPr>
          <w:rFonts w:ascii="Avenir Book" w:eastAsia="Times New Roman" w:hAnsi="Avenir Book" w:cs="Arial"/>
          <w:noProof/>
          <w:sz w:val="24"/>
          <w:szCs w:val="18"/>
        </w:rPr>
      </w:pPr>
      <w:r w:rsidRPr="005E175E">
        <w:rPr>
          <w:rFonts w:ascii="Avenir Book" w:eastAsia="Times New Roman" w:hAnsi="Avenir Book" w:cs="Arial"/>
          <w:noProof/>
          <w:sz w:val="24"/>
          <w:szCs w:val="18"/>
        </w:rPr>
        <w:t>L’abitazione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>,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in origine a carattere 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>u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>nifamiliare, è stata oggetto di una ristrutturazione con conseguente divisione della stessa in due u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 xml:space="preserve">nità immobiliari. 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>O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>ggetto dell’intervent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 xml:space="preserve">o è stata la 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lastRenderedPageBreak/>
        <w:t>porzione Sud dell’edificio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>in modo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 xml:space="preserve">da 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>genera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>re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una residenza che si snoda su tre diversi livelli,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 xml:space="preserve"> ognugno dei quali scandisce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le varie fasi 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>quotidiane del nucleo familiare: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</w:t>
      </w:r>
      <w:r w:rsidR="005677BE">
        <w:rPr>
          <w:rFonts w:ascii="Avenir Book" w:eastAsia="Times New Roman" w:hAnsi="Avenir Book" w:cs="Arial"/>
          <w:noProof/>
          <w:sz w:val="24"/>
          <w:szCs w:val="18"/>
        </w:rPr>
        <w:t>i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>l piano seminterrato</w:t>
      </w:r>
      <w:r w:rsidR="00810DBF">
        <w:rPr>
          <w:rFonts w:ascii="Avenir Book" w:eastAsia="Times New Roman" w:hAnsi="Avenir Book" w:cs="Arial"/>
          <w:noProof/>
          <w:sz w:val="24"/>
          <w:szCs w:val="18"/>
        </w:rPr>
        <w:t>,</w:t>
      </w:r>
      <w:bookmarkStart w:id="0" w:name="_GoBack"/>
      <w:bookmarkEnd w:id="0"/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con spazi di servizio e autorimessa, il piano terra destinato alle attività diurne (living, cucina e zona pranzo) e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 xml:space="preserve"> infine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il </w:t>
      </w:r>
      <w:r w:rsidR="00B737BB">
        <w:rPr>
          <w:rFonts w:ascii="Avenir Book" w:eastAsia="Times New Roman" w:hAnsi="Avenir Book" w:cs="Arial"/>
          <w:noProof/>
          <w:sz w:val="24"/>
          <w:szCs w:val="18"/>
        </w:rPr>
        <w:t xml:space="preserve">primo 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>piano</w:t>
      </w:r>
      <w:r w:rsidR="005677BE">
        <w:rPr>
          <w:rFonts w:ascii="Avenir Book" w:eastAsia="Times New Roman" w:hAnsi="Avenir Book" w:cs="Arial"/>
          <w:noProof/>
          <w:sz w:val="24"/>
          <w:szCs w:val="18"/>
        </w:rPr>
        <w:t>,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interamente dedicato alla notte.</w:t>
      </w:r>
      <w:r w:rsidR="006F6D59">
        <w:rPr>
          <w:rFonts w:ascii="Avenir Book" w:eastAsia="Times New Roman" w:hAnsi="Avenir Book" w:cs="Arial"/>
          <w:noProof/>
          <w:sz w:val="24"/>
          <w:szCs w:val="18"/>
        </w:rPr>
        <w:t xml:space="preserve"> </w:t>
      </w:r>
    </w:p>
    <w:p w:rsidR="005E175E" w:rsidRPr="005E175E" w:rsidRDefault="005E175E" w:rsidP="005E175E">
      <w:pPr>
        <w:spacing w:after="0"/>
        <w:jc w:val="both"/>
        <w:rPr>
          <w:rFonts w:ascii="Avenir Book" w:eastAsia="Times New Roman" w:hAnsi="Avenir Book" w:cs="Arial"/>
          <w:noProof/>
          <w:sz w:val="24"/>
          <w:szCs w:val="18"/>
        </w:rPr>
      </w:pPr>
      <w:r w:rsidRPr="005E175E">
        <w:rPr>
          <w:rFonts w:ascii="Avenir Book" w:eastAsia="Times New Roman" w:hAnsi="Avenir Book" w:cs="Arial"/>
          <w:noProof/>
          <w:sz w:val="24"/>
          <w:szCs w:val="18"/>
        </w:rPr>
        <w:t>Gli ambienti</w:t>
      </w:r>
      <w:r w:rsidR="00223DA3">
        <w:rPr>
          <w:rFonts w:ascii="Avenir Book" w:eastAsia="Times New Roman" w:hAnsi="Avenir Book" w:cs="Arial"/>
          <w:noProof/>
          <w:sz w:val="24"/>
          <w:szCs w:val="18"/>
        </w:rPr>
        <w:t>,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tutti caratterizzati</w:t>
      </w:r>
      <w:r w:rsidR="00223DA3">
        <w:rPr>
          <w:rFonts w:ascii="Avenir Book" w:eastAsia="Times New Roman" w:hAnsi="Avenir Book" w:cs="Arial"/>
          <w:noProof/>
          <w:sz w:val="24"/>
          <w:szCs w:val="18"/>
        </w:rPr>
        <w:t xml:space="preserve"> da superfici verticali bianche con finitura velvet touch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e da pavimenti in legn</w:t>
      </w:r>
      <w:r w:rsidR="00223DA3">
        <w:rPr>
          <w:rFonts w:ascii="Avenir Book" w:eastAsia="Times New Roman" w:hAnsi="Avenir Book" w:cs="Arial"/>
          <w:noProof/>
          <w:sz w:val="24"/>
          <w:szCs w:val="18"/>
        </w:rPr>
        <w:t xml:space="preserve">o di rovere tinto 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>deep black satined, si caratterizzano per il loro estremo rigore formale e</w:t>
      </w:r>
      <w:r w:rsidR="00AF3E69">
        <w:rPr>
          <w:rFonts w:ascii="Avenir Book" w:eastAsia="Times New Roman" w:hAnsi="Avenir Book" w:cs="Arial"/>
          <w:noProof/>
          <w:sz w:val="24"/>
          <w:szCs w:val="18"/>
        </w:rPr>
        <w:t xml:space="preserve"> per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la pulizia delle linee, generando a tratti naturali momenti di “caos” </w:t>
      </w:r>
      <w:r w:rsidR="005677BE">
        <w:rPr>
          <w:rFonts w:ascii="Avenir Book" w:eastAsia="Times New Roman" w:hAnsi="Avenir Book" w:cs="Arial"/>
          <w:noProof/>
          <w:sz w:val="24"/>
          <w:szCs w:val="18"/>
        </w:rPr>
        <w:t>atttraverso</w:t>
      </w:r>
      <w:r w:rsidRPr="005E175E">
        <w:rPr>
          <w:rFonts w:ascii="Avenir Book" w:eastAsia="Times New Roman" w:hAnsi="Avenir Book" w:cs="Arial"/>
          <w:noProof/>
          <w:sz w:val="24"/>
          <w:szCs w:val="18"/>
        </w:rPr>
        <w:t xml:space="preserve"> l’inserimento di oggetti d’arredo realizzati a disegno su indicazione dello studio.   </w:t>
      </w:r>
    </w:p>
    <w:p w:rsidR="001E2564" w:rsidRDefault="001E2564" w:rsidP="00380E0F">
      <w:pPr>
        <w:pStyle w:val="BodyText"/>
        <w:rPr>
          <w:rFonts w:ascii="Avenir Book" w:eastAsiaTheme="minorHAnsi" w:hAnsi="Avenir Book" w:cstheme="minorBidi"/>
          <w:noProof w:val="0"/>
          <w:sz w:val="22"/>
          <w:szCs w:val="22"/>
        </w:rPr>
      </w:pPr>
    </w:p>
    <w:p w:rsidR="00CB6A32" w:rsidRDefault="00CB6A32" w:rsidP="00380E0F">
      <w:pPr>
        <w:pStyle w:val="BodyText"/>
        <w:rPr>
          <w:rFonts w:ascii="Avenir Book" w:eastAsiaTheme="minorHAnsi" w:hAnsi="Avenir Book" w:cstheme="minorBidi"/>
          <w:noProof w:val="0"/>
          <w:sz w:val="22"/>
          <w:szCs w:val="22"/>
        </w:rPr>
      </w:pPr>
    </w:p>
    <w:p w:rsidR="00CB6A32" w:rsidRDefault="00CB6A32" w:rsidP="00380E0F">
      <w:pPr>
        <w:pStyle w:val="BodyText"/>
        <w:rPr>
          <w:rFonts w:ascii="Avenir Book" w:eastAsiaTheme="minorHAnsi" w:hAnsi="Avenir Book" w:cstheme="minorBidi"/>
          <w:noProof w:val="0"/>
          <w:sz w:val="22"/>
          <w:szCs w:val="22"/>
        </w:rPr>
      </w:pPr>
    </w:p>
    <w:p w:rsidR="00CB6A32" w:rsidRDefault="00CB6A32" w:rsidP="00CB6A32">
      <w:pPr>
        <w:rPr>
          <w:rFonts w:ascii="Avenir Book" w:hAnsi="Avenir Book"/>
        </w:rPr>
      </w:pPr>
    </w:p>
    <w:p w:rsidR="00CB6A32" w:rsidRPr="00380E0F" w:rsidRDefault="00CB6A32" w:rsidP="00CB6A32">
      <w:pPr>
        <w:pStyle w:val="BodyText"/>
        <w:rPr>
          <w:rFonts w:ascii="Avenir Book" w:hAnsi="Avenir Book" w:cs="Arial"/>
          <w:b/>
          <w:szCs w:val="18"/>
        </w:rPr>
      </w:pPr>
      <w:r w:rsidRPr="00380E0F">
        <w:rPr>
          <w:rFonts w:ascii="Avenir Book" w:hAnsi="Avenir Book" w:cs="Arial"/>
          <w:b/>
          <w:szCs w:val="18"/>
        </w:rPr>
        <w:t>Fornitori</w:t>
      </w:r>
    </w:p>
    <w:p w:rsid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Impresa Edile: Edil P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Finiture: Edilizia Integrale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Lighting e Domotica: Graziella Smart Technology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Serramenti: Schuco e OIKOS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Finiture Murali e rivestimenti: OIKOS PAINT e Mutina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Pavimentazioni: VAL.COR.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Arredi su misura: New Bimar Contract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Arredo Bagno: Antonio Lupi e Gessi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Cucina: Del Tongo Industrie SpA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Arredi e complementi: Moroso, Lago, Bross Italia, Kartell, Henge, Flos</w:t>
      </w:r>
    </w:p>
    <w:p w:rsidR="0008753C" w:rsidRPr="0008753C" w:rsidRDefault="0008753C" w:rsidP="0008753C">
      <w:pPr>
        <w:pStyle w:val="BodyText"/>
        <w:rPr>
          <w:rFonts w:ascii="Avenir Book" w:hAnsi="Avenir Book" w:cs="Arial"/>
          <w:i/>
          <w:szCs w:val="18"/>
        </w:rPr>
      </w:pPr>
      <w:r w:rsidRPr="0008753C">
        <w:rPr>
          <w:rFonts w:ascii="Avenir Book" w:hAnsi="Avenir Book" w:cs="Arial"/>
          <w:i/>
          <w:szCs w:val="18"/>
        </w:rPr>
        <w:t>Superfici vetrate: Vetreria Foianese</w:t>
      </w:r>
    </w:p>
    <w:p w:rsidR="008F474A" w:rsidRDefault="008F474A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3D4231" w:rsidRDefault="003D4231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5C611F" w:rsidRDefault="005C611F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3077A3" w:rsidRDefault="003077A3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5F4907" w:rsidRDefault="005F4907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313868" w:rsidRDefault="00313868" w:rsidP="003D4231">
      <w:pPr>
        <w:spacing w:after="0"/>
        <w:jc w:val="both"/>
        <w:rPr>
          <w:rFonts w:ascii="Avenir Book" w:eastAsia="Times New Roman" w:hAnsi="Avenir Book" w:cs="Times New Roman"/>
          <w:noProof/>
          <w:sz w:val="24"/>
          <w:szCs w:val="18"/>
        </w:rPr>
      </w:pPr>
    </w:p>
    <w:p w:rsidR="003D4231" w:rsidRPr="00EA2E38" w:rsidRDefault="003D4231" w:rsidP="003D4231">
      <w:pPr>
        <w:spacing w:after="0"/>
        <w:jc w:val="right"/>
        <w:rPr>
          <w:b/>
        </w:rPr>
      </w:pPr>
      <w:r w:rsidRPr="00EA2E38">
        <w:rPr>
          <w:b/>
        </w:rPr>
        <w:t>STUDIO SVETTI ARCHITECTURE ITALY</w:t>
      </w:r>
    </w:p>
    <w:p w:rsidR="003D4231" w:rsidRDefault="003D4231" w:rsidP="003D4231">
      <w:pPr>
        <w:spacing w:after="0"/>
        <w:jc w:val="right"/>
      </w:pPr>
      <w:r>
        <w:t xml:space="preserve">Via Lauretana 73, 52044 Camucia, Arezzo [Italy] </w:t>
      </w:r>
    </w:p>
    <w:p w:rsidR="003D4231" w:rsidRPr="00E7749F" w:rsidRDefault="003D4231" w:rsidP="003D4231">
      <w:pPr>
        <w:spacing w:after="0"/>
        <w:jc w:val="right"/>
        <w:rPr>
          <w:lang w:val="en-US"/>
        </w:rPr>
      </w:pPr>
      <w:r w:rsidRPr="00E7749F">
        <w:rPr>
          <w:lang w:val="en-US"/>
        </w:rPr>
        <w:t xml:space="preserve">Ph. +39 0575 62530 </w:t>
      </w:r>
    </w:p>
    <w:p w:rsidR="003D4231" w:rsidRPr="00E7749F" w:rsidRDefault="003D4231" w:rsidP="003D4231">
      <w:pPr>
        <w:spacing w:after="0"/>
        <w:jc w:val="right"/>
        <w:rPr>
          <w:lang w:val="en-US"/>
        </w:rPr>
      </w:pPr>
      <w:r w:rsidRPr="00E7749F">
        <w:rPr>
          <w:lang w:val="en-US"/>
        </w:rPr>
        <w:t>www.studiosvetti.com - info@studiosvetti.com</w:t>
      </w:r>
    </w:p>
    <w:p w:rsidR="003D4231" w:rsidRPr="00E7749F" w:rsidRDefault="003D4231" w:rsidP="003D4231">
      <w:pPr>
        <w:spacing w:after="0"/>
        <w:jc w:val="right"/>
        <w:rPr>
          <w:lang w:val="en-US"/>
        </w:rPr>
      </w:pPr>
    </w:p>
    <w:p w:rsidR="003D4231" w:rsidRPr="00E7749F" w:rsidRDefault="003D4231" w:rsidP="003D4231">
      <w:pPr>
        <w:spacing w:after="0"/>
        <w:jc w:val="right"/>
        <w:rPr>
          <w:lang w:val="en-US"/>
        </w:rPr>
      </w:pPr>
    </w:p>
    <w:p w:rsidR="003D4231" w:rsidRPr="00E7749F" w:rsidRDefault="003D4231" w:rsidP="003D4231">
      <w:pPr>
        <w:spacing w:after="0"/>
        <w:jc w:val="right"/>
        <w:rPr>
          <w:b/>
          <w:lang w:val="en-US"/>
        </w:rPr>
      </w:pPr>
      <w:r w:rsidRPr="00E7749F">
        <w:rPr>
          <w:b/>
          <w:lang w:val="en-US"/>
        </w:rPr>
        <w:t xml:space="preserve">STUDIO SVETTI ARCHITECTURE </w:t>
      </w:r>
      <w:r w:rsidR="00BA2BEC">
        <w:rPr>
          <w:b/>
          <w:lang w:val="en-US"/>
        </w:rPr>
        <w:t>UK</w:t>
      </w:r>
    </w:p>
    <w:p w:rsidR="003D4231" w:rsidRPr="00E7749F" w:rsidRDefault="003D4231" w:rsidP="003D4231">
      <w:pPr>
        <w:pStyle w:val="NormalWeb"/>
        <w:shd w:val="clear" w:color="auto" w:fill="FFFFFF"/>
        <w:spacing w:before="0" w:beforeAutospacing="0" w:after="0" w:afterAutospacing="0" w:line="240" w:lineRule="atLeast"/>
        <w:ind w:left="4956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     71-75 Shelton </w:t>
      </w:r>
      <w:proofErr w:type="spellStart"/>
      <w:proofErr w:type="gramStart"/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>St.Covent</w:t>
      </w:r>
      <w:proofErr w:type="spellEnd"/>
      <w:proofErr w:type="gramEnd"/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Garden, London [UK] </w:t>
      </w:r>
    </w:p>
    <w:p w:rsidR="003D4231" w:rsidRPr="00E7749F" w:rsidRDefault="003D4231" w:rsidP="003D4231">
      <w:pPr>
        <w:pStyle w:val="NormalWeb"/>
        <w:shd w:val="clear" w:color="auto" w:fill="FFFFFF"/>
        <w:spacing w:before="0" w:beforeAutospacing="0" w:after="0" w:afterAutospacing="0" w:line="240" w:lineRule="atLeast"/>
        <w:ind w:left="708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E7749F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     Ph. +44 (0) 7971 390 522</w:t>
      </w:r>
    </w:p>
    <w:p w:rsidR="003D4231" w:rsidRPr="00E7749F" w:rsidRDefault="003D4231" w:rsidP="003D4231">
      <w:pPr>
        <w:spacing w:after="0"/>
        <w:jc w:val="right"/>
        <w:rPr>
          <w:lang w:val="en-US"/>
        </w:rPr>
      </w:pPr>
      <w:r w:rsidRPr="00E7749F">
        <w:rPr>
          <w:lang w:val="en-US"/>
        </w:rPr>
        <w:t>www.studiosvetti.com - info@studiosvetti.com</w:t>
      </w:r>
    </w:p>
    <w:p w:rsidR="003D4231" w:rsidRPr="00E7749F" w:rsidRDefault="003D4231" w:rsidP="003D4231">
      <w:pPr>
        <w:spacing w:after="0"/>
        <w:jc w:val="right"/>
        <w:rPr>
          <w:lang w:val="en-US"/>
        </w:rPr>
      </w:pPr>
    </w:p>
    <w:p w:rsidR="003D4231" w:rsidRPr="00E7749F" w:rsidRDefault="003D4231" w:rsidP="003D4231">
      <w:pPr>
        <w:spacing w:after="0"/>
        <w:jc w:val="right"/>
        <w:rPr>
          <w:lang w:val="en-US"/>
        </w:rPr>
      </w:pPr>
    </w:p>
    <w:p w:rsidR="003D4231" w:rsidRPr="00E7749F" w:rsidRDefault="003D4231" w:rsidP="003D4231">
      <w:pPr>
        <w:spacing w:after="0"/>
        <w:jc w:val="right"/>
        <w:rPr>
          <w:b/>
          <w:lang w:val="en-US"/>
        </w:rPr>
      </w:pPr>
      <w:r w:rsidRPr="00E7749F">
        <w:rPr>
          <w:b/>
          <w:lang w:val="en-US"/>
        </w:rPr>
        <w:t>OGS SRL PUBLIC RELATIONS &amp; COMMUNICATION</w:t>
      </w:r>
    </w:p>
    <w:p w:rsidR="003D4231" w:rsidRDefault="003D4231" w:rsidP="003D4231">
      <w:pPr>
        <w:spacing w:after="0"/>
        <w:jc w:val="right"/>
      </w:pPr>
      <w:r>
        <w:t>Via Koristka 3, 20154 Milano, Italy</w:t>
      </w:r>
    </w:p>
    <w:p w:rsidR="003D4231" w:rsidRDefault="003D4231" w:rsidP="003D4231">
      <w:pPr>
        <w:spacing w:after="0"/>
        <w:jc w:val="right"/>
      </w:pPr>
      <w:r>
        <w:t>Ph. +39 023450605</w:t>
      </w:r>
    </w:p>
    <w:p w:rsidR="000334C8" w:rsidRPr="002E41E5" w:rsidRDefault="003D4231" w:rsidP="002E41E5">
      <w:pPr>
        <w:spacing w:after="0"/>
        <w:jc w:val="right"/>
        <w:rPr>
          <w:rFonts w:ascii="Avenir Book" w:eastAsia="Times New Roman" w:hAnsi="Avenir Book" w:cs="Times New Roman"/>
          <w:noProof/>
          <w:sz w:val="24"/>
          <w:szCs w:val="18"/>
        </w:rPr>
      </w:pPr>
      <w:r>
        <w:t>www.ogs.it - info@ogs.it</w:t>
      </w:r>
    </w:p>
    <w:p w:rsidR="00832CDC" w:rsidRDefault="00832CDC"/>
    <w:sectPr w:rsidR="00832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151"/>
    <w:multiLevelType w:val="hybridMultilevel"/>
    <w:tmpl w:val="B754C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E3"/>
    <w:rsid w:val="00007AE1"/>
    <w:rsid w:val="000334C8"/>
    <w:rsid w:val="0008753C"/>
    <w:rsid w:val="000B4B7F"/>
    <w:rsid w:val="00140FF3"/>
    <w:rsid w:val="00150393"/>
    <w:rsid w:val="001647DD"/>
    <w:rsid w:val="001810F4"/>
    <w:rsid w:val="00187A66"/>
    <w:rsid w:val="001965F9"/>
    <w:rsid w:val="001A1877"/>
    <w:rsid w:val="001E2564"/>
    <w:rsid w:val="00223DA3"/>
    <w:rsid w:val="002451B5"/>
    <w:rsid w:val="00277959"/>
    <w:rsid w:val="002B4528"/>
    <w:rsid w:val="002B7D04"/>
    <w:rsid w:val="002C28B9"/>
    <w:rsid w:val="002E0968"/>
    <w:rsid w:val="002E18C0"/>
    <w:rsid w:val="002E41E5"/>
    <w:rsid w:val="003077A3"/>
    <w:rsid w:val="00313868"/>
    <w:rsid w:val="00331595"/>
    <w:rsid w:val="00380E0F"/>
    <w:rsid w:val="003A2279"/>
    <w:rsid w:val="003D4231"/>
    <w:rsid w:val="00443675"/>
    <w:rsid w:val="004C338A"/>
    <w:rsid w:val="00510E3A"/>
    <w:rsid w:val="0051124A"/>
    <w:rsid w:val="0051136B"/>
    <w:rsid w:val="00526E78"/>
    <w:rsid w:val="00552ECA"/>
    <w:rsid w:val="005558AC"/>
    <w:rsid w:val="005677BE"/>
    <w:rsid w:val="005C611F"/>
    <w:rsid w:val="005E175E"/>
    <w:rsid w:val="005F0AF3"/>
    <w:rsid w:val="005F4907"/>
    <w:rsid w:val="006522FE"/>
    <w:rsid w:val="00663AD2"/>
    <w:rsid w:val="00696785"/>
    <w:rsid w:val="006F6C6E"/>
    <w:rsid w:val="006F6D59"/>
    <w:rsid w:val="007C0F5B"/>
    <w:rsid w:val="00810DBF"/>
    <w:rsid w:val="00816DE1"/>
    <w:rsid w:val="00832CDC"/>
    <w:rsid w:val="008604A5"/>
    <w:rsid w:val="008C1565"/>
    <w:rsid w:val="008E2408"/>
    <w:rsid w:val="008F474A"/>
    <w:rsid w:val="0095648E"/>
    <w:rsid w:val="00995BD1"/>
    <w:rsid w:val="009C2463"/>
    <w:rsid w:val="00AE2028"/>
    <w:rsid w:val="00AF3E69"/>
    <w:rsid w:val="00B71D6B"/>
    <w:rsid w:val="00B737BB"/>
    <w:rsid w:val="00B86261"/>
    <w:rsid w:val="00BA2BEC"/>
    <w:rsid w:val="00BB12E4"/>
    <w:rsid w:val="00BE5361"/>
    <w:rsid w:val="00BF13A4"/>
    <w:rsid w:val="00BF20CC"/>
    <w:rsid w:val="00C368DA"/>
    <w:rsid w:val="00CB6A32"/>
    <w:rsid w:val="00CD3503"/>
    <w:rsid w:val="00DC6146"/>
    <w:rsid w:val="00DC7F8D"/>
    <w:rsid w:val="00DD4776"/>
    <w:rsid w:val="00E27A92"/>
    <w:rsid w:val="00E45D90"/>
    <w:rsid w:val="00E50267"/>
    <w:rsid w:val="00E7749F"/>
    <w:rsid w:val="00E95D08"/>
    <w:rsid w:val="00EC607C"/>
    <w:rsid w:val="00ED0624"/>
    <w:rsid w:val="00F075E3"/>
    <w:rsid w:val="00F13DEC"/>
    <w:rsid w:val="00F15F7A"/>
    <w:rsid w:val="00F52D7E"/>
    <w:rsid w:val="00F6449E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06AE"/>
  <w15:chartTrackingRefBased/>
  <w15:docId w15:val="{616BFACB-8B53-4AA3-B7B3-81AABBEE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334C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334C8"/>
    <w:rPr>
      <w:rFonts w:ascii="Times New Roman" w:eastAsia="Times New Roman" w:hAnsi="Times New Roman" w:cs="Times New Roman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0334C8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3D423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Ogs.08</dc:creator>
  <cp:keywords/>
  <dc:description/>
  <cp:lastModifiedBy>Ogs.08</cp:lastModifiedBy>
  <cp:revision>77</cp:revision>
  <dcterms:created xsi:type="dcterms:W3CDTF">2019-08-30T12:47:00Z</dcterms:created>
  <dcterms:modified xsi:type="dcterms:W3CDTF">2019-09-11T10:44:00Z</dcterms:modified>
</cp:coreProperties>
</file>