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93F9" w14:textId="601EED3E" w:rsidR="005202BC" w:rsidRPr="00EC28B7" w:rsidRDefault="00664BAE" w:rsidP="00664BA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D80556B" wp14:editId="6585C3A6">
            <wp:extent cx="2663119" cy="696036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664" cy="7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A74AC" w14:textId="77777777" w:rsidR="005202BC" w:rsidRPr="00EC28B7" w:rsidRDefault="005202BC" w:rsidP="005202B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01F07189" w14:textId="77777777" w:rsidR="00664BAE" w:rsidRDefault="00664BAE" w:rsidP="0064420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4"/>
          <w:lang w:eastAsia="it-IT"/>
        </w:rPr>
      </w:pPr>
    </w:p>
    <w:p w14:paraId="4167BB50" w14:textId="4C987230" w:rsidR="008E0341" w:rsidRDefault="00F63447" w:rsidP="00F634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ZAMBAITI PARATI INTERPRETA LO STILE TRUSSARDI</w:t>
      </w:r>
    </w:p>
    <w:p w14:paraId="3F3E1AD7" w14:textId="77777777" w:rsidR="00F63447" w:rsidRPr="00664BAE" w:rsidRDefault="00F63447" w:rsidP="005202BC">
      <w:pPr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4"/>
          <w:lang w:eastAsia="it-IT"/>
        </w:rPr>
      </w:pPr>
    </w:p>
    <w:p w14:paraId="20C46733" w14:textId="3B66F678" w:rsidR="00CC0818" w:rsidRPr="00664BAE" w:rsidRDefault="005202BC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Nell’ambito delle collaborazioni </w:t>
      </w:r>
      <w:r w:rsidR="00FD31D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corso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</w:t>
      </w:r>
      <w:r w:rsidR="0014083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anni</w:t>
      </w:r>
      <w:r w:rsidR="007114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</w:t>
      </w:r>
      <w:r w:rsidR="00CC081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Zambaiti Parati, azienda di riferimento nel se</w:t>
      </w:r>
      <w:r w:rsidR="0071145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ttore dei rivestimenti murali, </w:t>
      </w:r>
      <w:r w:rsidR="00CC081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non poteva </w:t>
      </w:r>
      <w:r w:rsidR="0014083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manca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un’</w:t>
      </w:r>
      <w:r w:rsidR="0014083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icona della moda come Trussardi.</w:t>
      </w:r>
      <w:r w:rsidR="00CC081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A64250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collaborazione tra due storiche aziende bergamasche unite per creare una linea semplice ma di raffinata eleganza. </w:t>
      </w:r>
    </w:p>
    <w:p w14:paraId="3C3CFD3B" w14:textId="393E79BD" w:rsidR="00CC0818" w:rsidRPr="00664BAE" w:rsidRDefault="00CC0818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848E3C8" w14:textId="0B8EF112" w:rsidR="009F5243" w:rsidRDefault="00140834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L’insegna del levriero è entrata</w:t>
      </w:r>
      <w:r w:rsidR="00A64250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così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grande energia nel percorso che </w:t>
      </w:r>
      <w:r w:rsidR="00CC081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Zambaiti Parati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ha </w:t>
      </w:r>
      <w:r w:rsidR="005202BC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avviato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nella logica di </w:t>
      </w:r>
      <w:r w:rsidR="005202BC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creare car</w:t>
      </w:r>
      <w:r w:rsidR="00AB020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 da parati che vogliono </w:t>
      </w:r>
      <w:r w:rsidR="003B03A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conferire</w:t>
      </w:r>
      <w:r w:rsidR="00AB020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5202BC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carattere alle pareti, ric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hiamando</w:t>
      </w:r>
      <w:r w:rsidR="005202BC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gusto e lo stile contemporaneo del </w:t>
      </w:r>
      <w:r w:rsidR="003B03A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fashion </w:t>
      </w:r>
      <w:r w:rsidR="005202BC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brand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Questa collaborazione</w:t>
      </w:r>
      <w:r w:rsidR="00EC28B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ben si inserisce nella strategia del brand Trussardi 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offrire</w:t>
      </w:r>
      <w:r w:rsidR="000127D0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-</w:t>
      </w:r>
      <w:r w:rsidR="005B0696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la creazione della linea Home nel 2012/2013 </w:t>
      </w:r>
      <w:r w:rsidR="000127D0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gamma completa per il settore arredamento sotto il segno del prestigio </w:t>
      </w:r>
      <w:r w:rsidR="009F52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dell’eleganza della griffe. Non è un caso che la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scelta </w:t>
      </w:r>
      <w:r w:rsidR="009F52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sia rivolta</w:t>
      </w:r>
      <w:r w:rsidR="007F0D5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Zambaiti Parati</w:t>
      </w:r>
      <w:r w:rsidR="005B0696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che 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già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 tem</w:t>
      </w:r>
      <w:r w:rsidR="007F0D5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</w:t>
      </w:r>
      <w:r w:rsidR="009F52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634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persegue l’impegno di valorizzare i</w:t>
      </w:r>
      <w:r w:rsidR="009F52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 rivestimento murale come elemento che arricchisce con </w:t>
      </w:r>
      <w:r w:rsidR="00F6344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gusto e </w:t>
      </w:r>
      <w:r w:rsidR="009F52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personalità la decorazione d’interni. </w:t>
      </w:r>
    </w:p>
    <w:p w14:paraId="2B947C24" w14:textId="77777777" w:rsidR="007650BA" w:rsidRPr="00664BAE" w:rsidRDefault="007650BA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A208418" w14:textId="27882520" w:rsidR="00140834" w:rsidRPr="00664BAE" w:rsidRDefault="00DC6EB6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L’obiettivo raggiunto </w:t>
      </w:r>
      <w:r w:rsidR="0014083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 questa conflu</w:t>
      </w:r>
      <w:r w:rsidR="003B03A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enza di intenti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="007650BA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capacità, </w:t>
      </w:r>
      <w:r w:rsidR="0014083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stato quello di creare un pacchetto di</w:t>
      </w:r>
      <w:r w:rsidR="00E86E1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proposte complete di arredo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</w:t>
      </w:r>
      <w:r w:rsidR="0014083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casa sotto il segno dello stile, della tradizione e dell’eleganza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</w:t>
      </w:r>
      <w:r w:rsidR="00F67FD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maison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vanta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</w:t>
      </w:r>
      <w:r w:rsidR="00F67FD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ella moda, attraverso la creazione di una collezione </w:t>
      </w:r>
      <w:r w:rsidR="003B03A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Home </w:t>
      </w:r>
      <w:r w:rsidR="00F67FD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</w:t>
      </w:r>
      <w:r w:rsidR="00E86E1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integra nel design di interni e lo connota con il segno stilistico del brand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Trussardi</w:t>
      </w:r>
      <w:r w:rsidR="00E86E1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423D920B" w14:textId="77777777" w:rsidR="007650BA" w:rsidRPr="00664BAE" w:rsidRDefault="007650BA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BFBB311" w14:textId="65124D67" w:rsidR="00C72A07" w:rsidRPr="00664BAE" w:rsidRDefault="00A526CE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questo dialogo tra aziende leader, il</w:t>
      </w:r>
      <w:r w:rsidR="000127D0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sub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strato materico </w:t>
      </w:r>
      <w:r w:rsidR="007650BA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presenta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come imitazione e interpretazione 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sete, </w:t>
      </w:r>
      <w:r w:rsidR="00636BC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lino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juta, 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cuoio e metalli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Nella scelta dei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soggetti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il gioco del simbolismo del 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levriero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in </w:t>
      </w:r>
      <w:r w:rsidR="007650BA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costante evoluzione; 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si è </w:t>
      </w:r>
      <w:r w:rsidR="007650BA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 via sviluppato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attraverso la realizzazione delle collezioni</w:t>
      </w:r>
      <w:r w:rsidR="00C221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r w:rsidR="00C22139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è mai mancato nei disegni</w:t>
      </w:r>
      <w:r w:rsidR="00C221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7650BA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passando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un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presenza assertiva ad accenni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leggeri 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fino 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rimandi </w:t>
      </w:r>
      <w:r w:rsidR="00C221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più 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grafici</w:t>
      </w:r>
      <w:r w:rsidR="00C2213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stilizzati.</w:t>
      </w:r>
      <w:r w:rsidR="00C72A0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14:paraId="48290E68" w14:textId="77777777" w:rsidR="007650BA" w:rsidRPr="00664BAE" w:rsidRDefault="007650BA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21186F0" w14:textId="1BF94AE9" w:rsidR="00C72A07" w:rsidRPr="00664BAE" w:rsidRDefault="00C72A07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texture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i colori </w:t>
      </w:r>
      <w:r w:rsidR="007650BA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tendenza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puntualmente registrati sul mercato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</w:t>
      </w:r>
      <w:r w:rsidR="00217A3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</w:t>
      </w:r>
      <w:r w:rsidR="000127D0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ritrovano nella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collezione d’arredam</w:t>
      </w:r>
      <w:r w:rsidR="000127D0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ento di cui la carta da parati </w:t>
      </w:r>
      <w:r w:rsidR="000C2B0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propone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tonalità</w:t>
      </w:r>
      <w:r w:rsidR="00F54806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le sfumature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senza dimenticar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la capacità di Zambaiti</w:t>
      </w:r>
      <w:r w:rsidR="00EC28B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Parati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riprodurre</w:t>
      </w:r>
      <w:r w:rsidR="00F54806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l’effetto 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rilievo a imitazione </w:t>
      </w:r>
      <w:r w:rsidR="00636BC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seta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47C4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 </w:t>
      </w:r>
      <w:r w:rsidR="008E0341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lino, </w:t>
      </w:r>
      <w:r w:rsidR="00F54806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tele </w:t>
      </w:r>
      <w:r w:rsidR="00636BC8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intrecciate e</w:t>
      </w:r>
      <w:r w:rsidR="008E0341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tessuti jacquard, </w:t>
      </w:r>
      <w:r w:rsidR="00FC3DB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ricreando gli </w:t>
      </w:r>
      <w:r w:rsidR="008E0341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effetti naturali </w:t>
      </w:r>
      <w:r w:rsidR="00A66605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 bambù o </w:t>
      </w:r>
      <w:r w:rsidR="00F54806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delle pelli</w:t>
      </w:r>
      <w:r w:rsidR="009751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pregiate</w:t>
      </w:r>
      <w:r w:rsidR="008E0341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628176B" w14:textId="77777777" w:rsidR="00A66605" w:rsidRPr="00664BAE" w:rsidRDefault="00A66605" w:rsidP="00520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539A315" w14:textId="1CB4E45A" w:rsidR="006C3213" w:rsidRPr="00664BAE" w:rsidRDefault="008E0341" w:rsidP="00FC3D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 collezioni sono curate nei minimi dettagli dallo staff creativo della casa di moda, dagli architetti della linea Furniture e dai creativi della Z</w:t>
      </w:r>
      <w:r w:rsidR="009751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ambaiti Parati e questo </w:t>
      </w:r>
      <w:r w:rsidR="00FC3DB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consente di ottenere una </w:t>
      </w:r>
      <w:r w:rsidR="000C25D2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immagine</w:t>
      </w:r>
      <w:r w:rsidR="00FC3DB4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coordinata</w:t>
      </w:r>
      <w:r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tutti</w:t>
      </w:r>
      <w:r w:rsidR="009D3FD3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 prodotti della linea Home</w:t>
      </w:r>
      <w:r w:rsidR="00EA1E9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EC28B7" w:rsidRPr="00664BA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creare ambienti dall’inconfondibile stile made in Italy, caratterizzato da materiali di alta qualità. </w:t>
      </w:r>
    </w:p>
    <w:p w14:paraId="3F94292E" w14:textId="31FCAB1E" w:rsidR="00EC28B7" w:rsidRDefault="00EC28B7" w:rsidP="00FC3DB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14:paraId="7241E089" w14:textId="172C3509" w:rsidR="00664BAE" w:rsidRDefault="00664BAE" w:rsidP="00664BAE"/>
    <w:p w14:paraId="15FB58C3" w14:textId="77777777" w:rsidR="00491D36" w:rsidRDefault="00491D36" w:rsidP="00664BAE"/>
    <w:p w14:paraId="3AAB6D87" w14:textId="77777777" w:rsidR="00664BAE" w:rsidRDefault="00664BAE" w:rsidP="00664BAE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B4D312" w14:textId="77777777" w:rsidR="00A5497F" w:rsidRDefault="00A5497F" w:rsidP="00664BAE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8CD87C" w14:textId="77777777" w:rsidR="00A5497F" w:rsidRDefault="00A5497F" w:rsidP="00664BAE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BD2CEED" w14:textId="77777777" w:rsidR="00A5497F" w:rsidRDefault="00A5497F" w:rsidP="00664BAE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523708" w14:textId="77777777" w:rsidR="00A5497F" w:rsidRDefault="00A5497F" w:rsidP="00664BAE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4FDEE8" w14:textId="41594253" w:rsidR="00664BAE" w:rsidRDefault="00664BAE" w:rsidP="00664BAE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ZAMBAITI PARATI</w:t>
      </w:r>
    </w:p>
    <w:p w14:paraId="672753DA" w14:textId="77777777" w:rsidR="00664BAE" w:rsidRDefault="00664BAE" w:rsidP="00664BA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</w:rPr>
        <w:t>Via Pertini, 2 - 24021 Albino (BG) Italia</w:t>
      </w:r>
      <w:r>
        <w:rPr>
          <w:rFonts w:ascii="Arial" w:hAnsi="Arial" w:cs="Arial"/>
          <w:color w:val="000000"/>
          <w:sz w:val="28"/>
          <w:szCs w:val="28"/>
        </w:rPr>
        <w:br/>
      </w:r>
      <w:hyperlink r:id="rId6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info@zambaitiparati.com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– </w:t>
      </w:r>
      <w:hyperlink r:id="rId7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www.zambaitiparati.com</w:t>
        </w:r>
      </w:hyperlink>
    </w:p>
    <w:p w14:paraId="6AC8CFC6" w14:textId="77777777" w:rsidR="00664BAE" w:rsidRDefault="00664BAE" w:rsidP="00664BAE"/>
    <w:p w14:paraId="34D7C941" w14:textId="77777777" w:rsidR="00664BAE" w:rsidRDefault="00664BAE" w:rsidP="00664BA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  <w:sz w:val="28"/>
          <w:szCs w:val="28"/>
        </w:rPr>
        <w:t>OGS PR &amp; COMMUNICATION</w:t>
      </w:r>
    </w:p>
    <w:p w14:paraId="555092DC" w14:textId="77777777" w:rsidR="00664BAE" w:rsidRDefault="00664BAE" w:rsidP="00664BA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8"/>
          <w:szCs w:val="28"/>
        </w:rPr>
        <w:t>Via Koristka, 3 – 20154 Milano (MI) Italia</w:t>
      </w:r>
    </w:p>
    <w:p w14:paraId="0F1EF05F" w14:textId="77777777" w:rsidR="00664BAE" w:rsidRDefault="00A5497F" w:rsidP="00664BAE">
      <w:pPr>
        <w:pStyle w:val="NormalWeb"/>
        <w:spacing w:before="0" w:beforeAutospacing="0" w:after="0" w:afterAutospacing="0"/>
        <w:jc w:val="right"/>
      </w:pPr>
      <w:hyperlink r:id="rId8" w:history="1">
        <w:r w:rsidR="00664BAE">
          <w:rPr>
            <w:rStyle w:val="Hyperlink"/>
            <w:rFonts w:ascii="Arial" w:hAnsi="Arial" w:cs="Arial"/>
            <w:color w:val="000000"/>
            <w:sz w:val="28"/>
            <w:szCs w:val="28"/>
          </w:rPr>
          <w:t>info@ogs.it</w:t>
        </w:r>
      </w:hyperlink>
      <w:r w:rsidR="00664BAE">
        <w:rPr>
          <w:rFonts w:ascii="Arial" w:hAnsi="Arial" w:cs="Arial"/>
          <w:color w:val="000000"/>
          <w:sz w:val="28"/>
          <w:szCs w:val="28"/>
        </w:rPr>
        <w:t xml:space="preserve"> – </w:t>
      </w:r>
      <w:hyperlink r:id="rId9" w:history="1">
        <w:r w:rsidR="00664BAE">
          <w:rPr>
            <w:rStyle w:val="Hyperlink"/>
            <w:rFonts w:ascii="Arial" w:hAnsi="Arial" w:cs="Arial"/>
            <w:color w:val="000000"/>
            <w:sz w:val="28"/>
            <w:szCs w:val="28"/>
          </w:rPr>
          <w:t>www.ogs.it</w:t>
        </w:r>
      </w:hyperlink>
    </w:p>
    <w:p w14:paraId="453D7CD5" w14:textId="77777777" w:rsidR="00EC28B7" w:rsidRPr="00FC3DB4" w:rsidRDefault="00EC28B7" w:rsidP="00FC3DB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sectPr w:rsidR="00EC28B7" w:rsidRPr="00FC3DB4" w:rsidSect="00B84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D7B"/>
    <w:multiLevelType w:val="multilevel"/>
    <w:tmpl w:val="64D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C"/>
    <w:rsid w:val="000127D0"/>
    <w:rsid w:val="000C25D2"/>
    <w:rsid w:val="000C2B02"/>
    <w:rsid w:val="000C6406"/>
    <w:rsid w:val="00140834"/>
    <w:rsid w:val="00217A33"/>
    <w:rsid w:val="003B03A8"/>
    <w:rsid w:val="00491D36"/>
    <w:rsid w:val="005202BC"/>
    <w:rsid w:val="005B0696"/>
    <w:rsid w:val="00636BC8"/>
    <w:rsid w:val="00640E9B"/>
    <w:rsid w:val="00644203"/>
    <w:rsid w:val="00664BAE"/>
    <w:rsid w:val="006C3213"/>
    <w:rsid w:val="00711455"/>
    <w:rsid w:val="007650BA"/>
    <w:rsid w:val="007F0D53"/>
    <w:rsid w:val="00815B43"/>
    <w:rsid w:val="0082527F"/>
    <w:rsid w:val="00847C41"/>
    <w:rsid w:val="008D1E3F"/>
    <w:rsid w:val="008E0341"/>
    <w:rsid w:val="009751F8"/>
    <w:rsid w:val="009D3FD3"/>
    <w:rsid w:val="009F5243"/>
    <w:rsid w:val="00A526CE"/>
    <w:rsid w:val="00A5497F"/>
    <w:rsid w:val="00A64250"/>
    <w:rsid w:val="00A66605"/>
    <w:rsid w:val="00AB0203"/>
    <w:rsid w:val="00B84709"/>
    <w:rsid w:val="00BB3224"/>
    <w:rsid w:val="00C22139"/>
    <w:rsid w:val="00C72A07"/>
    <w:rsid w:val="00CC0818"/>
    <w:rsid w:val="00DC6EB6"/>
    <w:rsid w:val="00DF340C"/>
    <w:rsid w:val="00E86E15"/>
    <w:rsid w:val="00EA1E97"/>
    <w:rsid w:val="00EC28B7"/>
    <w:rsid w:val="00F516AF"/>
    <w:rsid w:val="00F54806"/>
    <w:rsid w:val="00F63447"/>
    <w:rsid w:val="00F67FD5"/>
    <w:rsid w:val="00FC3DB4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94C1F"/>
  <w15:docId w15:val="{E1CFA049-22D2-4F82-906A-486BFE4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09"/>
  </w:style>
  <w:style w:type="paragraph" w:styleId="Heading1">
    <w:name w:val="heading 1"/>
    <w:basedOn w:val="Normal"/>
    <w:link w:val="Heading1Char"/>
    <w:uiPriority w:val="9"/>
    <w:qFormat/>
    <w:rsid w:val="006C3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340C"/>
  </w:style>
  <w:style w:type="character" w:styleId="Hyperlink">
    <w:name w:val="Hyperlink"/>
    <w:basedOn w:val="DefaultParagraphFont"/>
    <w:uiPriority w:val="99"/>
    <w:semiHidden/>
    <w:unhideWhenUsed/>
    <w:rsid w:val="00DF34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32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6C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6C3213"/>
    <w:rPr>
      <w:b/>
      <w:bCs/>
    </w:rPr>
  </w:style>
  <w:style w:type="character" w:customStyle="1" w:styleId="cn-text-container">
    <w:name w:val="cn-text-container"/>
    <w:basedOn w:val="DefaultParagraphFont"/>
    <w:rsid w:val="006C3213"/>
  </w:style>
  <w:style w:type="character" w:customStyle="1" w:styleId="cn-buttons-container">
    <w:name w:val="cn-buttons-container"/>
    <w:basedOn w:val="DefaultParagraphFont"/>
    <w:rsid w:val="006C3213"/>
  </w:style>
  <w:style w:type="paragraph" w:styleId="BalloonText">
    <w:name w:val="Balloon Text"/>
    <w:basedOn w:val="Normal"/>
    <w:link w:val="BalloonTextChar"/>
    <w:uiPriority w:val="99"/>
    <w:semiHidden/>
    <w:unhideWhenUsed/>
    <w:rsid w:val="006C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3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708">
                      <w:marLeft w:val="12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86252">
          <w:marLeft w:val="307"/>
          <w:marRight w:val="307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1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75893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19452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4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735980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1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46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baitipara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mbaitiparat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Ogs.02</cp:lastModifiedBy>
  <cp:revision>3</cp:revision>
  <dcterms:created xsi:type="dcterms:W3CDTF">2020-11-13T12:51:00Z</dcterms:created>
  <dcterms:modified xsi:type="dcterms:W3CDTF">2020-11-16T10:42:00Z</dcterms:modified>
</cp:coreProperties>
</file>