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81D9" w14:textId="313F503D" w:rsidR="00F47143" w:rsidRPr="007411CD" w:rsidRDefault="007C1746" w:rsidP="007C174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F6018F" wp14:editId="4CA6BD24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9583" w14:textId="77777777" w:rsidR="00DB5DF5" w:rsidRPr="007C1746" w:rsidRDefault="00DB5DF5" w:rsidP="00F471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706F7FF0" w14:textId="6F9BEB41" w:rsidR="007C1746" w:rsidRPr="007C1746" w:rsidRDefault="007C1746" w:rsidP="007C17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C1746">
        <w:rPr>
          <w:rFonts w:ascii="Arial" w:hAnsi="Arial" w:cs="Arial"/>
          <w:b/>
          <w:color w:val="000000"/>
          <w:sz w:val="28"/>
          <w:szCs w:val="28"/>
        </w:rPr>
        <w:t>ROSA GRAND STARHOTELS – MILANO</w:t>
      </w:r>
    </w:p>
    <w:p w14:paraId="191F889D" w14:textId="77777777" w:rsidR="007C1746" w:rsidRDefault="007C1746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14:paraId="7AB950DF" w14:textId="1F0A957B" w:rsidR="00593D4A" w:rsidRPr="007C1746" w:rsidRDefault="007C1746" w:rsidP="00F4714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Cs w:val="28"/>
          <w:lang w:eastAsia="it-IT"/>
        </w:rPr>
      </w:pPr>
      <w:r>
        <w:rPr>
          <w:rFonts w:ascii="Arial" w:eastAsiaTheme="minorEastAsia" w:hAnsi="Arial" w:cs="Arial"/>
          <w:b/>
          <w:szCs w:val="28"/>
          <w:lang w:eastAsia="it-IT"/>
        </w:rPr>
        <w:t>MILANO E IL SUO ALBERGO</w:t>
      </w:r>
    </w:p>
    <w:p w14:paraId="326082B5" w14:textId="77777777" w:rsidR="00593D4A" w:rsidRPr="007411CD" w:rsidRDefault="00593D4A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B8331CC" w14:textId="5641FFF3" w:rsidR="00593D4A" w:rsidRPr="007411CD" w:rsidRDefault="00DB5DF5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t xml:space="preserve">La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location </w:t>
      </w:r>
      <w:r w:rsidRPr="007411CD">
        <w:rPr>
          <w:rFonts w:ascii="Arial" w:hAnsi="Arial" w:cs="Arial"/>
          <w:color w:val="000000"/>
          <w:sz w:val="28"/>
          <w:szCs w:val="28"/>
        </w:rPr>
        <w:t>del</w:t>
      </w:r>
      <w:r w:rsidR="00B86420" w:rsidRPr="007411CD">
        <w:rPr>
          <w:rFonts w:ascii="Arial" w:hAnsi="Arial" w:cs="Arial"/>
          <w:color w:val="000000"/>
          <w:sz w:val="28"/>
          <w:szCs w:val="28"/>
        </w:rPr>
        <w:t>l’iconico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 Rosa Grand Starhotels di Milano è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una piazza carica di storia e di splendore, simbolica non sempre per i motivi giusti ma 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da sempre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>nel cuore dei milanesi come tutti q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uei luoghi “dove gira il tram”. Il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Rosa Grand </w:t>
      </w:r>
      <w:r w:rsidR="007411CD" w:rsidRPr="007411CD">
        <w:rPr>
          <w:rFonts w:ascii="Arial" w:hAnsi="Arial" w:cs="Arial"/>
          <w:color w:val="000000"/>
          <w:sz w:val="28"/>
          <w:szCs w:val="28"/>
        </w:rPr>
        <w:t xml:space="preserve">Hotel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>ha risolto quella che per decenni, dalla fine della guerra in poi, è stato un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 buco nero nel c</w:t>
      </w:r>
      <w:r w:rsidR="007411CD" w:rsidRPr="007411CD">
        <w:rPr>
          <w:rFonts w:ascii="Arial" w:hAnsi="Arial" w:cs="Arial"/>
          <w:color w:val="000000"/>
          <w:sz w:val="28"/>
          <w:szCs w:val="28"/>
        </w:rPr>
        <w:t xml:space="preserve">uore di Milano e i Milanesi che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>passano sotto le sue finestre e davanti a suo signorile ingresso sono grati a chi l’h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a progettato e costruito e gli ospiti che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dalle finestre della sala colazioni vedono una delle più nobili piazze di Milano con il Palazzo dell’Arcivescovado e </w:t>
      </w:r>
      <w:r w:rsidRPr="007411CD">
        <w:rPr>
          <w:rFonts w:ascii="Arial" w:hAnsi="Arial" w:cs="Arial"/>
          <w:color w:val="000000"/>
          <w:sz w:val="28"/>
          <w:szCs w:val="28"/>
        </w:rPr>
        <w:t>le due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 belle chiese di Santo Stefano e di San Bernardino possono riflett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ere su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certi spazi 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e momenti segreti di Milano </w:t>
      </w:r>
      <w:r w:rsidR="008D358F">
        <w:rPr>
          <w:rFonts w:ascii="Arial" w:hAnsi="Arial" w:cs="Arial"/>
          <w:color w:val="000000"/>
          <w:sz w:val="28"/>
          <w:szCs w:val="28"/>
        </w:rPr>
        <w:t xml:space="preserve">che l’interior designer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Andrea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Auletta, </w:t>
      </w:r>
      <w:r w:rsidR="007411CD" w:rsidRPr="007411CD">
        <w:rPr>
          <w:rFonts w:ascii="Arial" w:hAnsi="Arial" w:cs="Arial"/>
          <w:color w:val="000000"/>
          <w:sz w:val="28"/>
          <w:szCs w:val="28"/>
        </w:rPr>
        <w:t xml:space="preserve">da vero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>milanese, conosce bene.</w:t>
      </w:r>
    </w:p>
    <w:p w14:paraId="331A22FF" w14:textId="691D084A" w:rsidR="00593D4A" w:rsidRPr="007411CD" w:rsidRDefault="00593D4A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t xml:space="preserve">Lo spirito delle camere che </w:t>
      </w:r>
      <w:r w:rsidR="002F77BE">
        <w:rPr>
          <w:rFonts w:ascii="Arial" w:hAnsi="Arial" w:cs="Arial"/>
          <w:color w:val="000000"/>
          <w:sz w:val="28"/>
          <w:szCs w:val="28"/>
        </w:rPr>
        <w:t xml:space="preserve">Andrea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Auletta </w:t>
      </w:r>
      <w:r w:rsidRPr="007411CD">
        <w:rPr>
          <w:rFonts w:ascii="Arial" w:hAnsi="Arial" w:cs="Arial"/>
          <w:color w:val="000000"/>
          <w:sz w:val="28"/>
          <w:szCs w:val="28"/>
        </w:rPr>
        <w:t>ha voluto progettare per gli ospiti di questo prestigioso cin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>que stelle sorprende per l’abbondanza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di </w:t>
      </w:r>
      <w:r w:rsidRPr="007411CD">
        <w:rPr>
          <w:rFonts w:ascii="Arial" w:hAnsi="Arial" w:cs="Arial"/>
          <w:color w:val="000000"/>
          <w:sz w:val="28"/>
          <w:szCs w:val="28"/>
        </w:rPr>
        <w:t>balconi e terrazzini di intima bellezza in armoniosa continuità con gli interni che moltiplicano</w:t>
      </w:r>
      <w:r w:rsidR="005E5CA7">
        <w:rPr>
          <w:rFonts w:ascii="Arial" w:hAnsi="Arial" w:cs="Arial"/>
          <w:color w:val="000000"/>
          <w:sz w:val="28"/>
          <w:szCs w:val="28"/>
        </w:rPr>
        <w:t xml:space="preserve"> lo spazio e l’agio per una clientela di stile</w:t>
      </w:r>
      <w:r w:rsidRPr="007411CD">
        <w:rPr>
          <w:rFonts w:ascii="Arial" w:hAnsi="Arial" w:cs="Arial"/>
          <w:color w:val="000000"/>
          <w:sz w:val="28"/>
          <w:szCs w:val="28"/>
        </w:rPr>
        <w:t>.</w:t>
      </w:r>
    </w:p>
    <w:p w14:paraId="0CBD59D8" w14:textId="36216DE0" w:rsidR="00593D4A" w:rsidRPr="007411CD" w:rsidRDefault="00274A0A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t>Camere ‘serie</w:t>
      </w:r>
      <w:r w:rsidR="007411CD" w:rsidRPr="007411CD">
        <w:rPr>
          <w:rFonts w:ascii="Arial" w:hAnsi="Arial" w:cs="Arial"/>
          <w:color w:val="000000"/>
          <w:sz w:val="28"/>
          <w:szCs w:val="28"/>
        </w:rPr>
        <w:t xml:space="preserve"> e di carattere,</w:t>
      </w:r>
      <w:r w:rsidRPr="007411CD">
        <w:rPr>
          <w:rFonts w:ascii="Arial" w:hAnsi="Arial" w:cs="Arial"/>
          <w:color w:val="000000"/>
          <w:sz w:val="28"/>
          <w:szCs w:val="28"/>
        </w:rPr>
        <w:t xml:space="preserve">’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dove una poltroncina quasi da ufficio invita a esaminare carte e documenti, ma anche colori decisi </w:t>
      </w:r>
      <w:r w:rsidR="007411CD" w:rsidRPr="007411CD">
        <w:rPr>
          <w:rFonts w:ascii="Arial" w:hAnsi="Arial" w:cs="Arial"/>
          <w:color w:val="000000"/>
          <w:sz w:val="28"/>
          <w:szCs w:val="28"/>
        </w:rPr>
        <w:t xml:space="preserve">con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>certi rossi e blu che arredano i letti e i tendaggi.</w:t>
      </w:r>
    </w:p>
    <w:p w14:paraId="5A46139B" w14:textId="4EC6683F" w:rsidR="00274A0A" w:rsidRPr="007411CD" w:rsidRDefault="007411CD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t xml:space="preserve">I bagni non si nascondono e hanno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soluzioni a vista in cui la doccia si pone assertiva quasi al centro della camera e invita al piacere del risveglio, ma talvolta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>l’ambiente bagno preferisce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 rinchiudersi in scrigni di boiserie in cui il legno o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il rivestimento in piastrelle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in marmo dialogano con il tecnicismo delle rubinetterie. </w:t>
      </w:r>
    </w:p>
    <w:p w14:paraId="572C78B4" w14:textId="1CC16C03" w:rsidR="00593D4A" w:rsidRPr="007411CD" w:rsidRDefault="00593D4A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t xml:space="preserve">La varietà nell’arredamento delle camere è così insistita che ci si chiede se il cliente abituale non scelga ogni volta “quella”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certa </w:t>
      </w:r>
      <w:r w:rsidRPr="007411CD">
        <w:rPr>
          <w:rFonts w:ascii="Arial" w:hAnsi="Arial" w:cs="Arial"/>
          <w:color w:val="000000"/>
          <w:sz w:val="28"/>
          <w:szCs w:val="28"/>
        </w:rPr>
        <w:t>camera le cui caratteristiche si sposano con il suo carattere o con il suo umore.</w:t>
      </w:r>
    </w:p>
    <w:p w14:paraId="601F64EF" w14:textId="65259230" w:rsidR="00593D4A" w:rsidRPr="007411CD" w:rsidRDefault="00274A0A" w:rsidP="00F471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t>Al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 piano terra, Sfizio il risto</w:t>
      </w:r>
      <w:r w:rsidR="005E5CA7">
        <w:rPr>
          <w:rFonts w:ascii="Arial" w:hAnsi="Arial" w:cs="Arial"/>
          <w:color w:val="000000"/>
          <w:sz w:val="28"/>
          <w:szCs w:val="28"/>
        </w:rPr>
        <w:t xml:space="preserve">rante a marchio Eataly </w:t>
      </w:r>
      <w:r w:rsidRPr="007411CD">
        <w:rPr>
          <w:rFonts w:ascii="Arial" w:hAnsi="Arial" w:cs="Arial"/>
          <w:color w:val="000000"/>
          <w:sz w:val="28"/>
          <w:szCs w:val="28"/>
        </w:rPr>
        <w:t>invit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a a una gourmandise discreta e solenne </w:t>
      </w:r>
      <w:r w:rsidRPr="007411CD">
        <w:rPr>
          <w:rFonts w:ascii="Arial" w:hAnsi="Arial" w:cs="Arial"/>
          <w:color w:val="000000"/>
          <w:sz w:val="28"/>
          <w:szCs w:val="28"/>
        </w:rPr>
        <w:t>dove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 xml:space="preserve"> un verde concesso con parsimoniosa eleganza crea una frescura educata e sobria, all’interno spazi per la </w:t>
      </w:r>
      <w:r w:rsidR="002F77BE">
        <w:rPr>
          <w:rFonts w:ascii="Arial" w:hAnsi="Arial" w:cs="Arial"/>
          <w:color w:val="000000"/>
          <w:sz w:val="28"/>
          <w:szCs w:val="28"/>
        </w:rPr>
        <w:t xml:space="preserve">colazione e il lunch eleganti e </w:t>
      </w:r>
      <w:r w:rsidR="00593D4A" w:rsidRPr="007411CD">
        <w:rPr>
          <w:rFonts w:ascii="Arial" w:hAnsi="Arial" w:cs="Arial"/>
          <w:color w:val="000000"/>
          <w:sz w:val="28"/>
          <w:szCs w:val="28"/>
        </w:rPr>
        <w:t>tranquilli in cui un ricco lampadario di cristallo introduce una nota esaltante.</w:t>
      </w:r>
    </w:p>
    <w:p w14:paraId="2F7012F8" w14:textId="6D661640" w:rsidR="00593D4A" w:rsidRDefault="00593D4A" w:rsidP="00F4714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411CD">
        <w:rPr>
          <w:rFonts w:ascii="Arial" w:hAnsi="Arial" w:cs="Arial"/>
          <w:color w:val="000000"/>
          <w:sz w:val="28"/>
          <w:szCs w:val="28"/>
        </w:rPr>
        <w:lastRenderedPageBreak/>
        <w:t xml:space="preserve">Questo 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Rosa </w:t>
      </w:r>
      <w:r w:rsidRPr="007411CD">
        <w:rPr>
          <w:rFonts w:ascii="Arial" w:hAnsi="Arial" w:cs="Arial"/>
          <w:color w:val="000000"/>
          <w:sz w:val="28"/>
          <w:szCs w:val="28"/>
        </w:rPr>
        <w:t>Grand è così simile a Milano che altrove non avrebbe senso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, con la </w:t>
      </w:r>
      <w:r w:rsidRPr="007411CD">
        <w:rPr>
          <w:rFonts w:ascii="Arial" w:hAnsi="Arial" w:cs="Arial"/>
          <w:color w:val="000000"/>
          <w:sz w:val="28"/>
          <w:szCs w:val="28"/>
        </w:rPr>
        <w:t>varietà delle came</w:t>
      </w:r>
      <w:r w:rsidR="00274A0A" w:rsidRPr="007411CD">
        <w:rPr>
          <w:rFonts w:ascii="Arial" w:hAnsi="Arial" w:cs="Arial"/>
          <w:color w:val="000000"/>
          <w:sz w:val="28"/>
          <w:szCs w:val="28"/>
        </w:rPr>
        <w:t xml:space="preserve">re e con un </w:t>
      </w:r>
      <w:r w:rsidRPr="007411CD">
        <w:rPr>
          <w:rFonts w:ascii="Arial" w:hAnsi="Arial" w:cs="Arial"/>
          <w:color w:val="000000"/>
          <w:sz w:val="28"/>
          <w:szCs w:val="28"/>
        </w:rPr>
        <w:t>elemento in comune, la sobria qualità degli arredi e delle proporzioni architettoniche.</w:t>
      </w:r>
    </w:p>
    <w:p w14:paraId="007074CA" w14:textId="77777777" w:rsidR="002F77BE" w:rsidRDefault="002F77BE" w:rsidP="00F4714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3D0D62C" w14:textId="2DB55CB5" w:rsidR="00581590" w:rsidRDefault="00581590" w:rsidP="00F47143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43C46E2" w14:textId="77777777" w:rsidR="000C5C34" w:rsidRP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0C5C34">
        <w:rPr>
          <w:rStyle w:val="eop"/>
          <w:rFonts w:ascii="Arial" w:hAnsi="Arial" w:cs="Arial"/>
          <w:sz w:val="28"/>
          <w:szCs w:val="28"/>
        </w:rPr>
        <w:t> </w:t>
      </w:r>
    </w:p>
    <w:p w14:paraId="07781516" w14:textId="77777777" w:rsidR="000C5C34" w:rsidRP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0C5C34">
        <w:rPr>
          <w:rStyle w:val="eop"/>
          <w:rFonts w:ascii="Arial" w:hAnsi="Arial" w:cs="Arial"/>
          <w:sz w:val="28"/>
          <w:szCs w:val="28"/>
        </w:rPr>
        <w:t> </w:t>
      </w:r>
    </w:p>
    <w:p w14:paraId="24CD9D53" w14:textId="77777777" w:rsidR="000C5C34" w:rsidRP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0C5C34">
        <w:rPr>
          <w:rStyle w:val="eop"/>
          <w:rFonts w:ascii="Arial" w:hAnsi="Arial" w:cs="Arial"/>
          <w:sz w:val="28"/>
          <w:szCs w:val="28"/>
        </w:rPr>
        <w:t> </w:t>
      </w:r>
    </w:p>
    <w:p w14:paraId="7F1932B2" w14:textId="77777777" w:rsidR="000C5C34" w:rsidRP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 w:rsidRPr="000C5C34">
        <w:rPr>
          <w:rStyle w:val="eop"/>
          <w:rFonts w:ascii="Arial" w:hAnsi="Arial" w:cs="Arial"/>
          <w:sz w:val="28"/>
          <w:szCs w:val="28"/>
        </w:rPr>
        <w:t> </w:t>
      </w:r>
    </w:p>
    <w:p w14:paraId="04BAC3B0" w14:textId="77777777" w:rsid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0BF1F582" w14:textId="77777777" w:rsid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5C64230A" w14:textId="77777777" w:rsidR="000C5C34" w:rsidRDefault="000C5C34" w:rsidP="000C5C3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351E3854" w14:textId="77777777" w:rsidR="00581590" w:rsidRDefault="00581590" w:rsidP="00581590">
      <w:pPr>
        <w:jc w:val="both"/>
        <w:rPr>
          <w:rFonts w:ascii="Arial" w:hAnsi="Arial" w:cs="Arial"/>
          <w:sz w:val="28"/>
          <w:szCs w:val="28"/>
        </w:rPr>
      </w:pPr>
    </w:p>
    <w:p w14:paraId="6363C342" w14:textId="77777777" w:rsidR="00581590" w:rsidRPr="002073FD" w:rsidRDefault="00581590" w:rsidP="00581590">
      <w:pPr>
        <w:jc w:val="both"/>
        <w:rPr>
          <w:rFonts w:ascii="Arial" w:hAnsi="Arial" w:cs="Arial"/>
          <w:sz w:val="28"/>
          <w:szCs w:val="28"/>
        </w:rPr>
      </w:pPr>
    </w:p>
    <w:p w14:paraId="0546A587" w14:textId="77777777" w:rsidR="00581590" w:rsidRPr="002A2A58" w:rsidRDefault="00581590" w:rsidP="00581590">
      <w:pPr>
        <w:ind w:right="616"/>
        <w:jc w:val="both"/>
        <w:rPr>
          <w:rFonts w:ascii="Arial" w:hAnsi="Arial" w:cs="Arial"/>
          <w:sz w:val="28"/>
          <w:szCs w:val="28"/>
        </w:rPr>
      </w:pPr>
    </w:p>
    <w:p w14:paraId="21B25603" w14:textId="77777777" w:rsidR="00581590" w:rsidRPr="007411CD" w:rsidRDefault="00581590" w:rsidP="00F4714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81590" w:rsidRPr="00741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4A"/>
    <w:rsid w:val="000C5C34"/>
    <w:rsid w:val="00274A0A"/>
    <w:rsid w:val="002F77BE"/>
    <w:rsid w:val="00530B0B"/>
    <w:rsid w:val="00581590"/>
    <w:rsid w:val="00593D4A"/>
    <w:rsid w:val="005E5CA7"/>
    <w:rsid w:val="007411CD"/>
    <w:rsid w:val="007C1746"/>
    <w:rsid w:val="008D358F"/>
    <w:rsid w:val="00AB1AF7"/>
    <w:rsid w:val="00B86420"/>
    <w:rsid w:val="00DB5DF5"/>
    <w:rsid w:val="00F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1AB8"/>
  <w15:docId w15:val="{645BFBB8-83CD-4AB2-B2A3-42B3DB65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1590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0C5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0C5C34"/>
  </w:style>
  <w:style w:type="character" w:customStyle="1" w:styleId="eop">
    <w:name w:val="eop"/>
    <w:basedOn w:val="Carpredefinitoparagrafo"/>
    <w:rsid w:val="000C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14</cp:revision>
  <dcterms:created xsi:type="dcterms:W3CDTF">2020-07-14T10:39:00Z</dcterms:created>
  <dcterms:modified xsi:type="dcterms:W3CDTF">2022-02-04T16:32:00Z</dcterms:modified>
</cp:coreProperties>
</file>