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EFC" w14:textId="5FCFFC79" w:rsidR="001027B1" w:rsidRDefault="001027B1" w:rsidP="001027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158D57" wp14:editId="17D3CC7E">
            <wp:extent cx="3533355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3" b="19665"/>
                    <a:stretch/>
                  </pic:blipFill>
                  <pic:spPr bwMode="auto">
                    <a:xfrm>
                      <a:off x="0" y="0"/>
                      <a:ext cx="3624000" cy="127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D1678" w14:textId="77777777" w:rsidR="001027B1" w:rsidRDefault="001027B1" w:rsidP="001027B1">
      <w:pPr>
        <w:jc w:val="center"/>
        <w:rPr>
          <w:b/>
          <w:bCs/>
        </w:rPr>
      </w:pPr>
    </w:p>
    <w:p w14:paraId="18505616" w14:textId="77777777" w:rsidR="001027B1" w:rsidRPr="00044E0F" w:rsidRDefault="001027B1" w:rsidP="001027B1">
      <w:pPr>
        <w:jc w:val="center"/>
        <w:rPr>
          <w:b/>
          <w:bCs/>
          <w:sz w:val="26"/>
          <w:szCs w:val="26"/>
        </w:rPr>
      </w:pPr>
    </w:p>
    <w:p w14:paraId="384B37D0" w14:textId="128394AD" w:rsidR="00EB66B1" w:rsidRPr="00044E0F" w:rsidRDefault="00EB66B1" w:rsidP="001027B1">
      <w:pPr>
        <w:jc w:val="center"/>
        <w:rPr>
          <w:b/>
          <w:bCs/>
          <w:sz w:val="26"/>
          <w:szCs w:val="26"/>
        </w:rPr>
      </w:pPr>
      <w:r w:rsidRPr="00044E0F">
        <w:rPr>
          <w:b/>
          <w:bCs/>
          <w:sz w:val="26"/>
          <w:szCs w:val="26"/>
        </w:rPr>
        <w:t xml:space="preserve">SEGIS, </w:t>
      </w:r>
      <w:r w:rsidR="00D677BA">
        <w:rPr>
          <w:b/>
          <w:bCs/>
          <w:sz w:val="26"/>
          <w:szCs w:val="26"/>
        </w:rPr>
        <w:t xml:space="preserve">COMFORT E DESIGN </w:t>
      </w:r>
      <w:r w:rsidR="00AC11EE">
        <w:rPr>
          <w:b/>
          <w:bCs/>
          <w:sz w:val="26"/>
          <w:szCs w:val="26"/>
        </w:rPr>
        <w:t>D</w:t>
      </w:r>
      <w:r w:rsidR="00D677BA">
        <w:rPr>
          <w:b/>
          <w:bCs/>
          <w:sz w:val="26"/>
          <w:szCs w:val="26"/>
        </w:rPr>
        <w:t>AL</w:t>
      </w:r>
      <w:r w:rsidR="00AC11EE">
        <w:rPr>
          <w:b/>
          <w:bCs/>
          <w:sz w:val="26"/>
          <w:szCs w:val="26"/>
        </w:rPr>
        <w:t xml:space="preserve"> CARATTERE</w:t>
      </w:r>
      <w:r w:rsidR="00D677BA">
        <w:rPr>
          <w:b/>
          <w:bCs/>
          <w:sz w:val="26"/>
          <w:szCs w:val="26"/>
        </w:rPr>
        <w:t xml:space="preserve"> ESPLOSIVO</w:t>
      </w:r>
    </w:p>
    <w:p w14:paraId="7D816CCF" w14:textId="70836B0C" w:rsidR="00EB66B1" w:rsidRPr="00AC11EE" w:rsidRDefault="00D677BA" w:rsidP="00AC11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Sit</w:t>
      </w:r>
      <w:proofErr w:type="spellEnd"/>
      <w:r>
        <w:rPr>
          <w:b/>
          <w:bCs/>
          <w:sz w:val="26"/>
          <w:szCs w:val="26"/>
        </w:rPr>
        <w:t xml:space="preserve"> Down”! Un’identità dalla </w:t>
      </w:r>
      <w:r w:rsidR="00AC11EE">
        <w:rPr>
          <w:b/>
          <w:bCs/>
          <w:sz w:val="26"/>
          <w:szCs w:val="26"/>
        </w:rPr>
        <w:t xml:space="preserve">personalità forte, versatile e all’avanguardia. </w:t>
      </w:r>
      <w:r w:rsidR="00EB66B1" w:rsidRPr="00044E0F">
        <w:rPr>
          <w:b/>
          <w:bCs/>
          <w:sz w:val="26"/>
          <w:szCs w:val="26"/>
        </w:rPr>
        <w:t xml:space="preserve"> </w:t>
      </w:r>
    </w:p>
    <w:p w14:paraId="22EF7E3E" w14:textId="77777777" w:rsidR="00EB66B1" w:rsidRDefault="00EB66B1" w:rsidP="001027B1">
      <w:pPr>
        <w:jc w:val="both"/>
      </w:pPr>
    </w:p>
    <w:p w14:paraId="18F44108" w14:textId="0AA89503" w:rsidR="00403B59" w:rsidRDefault="00EB66B1" w:rsidP="005B39E9">
      <w:pPr>
        <w:jc w:val="both"/>
      </w:pPr>
      <w:r w:rsidRPr="001027B1">
        <w:rPr>
          <w:b/>
          <w:bCs/>
        </w:rPr>
        <w:t>Segis</w:t>
      </w:r>
      <w:r>
        <w:t xml:space="preserve">, azienda </w:t>
      </w:r>
      <w:r w:rsidR="00603BE9">
        <w:t xml:space="preserve">leader </w:t>
      </w:r>
      <w:r>
        <w:t xml:space="preserve">nel </w:t>
      </w:r>
      <w:r w:rsidRPr="001027B1">
        <w:rPr>
          <w:b/>
          <w:bCs/>
        </w:rPr>
        <w:t>design di sistemi di sedute, tavoli, imbottiti, sistemi modulari e complementi di arredo</w:t>
      </w:r>
      <w:r w:rsidR="00603BE9">
        <w:rPr>
          <w:b/>
          <w:bCs/>
        </w:rPr>
        <w:t>,</w:t>
      </w:r>
      <w:r>
        <w:t xml:space="preserve"> dal 1983 ha conquistato la scena internazionale con il suo design unico che porta il Made in Italy nel mondo.</w:t>
      </w:r>
    </w:p>
    <w:p w14:paraId="7E7D647F" w14:textId="00693FDA" w:rsidR="005B39E9" w:rsidRDefault="00603BE9" w:rsidP="005B39E9">
      <w:pPr>
        <w:jc w:val="both"/>
      </w:pPr>
      <w:r>
        <w:t xml:space="preserve">Segis </w:t>
      </w:r>
      <w:r w:rsidR="00403B59">
        <w:t xml:space="preserve">nasce in Italia a Poggibonsi, area del senese che già nel Rinascimento era conosciuta per la qualità dei mobili prodotti in loco. </w:t>
      </w:r>
      <w:r w:rsidR="00403B59" w:rsidRPr="00403B59">
        <w:rPr>
          <w:b/>
          <w:bCs/>
        </w:rPr>
        <w:t xml:space="preserve">Un </w:t>
      </w:r>
      <w:r w:rsidR="00403B59" w:rsidRPr="00403B59">
        <w:rPr>
          <w:b/>
          <w:bCs/>
          <w:i/>
          <w:iCs/>
        </w:rPr>
        <w:t>know-how</w:t>
      </w:r>
      <w:r w:rsidR="00403B59" w:rsidRPr="00403B59">
        <w:rPr>
          <w:b/>
          <w:bCs/>
        </w:rPr>
        <w:t xml:space="preserve"> unico</w:t>
      </w:r>
      <w:r w:rsidR="00403B59">
        <w:t xml:space="preserve"> che si tramanda di padre in figlio.</w:t>
      </w:r>
      <w:r w:rsidR="005B39E9">
        <w:t xml:space="preserve"> Nel corso dei suoi 40 anni di storia</w:t>
      </w:r>
      <w:r>
        <w:t>,</w:t>
      </w:r>
      <w:r w:rsidR="005B39E9">
        <w:t xml:space="preserve"> ha scelto di presidiare i principali mercati grazie a 2 sedi internazionali</w:t>
      </w:r>
      <w:r>
        <w:t xml:space="preserve"> </w:t>
      </w:r>
      <w:r w:rsidR="005B39E9">
        <w:t xml:space="preserve">in </w:t>
      </w:r>
      <w:r w:rsidR="005B39E9" w:rsidRPr="005B39E9">
        <w:rPr>
          <w:b/>
          <w:bCs/>
        </w:rPr>
        <w:t>America ed in Asia</w:t>
      </w:r>
      <w:r w:rsidR="005B39E9">
        <w:t xml:space="preserve">. </w:t>
      </w:r>
    </w:p>
    <w:p w14:paraId="736DAA20" w14:textId="77777777" w:rsidR="005B39E9" w:rsidRDefault="005B39E9" w:rsidP="005B39E9">
      <w:pPr>
        <w:jc w:val="both"/>
      </w:pPr>
    </w:p>
    <w:p w14:paraId="3782F30F" w14:textId="3262B0D6" w:rsidR="00DF5A88" w:rsidRDefault="00EB66B1" w:rsidP="005B39E9">
      <w:pPr>
        <w:jc w:val="both"/>
      </w:pPr>
      <w:r>
        <w:t xml:space="preserve">Segis coniuga l’aspetto funzionale del prodotto con quello estetico, attraverso </w:t>
      </w:r>
      <w:r w:rsidRPr="001027B1">
        <w:rPr>
          <w:b/>
          <w:bCs/>
        </w:rPr>
        <w:t>l’emotività e l’identità personale</w:t>
      </w:r>
      <w:r>
        <w:t xml:space="preserve"> che gli permettono di distinguersi come un’azienda storica ed autentica ricca di tradizione sempre orientata al futuro. La filosofia di design dell’azienda è </w:t>
      </w:r>
      <w:r w:rsidRPr="001027B1">
        <w:rPr>
          <w:b/>
          <w:bCs/>
        </w:rPr>
        <w:t>rendere speciali gli oggetti</w:t>
      </w:r>
      <w:r>
        <w:t xml:space="preserve"> che ci circondano nella nostra vita quotidiana collaborando con i più importanti designer e studi di architettura per creare complementi d’arredo e collezioni estetici ed ergonomici dal </w:t>
      </w:r>
      <w:r w:rsidRPr="001027B1">
        <w:rPr>
          <w:b/>
          <w:bCs/>
        </w:rPr>
        <w:t>grande valore iconico</w:t>
      </w:r>
      <w:r>
        <w:t xml:space="preserve"> per gli </w:t>
      </w:r>
      <w:r w:rsidRPr="001027B1">
        <w:rPr>
          <w:b/>
          <w:bCs/>
        </w:rPr>
        <w:t>spazi domestici</w:t>
      </w:r>
      <w:r w:rsidR="00603BE9">
        <w:t>, per gli ambienti di lavoro e</w:t>
      </w:r>
      <w:r>
        <w:t xml:space="preserve"> per i </w:t>
      </w:r>
      <w:r w:rsidRPr="001027B1">
        <w:rPr>
          <w:b/>
          <w:bCs/>
        </w:rPr>
        <w:t xml:space="preserve">progetti </w:t>
      </w:r>
      <w:proofErr w:type="spellStart"/>
      <w:r w:rsidRPr="001027B1">
        <w:rPr>
          <w:b/>
          <w:bCs/>
        </w:rPr>
        <w:t>contract</w:t>
      </w:r>
      <w:proofErr w:type="spellEnd"/>
      <w:r>
        <w:t xml:space="preserve">. </w:t>
      </w:r>
    </w:p>
    <w:p w14:paraId="0390301F" w14:textId="4D92CDD5" w:rsidR="00403B59" w:rsidRDefault="00403B59" w:rsidP="005B39E9">
      <w:pPr>
        <w:jc w:val="both"/>
      </w:pPr>
    </w:p>
    <w:p w14:paraId="49B000FE" w14:textId="4C72A616" w:rsidR="001027B1" w:rsidRDefault="00EB66B1" w:rsidP="005B39E9">
      <w:pPr>
        <w:jc w:val="both"/>
        <w:rPr>
          <w:b/>
          <w:bCs/>
        </w:rPr>
      </w:pPr>
      <w:r>
        <w:t xml:space="preserve">L’azienda è sempre </w:t>
      </w:r>
      <w:r w:rsidRPr="008A68D9">
        <w:rPr>
          <w:b/>
          <w:bCs/>
        </w:rPr>
        <w:t>aperta a nuove partnership</w:t>
      </w:r>
      <w:r>
        <w:t>, collaborazioni improntate allo sviluppo di nuovi prodotti dal Design sempre più all’avanguardia e contemporaneo.</w:t>
      </w:r>
    </w:p>
    <w:p w14:paraId="15AFDB31" w14:textId="1678963C" w:rsidR="00403B59" w:rsidRDefault="00403B59" w:rsidP="005B39E9">
      <w:pPr>
        <w:jc w:val="both"/>
        <w:rPr>
          <w:b/>
          <w:bCs/>
        </w:rPr>
      </w:pPr>
    </w:p>
    <w:p w14:paraId="5040EDF4" w14:textId="016BD3FE" w:rsidR="00EB66B1" w:rsidRPr="00476BFA" w:rsidRDefault="00D677BA" w:rsidP="005B39E9">
      <w:pPr>
        <w:jc w:val="both"/>
        <w:rPr>
          <w:b/>
          <w:bCs/>
        </w:rPr>
      </w:pPr>
      <w:r w:rsidRPr="00D677BA">
        <w:t>Segis rinnova</w:t>
      </w:r>
      <w:r w:rsidR="00476BFA">
        <w:t xml:space="preserve"> </w:t>
      </w:r>
      <w:r w:rsidRPr="00D677BA">
        <w:t>i paradigmi del Design Internazionale</w:t>
      </w:r>
      <w:r>
        <w:rPr>
          <w:b/>
          <w:bCs/>
        </w:rPr>
        <w:t xml:space="preserve">, </w:t>
      </w:r>
      <w:r w:rsidRPr="00D677BA">
        <w:rPr>
          <w:b/>
          <w:bCs/>
        </w:rPr>
        <w:t xml:space="preserve">creando </w:t>
      </w:r>
      <w:r w:rsidR="00603BE9">
        <w:rPr>
          <w:b/>
          <w:bCs/>
        </w:rPr>
        <w:t xml:space="preserve">prodotti </w:t>
      </w:r>
      <w:r w:rsidRPr="00D677BA">
        <w:rPr>
          <w:b/>
          <w:bCs/>
        </w:rPr>
        <w:t>di estrema versatilità e bellezza</w:t>
      </w:r>
      <w:r>
        <w:rPr>
          <w:b/>
          <w:bCs/>
        </w:rPr>
        <w:t xml:space="preserve"> e t</w:t>
      </w:r>
      <w:r w:rsidR="00403B59">
        <w:rPr>
          <w:b/>
          <w:bCs/>
        </w:rPr>
        <w:t xml:space="preserve">utti </w:t>
      </w:r>
      <w:r w:rsidR="00403B59" w:rsidRPr="00005038">
        <w:rPr>
          <w:b/>
          <w:bCs/>
        </w:rPr>
        <w:t>complementi d’arredo</w:t>
      </w:r>
      <w:r w:rsidR="00403B59" w:rsidRPr="00EB66B1">
        <w:t xml:space="preserve"> sono f</w:t>
      </w:r>
      <w:r w:rsidR="00403B59">
        <w:t xml:space="preserve">rutto di una costante ricerca di professionisti nel settore, che grazie a una consolidata esperienza </w:t>
      </w:r>
      <w:r w:rsidR="00AC11EE">
        <w:t xml:space="preserve">e passione </w:t>
      </w:r>
      <w:r w:rsidR="00403B59">
        <w:t>hanno creato prodotti originali</w:t>
      </w:r>
      <w:r>
        <w:t>. L’</w:t>
      </w:r>
      <w:r w:rsidR="00403B59">
        <w:t>obiettivo</w:t>
      </w:r>
      <w:r>
        <w:t>?</w:t>
      </w:r>
      <w:r w:rsidR="00403B59">
        <w:t xml:space="preserve"> </w:t>
      </w:r>
      <w:r>
        <w:t>R</w:t>
      </w:r>
      <w:r w:rsidR="00AC11EE">
        <w:t>endere</w:t>
      </w:r>
      <w:r w:rsidR="00403B59">
        <w:t xml:space="preserve"> </w:t>
      </w:r>
      <w:proofErr w:type="spellStart"/>
      <w:r w:rsidR="00403B59">
        <w:t>l’experience</w:t>
      </w:r>
      <w:proofErr w:type="spellEnd"/>
      <w:r w:rsidR="00403B59">
        <w:t xml:space="preserve"> del consumatore memorabile.</w:t>
      </w:r>
      <w:r w:rsidR="009E04F5">
        <w:t xml:space="preserve"> </w:t>
      </w:r>
      <w:r w:rsidR="00AC11EE" w:rsidRPr="00AC11EE">
        <w:rPr>
          <w:b/>
          <w:bCs/>
        </w:rPr>
        <w:t>Progettare una sedia</w:t>
      </w:r>
      <w:r w:rsidR="00AC11EE">
        <w:rPr>
          <w:b/>
          <w:bCs/>
        </w:rPr>
        <w:t xml:space="preserve"> o una poltrona</w:t>
      </w:r>
      <w:r w:rsidR="00AC11EE">
        <w:t xml:space="preserve"> è un lavoro di estrema precisione</w:t>
      </w:r>
      <w:r>
        <w:t xml:space="preserve"> e </w:t>
      </w:r>
      <w:r w:rsidR="00476BFA">
        <w:t>competenza</w:t>
      </w:r>
      <w:r>
        <w:t xml:space="preserve">, e proprio per questo l’azienda </w:t>
      </w:r>
      <w:r w:rsidR="006C0F18">
        <w:t>ha come</w:t>
      </w:r>
      <w:r w:rsidR="009E04F5">
        <w:t xml:space="preserve"> </w:t>
      </w:r>
      <w:r w:rsidR="00AC11EE">
        <w:t xml:space="preserve">obiettivo </w:t>
      </w:r>
      <w:r w:rsidR="006C0F18">
        <w:t>la creazione di</w:t>
      </w:r>
      <w:r w:rsidR="00AC11EE">
        <w:t xml:space="preserve"> un ambiente positivo e confortevole</w:t>
      </w:r>
      <w:r w:rsidR="009E04F5">
        <w:t xml:space="preserve"> per il consumatore.</w:t>
      </w:r>
      <w:r w:rsidR="006C0F18">
        <w:t xml:space="preserve"> L’azienda</w:t>
      </w:r>
      <w:r w:rsidR="00314AD0">
        <w:t xml:space="preserve"> produce accessori </w:t>
      </w:r>
      <w:r w:rsidR="006C0F18">
        <w:t>utili nella vita quotidiana,</w:t>
      </w:r>
      <w:r w:rsidR="00314AD0">
        <w:t xml:space="preserve"> adattabili in situazioni differenti e per ogni contesto progettual</w:t>
      </w:r>
      <w:r w:rsidR="005B39E9">
        <w:t>e</w:t>
      </w:r>
      <w:r>
        <w:t xml:space="preserve">, dal </w:t>
      </w:r>
      <w:r w:rsidRPr="00476BFA">
        <w:rPr>
          <w:b/>
          <w:bCs/>
        </w:rPr>
        <w:t>Design “vivo”, concreto, pratico.</w:t>
      </w:r>
    </w:p>
    <w:p w14:paraId="21EFE930" w14:textId="77777777" w:rsidR="006C0F18" w:rsidRDefault="006C0F18" w:rsidP="005B39E9">
      <w:pPr>
        <w:jc w:val="both"/>
      </w:pPr>
    </w:p>
    <w:p w14:paraId="0073B2A8" w14:textId="233FF2CF" w:rsidR="0013675E" w:rsidRDefault="006C0F18" w:rsidP="005B39E9">
      <w:pPr>
        <w:jc w:val="both"/>
      </w:pPr>
      <w:r>
        <w:t xml:space="preserve">Inoltre, l’azienda è dotata delle più importanti </w:t>
      </w:r>
      <w:r w:rsidRPr="006C0F18">
        <w:rPr>
          <w:b/>
          <w:bCs/>
        </w:rPr>
        <w:t>certificazioni internazionali</w:t>
      </w:r>
      <w:r>
        <w:t xml:space="preserve">, premiata per l’impegno nella </w:t>
      </w:r>
      <w:r w:rsidRPr="006C0F18">
        <w:rPr>
          <w:b/>
          <w:bCs/>
        </w:rPr>
        <w:t>ricerca di materiali di qualità</w:t>
      </w:r>
      <w:r>
        <w:t xml:space="preserve"> </w:t>
      </w:r>
      <w:r w:rsidR="00D677BA">
        <w:t xml:space="preserve">e </w:t>
      </w:r>
      <w:r>
        <w:t xml:space="preserve">riconosciuta come </w:t>
      </w:r>
      <w:proofErr w:type="spellStart"/>
      <w:r w:rsidRPr="006C0F18">
        <w:rPr>
          <w:b/>
          <w:bCs/>
          <w:i/>
          <w:iCs/>
        </w:rPr>
        <w:t>Steelcase</w:t>
      </w:r>
      <w:proofErr w:type="spellEnd"/>
      <w:r w:rsidR="00603BE9">
        <w:rPr>
          <w:b/>
          <w:bCs/>
          <w:i/>
          <w:iCs/>
        </w:rPr>
        <w:t xml:space="preserve"> ®</w:t>
      </w:r>
      <w:r w:rsidRPr="006C0F18">
        <w:rPr>
          <w:b/>
          <w:bCs/>
          <w:i/>
          <w:iCs/>
        </w:rPr>
        <w:t xml:space="preserve"> 2022</w:t>
      </w:r>
      <w:r>
        <w:t xml:space="preserve"> </w:t>
      </w:r>
      <w:r w:rsidRPr="006C0F18">
        <w:rPr>
          <w:b/>
          <w:bCs/>
          <w:i/>
          <w:iCs/>
        </w:rPr>
        <w:t>Premier Supplier</w:t>
      </w:r>
      <w:r w:rsidR="000C52FB">
        <w:t xml:space="preserve"> (il</w:t>
      </w:r>
      <w:r>
        <w:t xml:space="preserve"> produttore di mobili per ufficio più grande al mondo.</w:t>
      </w:r>
      <w:r w:rsidR="000C52FB">
        <w:t>)</w:t>
      </w:r>
      <w:r>
        <w:t xml:space="preserve"> </w:t>
      </w:r>
      <w:r w:rsidR="0013675E">
        <w:t>Grande impegno anche nel settore della sostenibilità fin dal</w:t>
      </w:r>
      <w:r w:rsidR="00D677BA">
        <w:t xml:space="preserve"> lontano</w:t>
      </w:r>
      <w:r w:rsidR="0013675E">
        <w:t xml:space="preserve"> 1995, con lo sviluppo della sedia BREEZE, creata con </w:t>
      </w:r>
      <w:r w:rsidR="0013675E" w:rsidRPr="0013675E">
        <w:t>polipropilene riciclabile, una sedia che ha precorso di 25 anni il tema di riduzione dell’impatto ambientale.</w:t>
      </w:r>
    </w:p>
    <w:p w14:paraId="6752B182" w14:textId="77777777" w:rsidR="002E0D7F" w:rsidRDefault="002E0D7F" w:rsidP="005B39E9">
      <w:pPr>
        <w:jc w:val="both"/>
      </w:pPr>
    </w:p>
    <w:p w14:paraId="26D70DFA" w14:textId="1960BED6" w:rsidR="002E0D7F" w:rsidRPr="004A26A2" w:rsidRDefault="001023F8" w:rsidP="004A26A2">
      <w:pPr>
        <w:jc w:val="both"/>
        <w:rPr>
          <w:sz w:val="22"/>
          <w:szCs w:val="22"/>
          <w:lang w:eastAsia="it-IT"/>
        </w:rPr>
      </w:pPr>
      <w:r w:rsidRPr="004A26A2">
        <w:t>SEGIS</w:t>
      </w:r>
      <w:r>
        <w:t>, infatti</w:t>
      </w:r>
      <w:r w:rsidR="004A26A2">
        <w:t>,</w:t>
      </w:r>
      <w:r w:rsidR="002E0D7F" w:rsidRPr="004A26A2">
        <w:t xml:space="preserve"> sin dagli anni ’90 del secolo scorso ha voluto esaltare concetti di d</w:t>
      </w:r>
      <w:r w:rsidR="002E0D7F" w:rsidRPr="004A26A2">
        <w:rPr>
          <w:b/>
          <w:bCs/>
        </w:rPr>
        <w:t xml:space="preserve">urabilità, solidità, scelta dei materiali </w:t>
      </w:r>
      <w:r w:rsidR="002E0D7F" w:rsidRPr="004A26A2">
        <w:t xml:space="preserve">volti ad assicurare ai suoi prodotti sia una lunga vita, sia una </w:t>
      </w:r>
      <w:r w:rsidR="002E0D7F" w:rsidRPr="004A26A2">
        <w:rPr>
          <w:b/>
          <w:bCs/>
          <w:i/>
          <w:iCs/>
        </w:rPr>
        <w:t>second-life</w:t>
      </w:r>
      <w:r w:rsidR="002E0D7F" w:rsidRPr="004A26A2">
        <w:t xml:space="preserve"> attraverso il riciclo delle materie prime: alluminio, legno, acciaio, tessuto e persino plastica che possono essere usati in maniera sostenibile. Per questo ieri, come oggi, e persino domani, Segis poteva, può e potrà </w:t>
      </w:r>
      <w:r w:rsidR="002E0D7F" w:rsidRPr="004A26A2">
        <w:lastRenderedPageBreak/>
        <w:t xml:space="preserve">vantare una grande attenzione alla </w:t>
      </w:r>
      <w:r w:rsidR="002E0D7F" w:rsidRPr="004A26A2">
        <w:rPr>
          <w:b/>
          <w:bCs/>
        </w:rPr>
        <w:t>sostenibilità dei suoi prodotti</w:t>
      </w:r>
      <w:r w:rsidR="002E0D7F" w:rsidRPr="004A26A2">
        <w:t xml:space="preserve">. Attestazioni come quella di </w:t>
      </w:r>
      <w:proofErr w:type="spellStart"/>
      <w:r w:rsidR="002E0D7F" w:rsidRPr="004A26A2">
        <w:t>S</w:t>
      </w:r>
      <w:r w:rsidR="004A26A2">
        <w:t>teelcase</w:t>
      </w:r>
      <w:proofErr w:type="spellEnd"/>
      <w:r w:rsidR="002E0D7F" w:rsidRPr="004A26A2">
        <w:t xml:space="preserve"> quale partner privilegiato per la qualità stanno a certificare questa filosofia aziendale.</w:t>
      </w:r>
    </w:p>
    <w:p w14:paraId="58BA1BD8" w14:textId="5896653D" w:rsidR="0013675E" w:rsidRDefault="0013675E" w:rsidP="005B39E9">
      <w:pPr>
        <w:jc w:val="both"/>
      </w:pPr>
    </w:p>
    <w:p w14:paraId="45913267" w14:textId="551451CB" w:rsidR="00EB66B1" w:rsidRDefault="00F63F89" w:rsidP="005B39E9">
      <w:pPr>
        <w:jc w:val="both"/>
      </w:pPr>
      <w:r>
        <w:t xml:space="preserve">Non solo, </w:t>
      </w:r>
      <w:r w:rsidR="006C0F18">
        <w:t>Segis</w:t>
      </w:r>
      <w:r w:rsidR="005B39E9">
        <w:t xml:space="preserve"> ha nel portfolio una ricca offerta di prodotti e alcuni </w:t>
      </w:r>
      <w:r w:rsidR="005B39E9">
        <w:rPr>
          <w:b/>
          <w:bCs/>
        </w:rPr>
        <w:t>i</w:t>
      </w:r>
      <w:r w:rsidR="00EB66B1" w:rsidRPr="001027B1">
        <w:rPr>
          <w:b/>
          <w:bCs/>
        </w:rPr>
        <w:t>conici prodotti</w:t>
      </w:r>
      <w:r w:rsidR="005B39E9">
        <w:rPr>
          <w:b/>
          <w:bCs/>
        </w:rPr>
        <w:t xml:space="preserve"> </w:t>
      </w:r>
      <w:r w:rsidR="00EB66B1">
        <w:t xml:space="preserve">sono stati </w:t>
      </w:r>
      <w:r w:rsidR="00EB66B1" w:rsidRPr="001027B1">
        <w:rPr>
          <w:b/>
          <w:bCs/>
        </w:rPr>
        <w:t>pluripremiati internazionalmente</w:t>
      </w:r>
      <w:r w:rsidR="00EB66B1">
        <w:t xml:space="preserve">: </w:t>
      </w:r>
      <w:r w:rsidR="00EB66B1" w:rsidRPr="00515C56">
        <w:rPr>
          <w:i/>
          <w:iCs/>
        </w:rPr>
        <w:t>BREEZE</w:t>
      </w:r>
      <w:r w:rsidR="00EB66B1">
        <w:t xml:space="preserve"> di Carlo Bartoli (</w:t>
      </w:r>
      <w:r w:rsidR="00603BE9">
        <w:t>R</w:t>
      </w:r>
      <w:r w:rsidR="00EB66B1">
        <w:t>e</w:t>
      </w:r>
      <w:r w:rsidR="00603BE9">
        <w:t>d D</w:t>
      </w:r>
      <w:r w:rsidR="00EB66B1">
        <w:t xml:space="preserve">ot design award 1996 + IF product design award 1996), </w:t>
      </w:r>
      <w:r w:rsidR="00EB66B1" w:rsidRPr="00515C56">
        <w:rPr>
          <w:i/>
          <w:iCs/>
        </w:rPr>
        <w:t>UNO</w:t>
      </w:r>
      <w:r w:rsidR="00EB66B1">
        <w:t xml:space="preserve"> di Carlo Bartoli (Design Index ADI 2004 + Compasso d'Oro 2008), </w:t>
      </w:r>
      <w:r w:rsidR="00EB66B1" w:rsidRPr="00515C56">
        <w:rPr>
          <w:i/>
          <w:iCs/>
        </w:rPr>
        <w:t>HAMMER</w:t>
      </w:r>
      <w:r w:rsidR="00EB66B1">
        <w:t xml:space="preserve"> di Favaretto &amp; partners (Good Design 2017 + Red</w:t>
      </w:r>
      <w:r w:rsidR="00603BE9">
        <w:t xml:space="preserve"> D</w:t>
      </w:r>
      <w:r w:rsidR="00EB66B1">
        <w:t xml:space="preserve">ot design award 2018 + IF product design award 2019), </w:t>
      </w:r>
      <w:r w:rsidR="00EB66B1" w:rsidRPr="00515C56">
        <w:rPr>
          <w:i/>
          <w:iCs/>
        </w:rPr>
        <w:t>DRAGONFLY</w:t>
      </w:r>
      <w:r w:rsidR="00EB66B1">
        <w:t xml:space="preserve"> di Odo Fioravanti (menzione d'onore al Compasso d'Oro 2016), Trono di  Sottsass Associati (Design Index ADI 2005), </w:t>
      </w:r>
      <w:r w:rsidR="00EB66B1" w:rsidRPr="00515C56">
        <w:rPr>
          <w:i/>
          <w:iCs/>
        </w:rPr>
        <w:t>SLIDE</w:t>
      </w:r>
      <w:r w:rsidR="00EB66B1">
        <w:t xml:space="preserve"> di Matteo Thun ( Design Index ADI 2005).</w:t>
      </w:r>
    </w:p>
    <w:p w14:paraId="2557C918" w14:textId="33CA60DB" w:rsidR="00403B59" w:rsidRDefault="00403B59" w:rsidP="005B39E9">
      <w:pPr>
        <w:jc w:val="both"/>
      </w:pPr>
    </w:p>
    <w:p w14:paraId="3FF9259A" w14:textId="30F397FD" w:rsidR="00DF5A88" w:rsidRPr="00D677BA" w:rsidRDefault="00D677BA" w:rsidP="00D677BA">
      <w:pPr>
        <w:jc w:val="center"/>
        <w:rPr>
          <w:b/>
          <w:bCs/>
          <w:i/>
          <w:iCs/>
        </w:rPr>
      </w:pPr>
      <w:r w:rsidRPr="00D677BA">
        <w:rPr>
          <w:b/>
          <w:bCs/>
          <w:i/>
          <w:iCs/>
        </w:rPr>
        <w:t>Segis, trasforma il mondo che ci circonda e il nostro modo di vivere</w:t>
      </w:r>
    </w:p>
    <w:p w14:paraId="224E43CC" w14:textId="6054C357" w:rsidR="000706C4" w:rsidRDefault="000706C4" w:rsidP="005B39E9">
      <w:pPr>
        <w:jc w:val="both"/>
      </w:pPr>
    </w:p>
    <w:p w14:paraId="7C01E767" w14:textId="77777777" w:rsidR="001023F8" w:rsidRDefault="001023F8" w:rsidP="001023F8">
      <w:pPr>
        <w:jc w:val="both"/>
      </w:pPr>
    </w:p>
    <w:p w14:paraId="7017651C" w14:textId="24805069" w:rsidR="001023F8" w:rsidRDefault="001023F8" w:rsidP="001023F8">
      <w:pPr>
        <w:jc w:val="both"/>
      </w:pPr>
      <w:r>
        <w:t xml:space="preserve">SEGIS </w:t>
      </w:r>
    </w:p>
    <w:p w14:paraId="6D03CAF2" w14:textId="77777777" w:rsidR="001023F8" w:rsidRDefault="001023F8" w:rsidP="001023F8">
      <w:pPr>
        <w:jc w:val="both"/>
      </w:pPr>
      <w:r>
        <w:t>Via Umbria 14</w:t>
      </w:r>
    </w:p>
    <w:p w14:paraId="26805EDB" w14:textId="62538ADF" w:rsidR="001023F8" w:rsidRDefault="001023F8" w:rsidP="001023F8">
      <w:pPr>
        <w:jc w:val="both"/>
      </w:pPr>
      <w:r>
        <w:t>53036 Poggibonsi, SI, Italy</w:t>
      </w:r>
    </w:p>
    <w:p w14:paraId="3A0389B1" w14:textId="77777777" w:rsidR="001023F8" w:rsidRDefault="001023F8" w:rsidP="001023F8">
      <w:pPr>
        <w:jc w:val="both"/>
      </w:pPr>
    </w:p>
    <w:p w14:paraId="25C3C543" w14:textId="77777777" w:rsidR="001023F8" w:rsidRDefault="001023F8" w:rsidP="001023F8">
      <w:pPr>
        <w:jc w:val="right"/>
      </w:pPr>
      <w:r>
        <w:t xml:space="preserve">OGS PR and Communication  </w:t>
      </w:r>
    </w:p>
    <w:p w14:paraId="62735CAD" w14:textId="77777777" w:rsidR="001023F8" w:rsidRDefault="001023F8" w:rsidP="001023F8">
      <w:pPr>
        <w:jc w:val="right"/>
      </w:pPr>
      <w:r>
        <w:t xml:space="preserve">Via </w:t>
      </w:r>
      <w:proofErr w:type="spellStart"/>
      <w:r>
        <w:t>Koristka</w:t>
      </w:r>
      <w:proofErr w:type="spellEnd"/>
      <w:r>
        <w:t xml:space="preserve"> 3, Milano  </w:t>
      </w:r>
    </w:p>
    <w:p w14:paraId="7EB741AB" w14:textId="77777777" w:rsidR="001023F8" w:rsidRDefault="001023F8" w:rsidP="001023F8">
      <w:pPr>
        <w:jc w:val="right"/>
      </w:pPr>
      <w:r>
        <w:t xml:space="preserve">+39 02 3450610 </w:t>
      </w:r>
    </w:p>
    <w:p w14:paraId="575F41BE" w14:textId="77777777" w:rsidR="001023F8" w:rsidRDefault="001023F8" w:rsidP="001023F8">
      <w:pPr>
        <w:jc w:val="right"/>
      </w:pPr>
      <w:r>
        <w:t>www.ogscommunication.com</w:t>
      </w:r>
    </w:p>
    <w:p w14:paraId="7C6A0357" w14:textId="77777777" w:rsidR="001023F8" w:rsidRDefault="001023F8" w:rsidP="001023F8">
      <w:pPr>
        <w:jc w:val="right"/>
      </w:pPr>
      <w:r>
        <w:t>info@ogscommunication.com</w:t>
      </w:r>
    </w:p>
    <w:p w14:paraId="2ED6CC94" w14:textId="0D86F0B6" w:rsidR="001023F8" w:rsidRPr="00014750" w:rsidRDefault="00014750" w:rsidP="001023F8">
      <w:pPr>
        <w:jc w:val="right"/>
        <w:rPr>
          <w:color w:val="000000" w:themeColor="text1"/>
        </w:rPr>
      </w:pPr>
      <w:hyperlink r:id="rId6" w:history="1">
        <w:r w:rsidRPr="00014750">
          <w:rPr>
            <w:rStyle w:val="Collegamentoipertestuale"/>
            <w:color w:val="000000" w:themeColor="text1"/>
            <w:u w:val="none"/>
          </w:rPr>
          <w:t>press.ogscommunication.com</w:t>
        </w:r>
      </w:hyperlink>
      <w:r w:rsidRPr="00014750">
        <w:rPr>
          <w:color w:val="000000" w:themeColor="text1"/>
        </w:rPr>
        <w:t xml:space="preserve"> </w:t>
      </w:r>
    </w:p>
    <w:sectPr w:rsidR="001023F8" w:rsidRPr="00014750" w:rsidSect="00044E0F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03"/>
    <w:rsid w:val="00005038"/>
    <w:rsid w:val="00014750"/>
    <w:rsid w:val="00044867"/>
    <w:rsid w:val="00044E0F"/>
    <w:rsid w:val="0004752A"/>
    <w:rsid w:val="00052A19"/>
    <w:rsid w:val="000706C4"/>
    <w:rsid w:val="000876AB"/>
    <w:rsid w:val="000979B8"/>
    <w:rsid w:val="000C52FB"/>
    <w:rsid w:val="001023F8"/>
    <w:rsid w:val="001027B1"/>
    <w:rsid w:val="0013675E"/>
    <w:rsid w:val="00144BC1"/>
    <w:rsid w:val="001474FD"/>
    <w:rsid w:val="00272D00"/>
    <w:rsid w:val="002B56FC"/>
    <w:rsid w:val="002D6B56"/>
    <w:rsid w:val="002E0D7F"/>
    <w:rsid w:val="00314AD0"/>
    <w:rsid w:val="0039578C"/>
    <w:rsid w:val="003A4FE1"/>
    <w:rsid w:val="003F6D4F"/>
    <w:rsid w:val="00403B59"/>
    <w:rsid w:val="00415543"/>
    <w:rsid w:val="00476BFA"/>
    <w:rsid w:val="004A26A2"/>
    <w:rsid w:val="0050180C"/>
    <w:rsid w:val="00515C56"/>
    <w:rsid w:val="0052495F"/>
    <w:rsid w:val="005723BC"/>
    <w:rsid w:val="00595C2B"/>
    <w:rsid w:val="005B39E9"/>
    <w:rsid w:val="00603BE9"/>
    <w:rsid w:val="006501B4"/>
    <w:rsid w:val="006C0F18"/>
    <w:rsid w:val="0078720F"/>
    <w:rsid w:val="007C5DBA"/>
    <w:rsid w:val="007D4CEE"/>
    <w:rsid w:val="00872DEE"/>
    <w:rsid w:val="0089632D"/>
    <w:rsid w:val="008A68D9"/>
    <w:rsid w:val="008E35EB"/>
    <w:rsid w:val="00914313"/>
    <w:rsid w:val="00927B2E"/>
    <w:rsid w:val="009772BB"/>
    <w:rsid w:val="009C7FAC"/>
    <w:rsid w:val="009E04F5"/>
    <w:rsid w:val="00A479FD"/>
    <w:rsid w:val="00AA3B03"/>
    <w:rsid w:val="00AC11EE"/>
    <w:rsid w:val="00AD6441"/>
    <w:rsid w:val="00B72D28"/>
    <w:rsid w:val="00BF27C6"/>
    <w:rsid w:val="00CC7ED7"/>
    <w:rsid w:val="00D677BA"/>
    <w:rsid w:val="00DF5A88"/>
    <w:rsid w:val="00E810FC"/>
    <w:rsid w:val="00EB66B1"/>
    <w:rsid w:val="00F05A5F"/>
    <w:rsid w:val="00F63F89"/>
    <w:rsid w:val="00F72B87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BDBE"/>
  <w15:chartTrackingRefBased/>
  <w15:docId w15:val="{A0594B2C-B483-406D-96E6-C90715E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7B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ts-alignment-element">
    <w:name w:val="ts-alignment-element"/>
    <w:basedOn w:val="Carpredefinitoparagrafo"/>
    <w:rsid w:val="000876AB"/>
  </w:style>
  <w:style w:type="character" w:customStyle="1" w:styleId="ts-alignment-element-highlighted">
    <w:name w:val="ts-alignment-element-highlighted"/>
    <w:basedOn w:val="Carpredefinitoparagrafo"/>
    <w:rsid w:val="00BF27C6"/>
  </w:style>
  <w:style w:type="paragraph" w:styleId="Revisione">
    <w:name w:val="Revision"/>
    <w:hidden/>
    <w:uiPriority w:val="99"/>
    <w:semiHidden/>
    <w:rsid w:val="0060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0147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press.ogscommunic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A9B0-2EE3-43CD-8698-D22973BA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Segis Spa</dc:creator>
  <cp:keywords/>
  <dc:description/>
  <cp:lastModifiedBy>VITTORIA VICINI</cp:lastModifiedBy>
  <cp:revision>7</cp:revision>
  <dcterms:created xsi:type="dcterms:W3CDTF">2022-05-30T15:31:00Z</dcterms:created>
  <dcterms:modified xsi:type="dcterms:W3CDTF">2023-03-28T09:31:00Z</dcterms:modified>
</cp:coreProperties>
</file>