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6CF1B5" w14:textId="15E20AA3" w:rsidR="00D23141" w:rsidRPr="00EC3EB5" w:rsidRDefault="00D45BF3">
      <w:pPr>
        <w:rPr>
          <w:sz w:val="22"/>
          <w:szCs w:val="22"/>
        </w:rPr>
      </w:pPr>
      <w:r w:rsidRPr="00EC3EB5">
        <w:rPr>
          <w:noProof/>
          <w:sz w:val="22"/>
          <w:szCs w:val="22"/>
        </w:rPr>
        <w:drawing>
          <wp:inline distT="101600" distB="101600" distL="101600" distR="101600" wp14:anchorId="5452803E" wp14:editId="7C0EBE22">
            <wp:extent cx="1498600" cy="330200"/>
            <wp:effectExtent l="0" t="0" r="0" b="0"/>
            <wp:docPr id="6" name="media/image6.jpg"/>
            <wp:cNvGraphicFramePr/>
            <a:graphic xmlns:a="http://schemas.openxmlformats.org/drawingml/2006/main">
              <a:graphicData uri="http://schemas.openxmlformats.org/drawingml/2006/picture">
                <pic:pic xmlns:pic="http://schemas.openxmlformats.org/drawingml/2006/picture">
                  <pic:nvPicPr>
                    <pic:cNvPr id="6" name="media/image6.jpg"/>
                    <pic:cNvPicPr/>
                  </pic:nvPicPr>
                  <pic:blipFill>
                    <a:blip r:embed="rId7"/>
                    <a:srcRect/>
                    <a:stretch>
                      <a:fillRect/>
                    </a:stretch>
                  </pic:blipFill>
                  <pic:spPr>
                    <a:xfrm>
                      <a:off x="0" y="0"/>
                      <a:ext cx="1498600" cy="330200"/>
                    </a:xfrm>
                    <a:prstGeom prst="rect">
                      <a:avLst/>
                    </a:prstGeom>
                    <a:ln/>
                  </pic:spPr>
                </pic:pic>
              </a:graphicData>
            </a:graphic>
          </wp:inline>
        </w:drawing>
      </w:r>
    </w:p>
    <w:p w14:paraId="27C7B6DD" w14:textId="77777777" w:rsidR="00D23141" w:rsidRPr="00EC3EB5" w:rsidRDefault="00D23141">
      <w:pPr>
        <w:rPr>
          <w:sz w:val="22"/>
          <w:szCs w:val="22"/>
        </w:rPr>
      </w:pPr>
    </w:p>
    <w:p w14:paraId="33BEF681" w14:textId="77777777" w:rsidR="00D23141" w:rsidRPr="00EC3EB5" w:rsidRDefault="00D45BF3">
      <w:pPr>
        <w:rPr>
          <w:sz w:val="22"/>
          <w:szCs w:val="22"/>
        </w:rPr>
      </w:pPr>
      <w:r w:rsidRPr="00EC3EB5">
        <w:rPr>
          <w:noProof/>
          <w:sz w:val="22"/>
          <w:szCs w:val="22"/>
        </w:rPr>
        <w:drawing>
          <wp:inline distT="101600" distB="101600" distL="101600" distR="101600" wp14:anchorId="5CA128F8" wp14:editId="2DAD8D6F">
            <wp:extent cx="6858000" cy="2286000"/>
            <wp:effectExtent l="0" t="0" r="0" b="0"/>
            <wp:docPr id="8" name="media/image8.jpg"/>
            <wp:cNvGraphicFramePr/>
            <a:graphic xmlns:a="http://schemas.openxmlformats.org/drawingml/2006/main">
              <a:graphicData uri="http://schemas.openxmlformats.org/drawingml/2006/picture">
                <pic:pic xmlns:pic="http://schemas.openxmlformats.org/drawingml/2006/picture">
                  <pic:nvPicPr>
                    <pic:cNvPr id="8" name="media/image8.jpg"/>
                    <pic:cNvPicPr/>
                  </pic:nvPicPr>
                  <pic:blipFill>
                    <a:blip r:embed="rId8"/>
                    <a:srcRect/>
                    <a:stretch>
                      <a:fillRect/>
                    </a:stretch>
                  </pic:blipFill>
                  <pic:spPr>
                    <a:xfrm>
                      <a:off x="0" y="0"/>
                      <a:ext cx="6858000" cy="2286000"/>
                    </a:xfrm>
                    <a:prstGeom prst="rect">
                      <a:avLst/>
                    </a:prstGeom>
                    <a:ln/>
                  </pic:spPr>
                </pic:pic>
              </a:graphicData>
            </a:graphic>
          </wp:inline>
        </w:drawing>
      </w:r>
    </w:p>
    <w:p w14:paraId="400391DF" w14:textId="77777777" w:rsidR="00D23141" w:rsidRPr="00EC3EB5" w:rsidRDefault="00D23141">
      <w:pPr>
        <w:rPr>
          <w:sz w:val="22"/>
          <w:szCs w:val="22"/>
        </w:rPr>
      </w:pPr>
    </w:p>
    <w:p w14:paraId="63FFFE23" w14:textId="4AEDD265" w:rsidR="00D23141" w:rsidRPr="00EC3EB5" w:rsidRDefault="00D45BF3" w:rsidP="00D45BF3">
      <w:pPr>
        <w:pStyle w:val="Heading1"/>
      </w:pPr>
      <w:r w:rsidRPr="00EC3EB5">
        <w:t>Breaking down the arti</w:t>
      </w:r>
      <w:r w:rsidR="00D54D69" w:rsidRPr="00EC3EB5">
        <w:t>f</w:t>
      </w:r>
      <w:r w:rsidRPr="00EC3EB5">
        <w:t xml:space="preserve">icial separation between the </w:t>
      </w:r>
      <w:r w:rsidR="00D54D69" w:rsidRPr="00EC3EB5">
        <w:t>“</w:t>
      </w:r>
      <w:r w:rsidRPr="00EC3EB5">
        <w:t>sacred</w:t>
      </w:r>
      <w:r w:rsidR="00D54D69" w:rsidRPr="00EC3EB5">
        <w:t xml:space="preserve">” </w:t>
      </w:r>
      <w:r w:rsidRPr="00EC3EB5">
        <w:t xml:space="preserve">and the </w:t>
      </w:r>
      <w:r w:rsidR="00D54D69" w:rsidRPr="00EC3EB5">
        <w:t>“</w:t>
      </w:r>
      <w:r w:rsidRPr="00EC3EB5">
        <w:t>secular</w:t>
      </w:r>
      <w:r w:rsidR="00D54D69" w:rsidRPr="00EC3EB5">
        <w:t xml:space="preserve">” </w:t>
      </w:r>
      <w:r w:rsidRPr="00EC3EB5">
        <w:t xml:space="preserve">to tap into Divine </w:t>
      </w:r>
      <w:proofErr w:type="gramStart"/>
      <w:r w:rsidRPr="00EC3EB5">
        <w:t>energy</w:t>
      </w:r>
      <w:proofErr w:type="gramEnd"/>
    </w:p>
    <w:p w14:paraId="6EC574A8" w14:textId="77777777" w:rsidR="00D23141" w:rsidRPr="00EC3EB5" w:rsidRDefault="00D23141">
      <w:pPr>
        <w:rPr>
          <w:sz w:val="22"/>
          <w:szCs w:val="22"/>
        </w:rPr>
      </w:pPr>
    </w:p>
    <w:p w14:paraId="2819391C" w14:textId="77777777" w:rsidR="00D23141" w:rsidRPr="00EC3EB5" w:rsidRDefault="00D45BF3">
      <w:pPr>
        <w:rPr>
          <w:sz w:val="22"/>
          <w:szCs w:val="22"/>
        </w:rPr>
      </w:pPr>
      <w:r w:rsidRPr="00EC3EB5">
        <w:rPr>
          <w:sz w:val="22"/>
          <w:szCs w:val="22"/>
        </w:rPr>
        <w:t>FOR IMMEDIATE RELEASE</w:t>
      </w:r>
    </w:p>
    <w:p w14:paraId="6AB0A62F" w14:textId="77777777" w:rsidR="00D23141" w:rsidRPr="00EC3EB5" w:rsidRDefault="00D23141">
      <w:pPr>
        <w:rPr>
          <w:sz w:val="22"/>
          <w:szCs w:val="22"/>
        </w:rPr>
      </w:pPr>
    </w:p>
    <w:p w14:paraId="1F2C3012" w14:textId="014AAD83" w:rsidR="00D23141" w:rsidRPr="00EC3EB5" w:rsidRDefault="00D45BF3">
      <w:pPr>
        <w:rPr>
          <w:sz w:val="22"/>
          <w:szCs w:val="22"/>
        </w:rPr>
      </w:pPr>
      <w:r w:rsidRPr="00EC3EB5">
        <w:rPr>
          <w:sz w:val="22"/>
          <w:szCs w:val="22"/>
        </w:rPr>
        <w:t>Contact:</w:t>
      </w:r>
      <w:r w:rsidR="002B586B">
        <w:rPr>
          <w:sz w:val="22"/>
          <w:szCs w:val="22"/>
        </w:rPr>
        <w:t xml:space="preserve"> </w:t>
      </w:r>
      <w:r w:rsidRPr="00EC3EB5">
        <w:rPr>
          <w:sz w:val="22"/>
          <w:szCs w:val="22"/>
        </w:rPr>
        <w:t xml:space="preserve">Polly King, Publicist | </w:t>
      </w:r>
      <w:r w:rsidRPr="00EC3EB5">
        <w:rPr>
          <w:sz w:val="22"/>
          <w:szCs w:val="22"/>
        </w:rPr>
        <w:t>publicist@loyolapress.com</w:t>
      </w:r>
    </w:p>
    <w:p w14:paraId="7D3CE931" w14:textId="77777777" w:rsidR="00D23141" w:rsidRPr="00EC3EB5" w:rsidRDefault="00D23141">
      <w:pPr>
        <w:rPr>
          <w:sz w:val="22"/>
          <w:szCs w:val="22"/>
        </w:rPr>
      </w:pPr>
    </w:p>
    <w:p w14:paraId="24CB0805" w14:textId="13627465" w:rsidR="00D23141" w:rsidRPr="00EC3EB5" w:rsidRDefault="00D45BF3">
      <w:pPr>
        <w:rPr>
          <w:sz w:val="22"/>
          <w:szCs w:val="22"/>
        </w:rPr>
      </w:pPr>
      <w:r w:rsidRPr="00EC3EB5">
        <w:rPr>
          <w:sz w:val="22"/>
          <w:szCs w:val="22"/>
        </w:rPr>
        <w:t>CH</w:t>
      </w:r>
      <w:r w:rsidRPr="00EC3EB5">
        <w:rPr>
          <w:sz w:val="22"/>
          <w:szCs w:val="22"/>
        </w:rPr>
        <w:t xml:space="preserve">ICAGO, January </w:t>
      </w:r>
      <w:r w:rsidR="00EC3EB5" w:rsidRPr="00EC3EB5">
        <w:rPr>
          <w:sz w:val="22"/>
          <w:szCs w:val="22"/>
        </w:rPr>
        <w:t>20</w:t>
      </w:r>
      <w:r w:rsidRPr="00EC3EB5">
        <w:rPr>
          <w:sz w:val="22"/>
          <w:szCs w:val="22"/>
        </w:rPr>
        <w:t xml:space="preserve">, 2023 — In his new book </w:t>
      </w:r>
      <w:r w:rsidRPr="00EC3EB5">
        <w:rPr>
          <w:i/>
          <w:iCs/>
          <w:sz w:val="22"/>
          <w:szCs w:val="22"/>
        </w:rPr>
        <w:t>8 Steps to Energize Your Faith,</w:t>
      </w:r>
      <w:r w:rsidRPr="00EC3EB5">
        <w:rPr>
          <w:sz w:val="22"/>
          <w:szCs w:val="22"/>
        </w:rPr>
        <w:t xml:space="preserve"> prolific author, nationally-recognized speaker, and popular blogger Joe Paprocki, </w:t>
      </w:r>
      <w:proofErr w:type="spellStart"/>
      <w:r w:rsidRPr="00EC3EB5">
        <w:rPr>
          <w:sz w:val="22"/>
          <w:szCs w:val="22"/>
        </w:rPr>
        <w:t>DMin</w:t>
      </w:r>
      <w:proofErr w:type="spellEnd"/>
      <w:r w:rsidRPr="00EC3EB5">
        <w:rPr>
          <w:sz w:val="22"/>
          <w:szCs w:val="22"/>
        </w:rPr>
        <w:t>, gives readers 8 decidedly “non-churchy” ways to reawaken faith and deepen one</w:t>
      </w:r>
      <w:r w:rsidR="00D54D69" w:rsidRPr="00EC3EB5">
        <w:rPr>
          <w:sz w:val="22"/>
          <w:szCs w:val="22"/>
        </w:rPr>
        <w:t>’</w:t>
      </w:r>
      <w:r w:rsidRPr="00EC3EB5">
        <w:rPr>
          <w:sz w:val="22"/>
          <w:szCs w:val="22"/>
        </w:rPr>
        <w:t xml:space="preserve">s </w:t>
      </w:r>
      <w:r w:rsidRPr="00EC3EB5">
        <w:rPr>
          <w:sz w:val="22"/>
          <w:szCs w:val="22"/>
        </w:rPr>
        <w:t>relationship with God.</w:t>
      </w:r>
    </w:p>
    <w:p w14:paraId="1BFF6E2D" w14:textId="77777777" w:rsidR="00D23141" w:rsidRPr="00EC3EB5" w:rsidRDefault="00D23141">
      <w:pPr>
        <w:rPr>
          <w:sz w:val="22"/>
          <w:szCs w:val="22"/>
        </w:rPr>
      </w:pPr>
    </w:p>
    <w:p w14:paraId="31327D54" w14:textId="32A2BF24" w:rsidR="00D23141" w:rsidRPr="00EC3EB5" w:rsidRDefault="00D45BF3">
      <w:pPr>
        <w:rPr>
          <w:sz w:val="22"/>
          <w:szCs w:val="22"/>
        </w:rPr>
      </w:pPr>
      <w:r w:rsidRPr="00EC3EB5">
        <w:rPr>
          <w:sz w:val="22"/>
          <w:szCs w:val="22"/>
        </w:rPr>
        <w:t>The new book builds on the focus of Paprocki’s 40-year pastoral ministry</w:t>
      </w:r>
      <w:r w:rsidR="00D54D69" w:rsidRPr="00EC3EB5">
        <w:rPr>
          <w:sz w:val="22"/>
          <w:szCs w:val="22"/>
        </w:rPr>
        <w:t>,</w:t>
      </w:r>
      <w:r w:rsidRPr="00EC3EB5">
        <w:rPr>
          <w:sz w:val="22"/>
          <w:szCs w:val="22"/>
        </w:rPr>
        <w:t xml:space="preserve"> which has been devoted to helping people experience the nearness and accessibility of God in their everyday lives. “I want people to know that they can grow close to God without feeling as if they must become monks, holy-rollers, or theologians to do so,”</w:t>
      </w:r>
      <w:r w:rsidRPr="00EC3EB5">
        <w:rPr>
          <w:sz w:val="22"/>
          <w:szCs w:val="22"/>
        </w:rPr>
        <w:t xml:space="preserve"> </w:t>
      </w:r>
      <w:r w:rsidR="00D54D69" w:rsidRPr="00EC3EB5">
        <w:rPr>
          <w:sz w:val="22"/>
          <w:szCs w:val="22"/>
        </w:rPr>
        <w:t xml:space="preserve">states </w:t>
      </w:r>
      <w:r w:rsidRPr="00EC3EB5">
        <w:rPr>
          <w:sz w:val="22"/>
          <w:szCs w:val="22"/>
        </w:rPr>
        <w:t>Paprocki.</w:t>
      </w:r>
    </w:p>
    <w:p w14:paraId="78FED634" w14:textId="77777777" w:rsidR="00D23141" w:rsidRPr="00EC3EB5" w:rsidRDefault="00D23141">
      <w:pPr>
        <w:rPr>
          <w:sz w:val="22"/>
          <w:szCs w:val="22"/>
        </w:rPr>
      </w:pPr>
    </w:p>
    <w:p w14:paraId="636C8F29" w14:textId="431800C3" w:rsidR="00D23141" w:rsidRPr="00EC3EB5" w:rsidRDefault="00D45BF3">
      <w:pPr>
        <w:rPr>
          <w:sz w:val="22"/>
          <w:szCs w:val="22"/>
        </w:rPr>
      </w:pPr>
      <w:r w:rsidRPr="00EC3EB5">
        <w:rPr>
          <w:sz w:val="22"/>
          <w:szCs w:val="22"/>
        </w:rPr>
        <w:t xml:space="preserve">Paprocki suggests that to tap into </w:t>
      </w:r>
      <w:r w:rsidR="00D54D69" w:rsidRPr="00EC3EB5">
        <w:rPr>
          <w:sz w:val="22"/>
          <w:szCs w:val="22"/>
        </w:rPr>
        <w:t>D</w:t>
      </w:r>
      <w:r w:rsidRPr="00EC3EB5">
        <w:rPr>
          <w:sz w:val="22"/>
          <w:szCs w:val="22"/>
        </w:rPr>
        <w:t>ivine energy and live a life of joy and purpose, we must emulate God</w:t>
      </w:r>
      <w:r w:rsidR="00D54D69" w:rsidRPr="00EC3EB5">
        <w:rPr>
          <w:sz w:val="22"/>
          <w:szCs w:val="22"/>
        </w:rPr>
        <w:t>’</w:t>
      </w:r>
      <w:r w:rsidRPr="00EC3EB5">
        <w:rPr>
          <w:sz w:val="22"/>
          <w:szCs w:val="22"/>
        </w:rPr>
        <w:t>s way of proceeding as identified in Scripture. To emulate God</w:t>
      </w:r>
      <w:r w:rsidR="00D54D69" w:rsidRPr="00EC3EB5">
        <w:rPr>
          <w:sz w:val="22"/>
          <w:szCs w:val="22"/>
        </w:rPr>
        <w:t>’</w:t>
      </w:r>
      <w:r w:rsidRPr="00EC3EB5">
        <w:rPr>
          <w:sz w:val="22"/>
          <w:szCs w:val="22"/>
        </w:rPr>
        <w:t xml:space="preserve">s attributes, he recommends </w:t>
      </w:r>
      <w:r w:rsidR="00D54D69" w:rsidRPr="00EC3EB5">
        <w:rPr>
          <w:sz w:val="22"/>
          <w:szCs w:val="22"/>
        </w:rPr>
        <w:t xml:space="preserve">that </w:t>
      </w:r>
      <w:r w:rsidRPr="00EC3EB5">
        <w:rPr>
          <w:sz w:val="22"/>
          <w:szCs w:val="22"/>
        </w:rPr>
        <w:t>readers</w:t>
      </w:r>
      <w:r w:rsidR="00EC3EB5" w:rsidRPr="00EC3EB5">
        <w:rPr>
          <w:sz w:val="22"/>
          <w:szCs w:val="22"/>
        </w:rPr>
        <w:t>:</w:t>
      </w:r>
    </w:p>
    <w:p w14:paraId="56BD04EA" w14:textId="77777777" w:rsidR="00D23141" w:rsidRPr="00EC3EB5" w:rsidRDefault="00D23141">
      <w:pPr>
        <w:rPr>
          <w:sz w:val="22"/>
          <w:szCs w:val="22"/>
        </w:rPr>
      </w:pPr>
    </w:p>
    <w:p w14:paraId="2C7269DD" w14:textId="054B5C0D" w:rsidR="00D23141" w:rsidRPr="00EC3EB5" w:rsidRDefault="00D45BF3">
      <w:pPr>
        <w:numPr>
          <w:ilvl w:val="0"/>
          <w:numId w:val="1"/>
        </w:numPr>
        <w:ind w:hanging="359"/>
        <w:contextualSpacing/>
        <w:rPr>
          <w:sz w:val="22"/>
          <w:szCs w:val="22"/>
        </w:rPr>
      </w:pPr>
      <w:r w:rsidRPr="00EC3EB5">
        <w:rPr>
          <w:sz w:val="22"/>
          <w:szCs w:val="22"/>
        </w:rPr>
        <w:t>Create something</w:t>
      </w:r>
      <w:r w:rsidR="00D54D69" w:rsidRPr="00EC3EB5">
        <w:rPr>
          <w:sz w:val="22"/>
          <w:szCs w:val="22"/>
        </w:rPr>
        <w:t>.</w:t>
      </w:r>
    </w:p>
    <w:p w14:paraId="3C54097E" w14:textId="625CC4E0" w:rsidR="00D23141" w:rsidRPr="00EC3EB5" w:rsidRDefault="00D45BF3">
      <w:pPr>
        <w:numPr>
          <w:ilvl w:val="0"/>
          <w:numId w:val="1"/>
        </w:numPr>
        <w:ind w:hanging="359"/>
        <w:contextualSpacing/>
        <w:rPr>
          <w:sz w:val="22"/>
          <w:szCs w:val="22"/>
        </w:rPr>
      </w:pPr>
      <w:r w:rsidRPr="00EC3EB5">
        <w:rPr>
          <w:sz w:val="22"/>
          <w:szCs w:val="22"/>
        </w:rPr>
        <w:t>Delight in nature and all of creation</w:t>
      </w:r>
      <w:r w:rsidR="00D54D69" w:rsidRPr="00EC3EB5">
        <w:rPr>
          <w:sz w:val="22"/>
          <w:szCs w:val="22"/>
        </w:rPr>
        <w:t>.</w:t>
      </w:r>
    </w:p>
    <w:p w14:paraId="7EFD082D" w14:textId="03A2ADBE" w:rsidR="00D23141" w:rsidRPr="00EC3EB5" w:rsidRDefault="00D45BF3">
      <w:pPr>
        <w:numPr>
          <w:ilvl w:val="0"/>
          <w:numId w:val="1"/>
        </w:numPr>
        <w:ind w:hanging="359"/>
        <w:contextualSpacing/>
        <w:rPr>
          <w:sz w:val="22"/>
          <w:szCs w:val="22"/>
        </w:rPr>
      </w:pPr>
      <w:r w:rsidRPr="00EC3EB5">
        <w:rPr>
          <w:sz w:val="22"/>
          <w:szCs w:val="22"/>
        </w:rPr>
        <w:t>Simplify your life</w:t>
      </w:r>
      <w:r w:rsidR="00D54D69" w:rsidRPr="00EC3EB5">
        <w:rPr>
          <w:sz w:val="22"/>
          <w:szCs w:val="22"/>
        </w:rPr>
        <w:t>.</w:t>
      </w:r>
    </w:p>
    <w:p w14:paraId="4C2FABA5" w14:textId="3D459D46" w:rsidR="00D23141" w:rsidRPr="00EC3EB5" w:rsidRDefault="00D45BF3">
      <w:pPr>
        <w:numPr>
          <w:ilvl w:val="0"/>
          <w:numId w:val="1"/>
        </w:numPr>
        <w:ind w:hanging="359"/>
        <w:contextualSpacing/>
        <w:rPr>
          <w:sz w:val="22"/>
          <w:szCs w:val="22"/>
        </w:rPr>
      </w:pPr>
      <w:r w:rsidRPr="00EC3EB5">
        <w:rPr>
          <w:sz w:val="22"/>
          <w:szCs w:val="22"/>
        </w:rPr>
        <w:t>Build and celebrate relationships</w:t>
      </w:r>
      <w:r w:rsidR="00D54D69" w:rsidRPr="00EC3EB5">
        <w:rPr>
          <w:sz w:val="22"/>
          <w:szCs w:val="22"/>
        </w:rPr>
        <w:t>.</w:t>
      </w:r>
    </w:p>
    <w:p w14:paraId="5BD8B82D" w14:textId="2506CE9D" w:rsidR="00D23141" w:rsidRPr="00EC3EB5" w:rsidRDefault="00D45BF3">
      <w:pPr>
        <w:numPr>
          <w:ilvl w:val="0"/>
          <w:numId w:val="1"/>
        </w:numPr>
        <w:ind w:hanging="359"/>
        <w:contextualSpacing/>
        <w:rPr>
          <w:sz w:val="22"/>
          <w:szCs w:val="22"/>
        </w:rPr>
      </w:pPr>
      <w:r w:rsidRPr="00EC3EB5">
        <w:rPr>
          <w:sz w:val="22"/>
          <w:szCs w:val="22"/>
        </w:rPr>
        <w:t>Show compassion</w:t>
      </w:r>
      <w:r w:rsidR="00D54D69" w:rsidRPr="00EC3EB5">
        <w:rPr>
          <w:sz w:val="22"/>
          <w:szCs w:val="22"/>
        </w:rPr>
        <w:t>.</w:t>
      </w:r>
    </w:p>
    <w:p w14:paraId="241E6B05" w14:textId="249B4F1D" w:rsidR="00D23141" w:rsidRPr="00EC3EB5" w:rsidRDefault="00D45BF3">
      <w:pPr>
        <w:numPr>
          <w:ilvl w:val="0"/>
          <w:numId w:val="1"/>
        </w:numPr>
        <w:ind w:hanging="359"/>
        <w:contextualSpacing/>
        <w:rPr>
          <w:sz w:val="22"/>
          <w:szCs w:val="22"/>
        </w:rPr>
      </w:pPr>
      <w:r w:rsidRPr="00EC3EB5">
        <w:rPr>
          <w:sz w:val="22"/>
          <w:szCs w:val="22"/>
        </w:rPr>
        <w:lastRenderedPageBreak/>
        <w:t>Make repairs</w:t>
      </w:r>
      <w:r w:rsidR="00D54D69" w:rsidRPr="00EC3EB5">
        <w:rPr>
          <w:sz w:val="22"/>
          <w:szCs w:val="22"/>
        </w:rPr>
        <w:t>.</w:t>
      </w:r>
    </w:p>
    <w:p w14:paraId="3DFC5C09" w14:textId="2EDC0C40" w:rsidR="00D23141" w:rsidRPr="00EC3EB5" w:rsidRDefault="00D45BF3">
      <w:pPr>
        <w:numPr>
          <w:ilvl w:val="0"/>
          <w:numId w:val="1"/>
        </w:numPr>
        <w:ind w:hanging="359"/>
        <w:contextualSpacing/>
        <w:rPr>
          <w:sz w:val="22"/>
          <w:szCs w:val="22"/>
        </w:rPr>
      </w:pPr>
      <w:r w:rsidRPr="00EC3EB5">
        <w:rPr>
          <w:sz w:val="22"/>
          <w:szCs w:val="22"/>
        </w:rPr>
        <w:t>Share generously and selflessly</w:t>
      </w:r>
      <w:r w:rsidR="00D54D69" w:rsidRPr="00EC3EB5">
        <w:rPr>
          <w:sz w:val="22"/>
          <w:szCs w:val="22"/>
        </w:rPr>
        <w:t>.</w:t>
      </w:r>
    </w:p>
    <w:p w14:paraId="1563881C" w14:textId="3C12AD20" w:rsidR="00D23141" w:rsidRPr="00EC3EB5" w:rsidRDefault="00D45BF3">
      <w:pPr>
        <w:numPr>
          <w:ilvl w:val="0"/>
          <w:numId w:val="1"/>
        </w:numPr>
        <w:ind w:hanging="359"/>
        <w:contextualSpacing/>
        <w:rPr>
          <w:sz w:val="22"/>
          <w:szCs w:val="22"/>
        </w:rPr>
      </w:pPr>
      <w:r w:rsidRPr="00EC3EB5">
        <w:rPr>
          <w:sz w:val="22"/>
          <w:szCs w:val="22"/>
        </w:rPr>
        <w:t>Be still</w:t>
      </w:r>
      <w:r w:rsidR="00D54D69" w:rsidRPr="00EC3EB5">
        <w:rPr>
          <w:sz w:val="22"/>
          <w:szCs w:val="22"/>
        </w:rPr>
        <w:t>.</w:t>
      </w:r>
    </w:p>
    <w:p w14:paraId="26694E8C" w14:textId="77777777" w:rsidR="00D23141" w:rsidRPr="00EC3EB5" w:rsidRDefault="00D23141">
      <w:pPr>
        <w:rPr>
          <w:sz w:val="22"/>
          <w:szCs w:val="22"/>
        </w:rPr>
      </w:pPr>
    </w:p>
    <w:p w14:paraId="30F7296D" w14:textId="72D61068" w:rsidR="00D23141" w:rsidRPr="00EC3EB5" w:rsidRDefault="00D45BF3">
      <w:pPr>
        <w:rPr>
          <w:sz w:val="22"/>
          <w:szCs w:val="22"/>
        </w:rPr>
      </w:pPr>
      <w:r w:rsidRPr="00EC3EB5">
        <w:rPr>
          <w:sz w:val="22"/>
          <w:szCs w:val="22"/>
        </w:rPr>
        <w:t xml:space="preserve">Paprocki wrote </w:t>
      </w:r>
      <w:r w:rsidRPr="00EC3EB5">
        <w:rPr>
          <w:i/>
          <w:iCs/>
          <w:sz w:val="22"/>
          <w:szCs w:val="22"/>
        </w:rPr>
        <w:t>8 Steps to Energize Your Faith</w:t>
      </w:r>
      <w:r w:rsidRPr="00EC3EB5">
        <w:rPr>
          <w:sz w:val="22"/>
          <w:szCs w:val="22"/>
        </w:rPr>
        <w:t xml:space="preserve"> to combat discouragement, disconnection</w:t>
      </w:r>
      <w:r w:rsidRPr="00EC3EB5">
        <w:rPr>
          <w:sz w:val="22"/>
          <w:szCs w:val="22"/>
        </w:rPr>
        <w:t xml:space="preserve"> and doubt, and the spiritual lethargy that has manifested itself in recent years. </w:t>
      </w:r>
      <w:r w:rsidRPr="00EC3EB5">
        <w:rPr>
          <w:i/>
          <w:iCs/>
          <w:sz w:val="22"/>
          <w:szCs w:val="22"/>
        </w:rPr>
        <w:t>8 Steps to Energize Your Faith</w:t>
      </w:r>
      <w:r w:rsidR="00D54D69" w:rsidRPr="00EC3EB5">
        <w:rPr>
          <w:sz w:val="22"/>
          <w:szCs w:val="22"/>
        </w:rPr>
        <w:t xml:space="preserve"> </w:t>
      </w:r>
      <w:r w:rsidRPr="00EC3EB5">
        <w:rPr>
          <w:sz w:val="22"/>
          <w:szCs w:val="22"/>
        </w:rPr>
        <w:t>focuses on realizing the presence of God in everyday life</w:t>
      </w:r>
      <w:r w:rsidR="00D54D69" w:rsidRPr="00EC3EB5">
        <w:rPr>
          <w:sz w:val="22"/>
          <w:szCs w:val="22"/>
        </w:rPr>
        <w:t>—</w:t>
      </w:r>
      <w:r w:rsidRPr="00EC3EB5">
        <w:rPr>
          <w:sz w:val="22"/>
          <w:szCs w:val="22"/>
        </w:rPr>
        <w:t>in all things, people, and creation. “It is in our daily living that we need to f</w:t>
      </w:r>
      <w:r w:rsidRPr="00EC3EB5">
        <w:rPr>
          <w:sz w:val="22"/>
          <w:szCs w:val="22"/>
        </w:rPr>
        <w:t>ocus our attention,” states Paprocki. “It is in daily living that the energy and direction of God need to take hold.”</w:t>
      </w:r>
    </w:p>
    <w:p w14:paraId="14FD08E7" w14:textId="77777777" w:rsidR="00D23141" w:rsidRPr="00EC3EB5" w:rsidRDefault="00D23141">
      <w:pPr>
        <w:rPr>
          <w:sz w:val="22"/>
          <w:szCs w:val="22"/>
        </w:rPr>
      </w:pPr>
    </w:p>
    <w:p w14:paraId="4A4B3246" w14:textId="22704774" w:rsidR="00D23141" w:rsidRPr="00EC3EB5" w:rsidRDefault="00D45BF3">
      <w:pPr>
        <w:rPr>
          <w:sz w:val="22"/>
          <w:szCs w:val="22"/>
        </w:rPr>
      </w:pPr>
      <w:r w:rsidRPr="00EC3EB5">
        <w:rPr>
          <w:sz w:val="22"/>
          <w:szCs w:val="22"/>
        </w:rPr>
        <w:t>Each chapter includes useful tips to put the 8 steps into practice</w:t>
      </w:r>
      <w:r w:rsidRPr="00EC3EB5">
        <w:rPr>
          <w:sz w:val="22"/>
          <w:szCs w:val="22"/>
        </w:rPr>
        <w:t xml:space="preserve"> and includes reflection exercises</w:t>
      </w:r>
      <w:r w:rsidRPr="00EC3EB5">
        <w:rPr>
          <w:sz w:val="22"/>
          <w:szCs w:val="22"/>
        </w:rPr>
        <w:t xml:space="preserve">, with space for jotting down thoughts or ideas. </w:t>
      </w:r>
      <w:r w:rsidRPr="00EC3EB5">
        <w:rPr>
          <w:i/>
          <w:iCs/>
          <w:sz w:val="22"/>
          <w:szCs w:val="22"/>
        </w:rPr>
        <w:t>8 Steps to Energize Your Faith</w:t>
      </w:r>
      <w:r w:rsidRPr="00EC3EB5">
        <w:rPr>
          <w:sz w:val="22"/>
          <w:szCs w:val="22"/>
        </w:rPr>
        <w:t xml:space="preserve"> can be used by individuals </w:t>
      </w:r>
      <w:proofErr w:type="gramStart"/>
      <w:r w:rsidRPr="00EC3EB5">
        <w:rPr>
          <w:sz w:val="22"/>
          <w:szCs w:val="22"/>
        </w:rPr>
        <w:t>as a way to</w:t>
      </w:r>
      <w:proofErr w:type="gramEnd"/>
      <w:r w:rsidRPr="00EC3EB5">
        <w:rPr>
          <w:sz w:val="22"/>
          <w:szCs w:val="22"/>
        </w:rPr>
        <w:t xml:space="preserve"> refresh, reawaken, or awaken faith</w:t>
      </w:r>
      <w:r w:rsidRPr="00EC3EB5">
        <w:rPr>
          <w:sz w:val="22"/>
          <w:szCs w:val="22"/>
        </w:rPr>
        <w:t xml:space="preserve"> and is also useful for parish group discussion or study.</w:t>
      </w:r>
    </w:p>
    <w:p w14:paraId="41D495A6" w14:textId="77777777" w:rsidR="00D23141" w:rsidRPr="00EC3EB5" w:rsidRDefault="00D23141">
      <w:pPr>
        <w:rPr>
          <w:sz w:val="22"/>
          <w:szCs w:val="22"/>
        </w:rPr>
      </w:pPr>
    </w:p>
    <w:p w14:paraId="137DE291" w14:textId="77777777" w:rsidR="00D23141" w:rsidRPr="00EC3EB5" w:rsidRDefault="00D45BF3">
      <w:pPr>
        <w:rPr>
          <w:b/>
          <w:sz w:val="22"/>
          <w:szCs w:val="22"/>
        </w:rPr>
      </w:pPr>
      <w:r w:rsidRPr="00EC3EB5">
        <w:rPr>
          <w:b/>
          <w:sz w:val="22"/>
          <w:szCs w:val="22"/>
        </w:rPr>
        <w:t>About the Author</w:t>
      </w:r>
    </w:p>
    <w:p w14:paraId="5F697F4F" w14:textId="77777777" w:rsidR="00D23141" w:rsidRPr="00EC3EB5" w:rsidRDefault="00D23141">
      <w:pPr>
        <w:rPr>
          <w:sz w:val="22"/>
          <w:szCs w:val="22"/>
        </w:rPr>
      </w:pPr>
    </w:p>
    <w:p w14:paraId="6D45E119" w14:textId="4DC91046" w:rsidR="00D23141" w:rsidRPr="00EC3EB5" w:rsidRDefault="00D45BF3">
      <w:pPr>
        <w:rPr>
          <w:sz w:val="22"/>
          <w:szCs w:val="22"/>
        </w:rPr>
      </w:pPr>
      <w:r w:rsidRPr="00EC3EB5">
        <w:rPr>
          <w:sz w:val="22"/>
          <w:szCs w:val="22"/>
        </w:rPr>
        <w:t xml:space="preserve">Joe Paprocki, </w:t>
      </w:r>
      <w:proofErr w:type="spellStart"/>
      <w:r w:rsidRPr="00EC3EB5">
        <w:rPr>
          <w:sz w:val="22"/>
          <w:szCs w:val="22"/>
        </w:rPr>
        <w:t>DMin</w:t>
      </w:r>
      <w:proofErr w:type="spellEnd"/>
      <w:r w:rsidRPr="00EC3EB5">
        <w:rPr>
          <w:sz w:val="22"/>
          <w:szCs w:val="22"/>
        </w:rPr>
        <w:t>, has s</w:t>
      </w:r>
      <w:r w:rsidRPr="00EC3EB5">
        <w:rPr>
          <w:sz w:val="22"/>
          <w:szCs w:val="22"/>
        </w:rPr>
        <w:t xml:space="preserve">erved as National Consultant for Faith Formation at Loyola Press since 2002. Joe, who has over 40 years of experience in pastoral ministry, has authored over </w:t>
      </w:r>
      <w:r w:rsidR="00D54D69" w:rsidRPr="00EC3EB5">
        <w:rPr>
          <w:sz w:val="22"/>
          <w:szCs w:val="22"/>
        </w:rPr>
        <w:t xml:space="preserve">20 </w:t>
      </w:r>
      <w:r w:rsidRPr="00EC3EB5">
        <w:rPr>
          <w:sz w:val="22"/>
          <w:szCs w:val="22"/>
        </w:rPr>
        <w:t>books on catechesis and pastoral ministry and has presented in over 150 dioceses in Nort</w:t>
      </w:r>
      <w:r w:rsidRPr="00EC3EB5">
        <w:rPr>
          <w:sz w:val="22"/>
          <w:szCs w:val="22"/>
        </w:rPr>
        <w:t xml:space="preserve">h America. Joe received his </w:t>
      </w:r>
      <w:r w:rsidR="00EC3EB5" w:rsidRPr="00EC3EB5">
        <w:rPr>
          <w:sz w:val="22"/>
          <w:szCs w:val="22"/>
        </w:rPr>
        <w:t>Masters</w:t>
      </w:r>
      <w:r w:rsidRPr="00EC3EB5">
        <w:rPr>
          <w:sz w:val="22"/>
          <w:szCs w:val="22"/>
        </w:rPr>
        <w:t xml:space="preserve"> of Pastoral Studies from the Institute of Pastoral Studies/Loyola University of Chicago and his Doctor of Ministry from the University of St. Mary of the Lake/Mundelein Seminary. He blogs about his catechetical e</w:t>
      </w:r>
      <w:r w:rsidRPr="00EC3EB5">
        <w:rPr>
          <w:sz w:val="22"/>
          <w:szCs w:val="22"/>
        </w:rPr>
        <w:t>xperiences and insights at www.catechistsjourney.com. Joe and his wife Joanne live just outside of Chicago</w:t>
      </w:r>
      <w:r w:rsidR="00D54D69" w:rsidRPr="00EC3EB5">
        <w:rPr>
          <w:sz w:val="22"/>
          <w:szCs w:val="22"/>
        </w:rPr>
        <w:t>,</w:t>
      </w:r>
      <w:r w:rsidRPr="00EC3EB5">
        <w:rPr>
          <w:sz w:val="22"/>
          <w:szCs w:val="22"/>
        </w:rPr>
        <w:t xml:space="preserve"> where they now enjoy life as grandparents.</w:t>
      </w:r>
    </w:p>
    <w:p w14:paraId="2CD96F66" w14:textId="77777777" w:rsidR="00D23141" w:rsidRPr="00EC3EB5" w:rsidRDefault="00D23141">
      <w:pPr>
        <w:rPr>
          <w:sz w:val="22"/>
          <w:szCs w:val="22"/>
        </w:rPr>
      </w:pPr>
    </w:p>
    <w:p w14:paraId="2C936483" w14:textId="77777777" w:rsidR="00D23141" w:rsidRPr="00EC3EB5" w:rsidRDefault="00D45BF3">
      <w:pPr>
        <w:rPr>
          <w:b/>
          <w:sz w:val="22"/>
          <w:szCs w:val="22"/>
        </w:rPr>
      </w:pPr>
      <w:r w:rsidRPr="00EC3EB5">
        <w:rPr>
          <w:b/>
          <w:sz w:val="22"/>
          <w:szCs w:val="22"/>
        </w:rPr>
        <w:t>About Loyola Press</w:t>
      </w:r>
    </w:p>
    <w:p w14:paraId="2D83C1DE" w14:textId="77777777" w:rsidR="00D23141" w:rsidRPr="00EC3EB5" w:rsidRDefault="00D23141">
      <w:pPr>
        <w:rPr>
          <w:sz w:val="22"/>
          <w:szCs w:val="22"/>
        </w:rPr>
      </w:pPr>
    </w:p>
    <w:p w14:paraId="32B1380B" w14:textId="77777777" w:rsidR="00D23141" w:rsidRPr="00EC3EB5" w:rsidRDefault="00D45BF3">
      <w:pPr>
        <w:rPr>
          <w:sz w:val="22"/>
          <w:szCs w:val="22"/>
        </w:rPr>
      </w:pPr>
      <w:r w:rsidRPr="00EC3EB5">
        <w:rPr>
          <w:sz w:val="22"/>
          <w:szCs w:val="22"/>
        </w:rPr>
        <w:t>An apostolate of the USA Midwest Province of the Society of Jesus, Loyola Press embr</w:t>
      </w:r>
      <w:r w:rsidRPr="00EC3EB5">
        <w:rPr>
          <w:sz w:val="22"/>
          <w:szCs w:val="22"/>
        </w:rPr>
        <w:t>aces the Jesuit passion for helping people find God in all things. We continue the Jesuit tradition of excellence and service by providing inspiring content for children and adults and by being people for others.</w:t>
      </w:r>
    </w:p>
    <w:p w14:paraId="53BFC208" w14:textId="77777777" w:rsidR="00D23141" w:rsidRPr="00EC3EB5" w:rsidRDefault="00D23141">
      <w:pPr>
        <w:rPr>
          <w:sz w:val="22"/>
          <w:szCs w:val="22"/>
        </w:rPr>
      </w:pPr>
    </w:p>
    <w:p w14:paraId="7E83840B" w14:textId="77777777" w:rsidR="00D23141" w:rsidRPr="00EC3EB5" w:rsidRDefault="00D45BF3">
      <w:pPr>
        <w:rPr>
          <w:sz w:val="22"/>
          <w:szCs w:val="22"/>
        </w:rPr>
      </w:pPr>
      <w:r w:rsidRPr="00EC3EB5">
        <w:rPr>
          <w:sz w:val="22"/>
          <w:szCs w:val="22"/>
        </w:rPr>
        <w:t>To request a review copy or to arrange int</w:t>
      </w:r>
      <w:r w:rsidRPr="00EC3EB5">
        <w:rPr>
          <w:sz w:val="22"/>
          <w:szCs w:val="22"/>
        </w:rPr>
        <w:t>erviews with Joe Paprocki, contact Polly King, Loyola Press Publicist: publicist@loyolapress.com.</w:t>
      </w:r>
    </w:p>
    <w:p w14:paraId="166DA3B8" w14:textId="77777777" w:rsidR="00D23141" w:rsidRPr="00EC3EB5" w:rsidRDefault="00D23141">
      <w:pPr>
        <w:rPr>
          <w:sz w:val="22"/>
          <w:szCs w:val="22"/>
        </w:rPr>
      </w:pPr>
    </w:p>
    <w:p w14:paraId="072E77EE" w14:textId="63F2229B" w:rsidR="00D23141" w:rsidRPr="00EC3EB5" w:rsidRDefault="00D45BF3">
      <w:pPr>
        <w:rPr>
          <w:sz w:val="22"/>
          <w:szCs w:val="22"/>
        </w:rPr>
      </w:pPr>
      <w:r w:rsidRPr="00EC3EB5">
        <w:rPr>
          <w:sz w:val="22"/>
          <w:szCs w:val="22"/>
        </w:rPr>
        <w:t>Follow Loyola Press on Facebook, Twitter, Instagram, LinkedIn, Pinterest</w:t>
      </w:r>
      <w:r w:rsidR="0055616D" w:rsidRPr="00EC3EB5">
        <w:rPr>
          <w:sz w:val="22"/>
          <w:szCs w:val="22"/>
        </w:rPr>
        <w:t>,</w:t>
      </w:r>
      <w:r w:rsidRPr="00EC3EB5">
        <w:rPr>
          <w:sz w:val="22"/>
          <w:szCs w:val="22"/>
        </w:rPr>
        <w:t xml:space="preserve"> and YouTube.</w:t>
      </w:r>
    </w:p>
    <w:p w14:paraId="1CBB8DC6" w14:textId="77777777" w:rsidR="00D23141" w:rsidRPr="00EC3EB5" w:rsidRDefault="00D23141">
      <w:pPr>
        <w:rPr>
          <w:sz w:val="22"/>
          <w:szCs w:val="22"/>
        </w:rPr>
      </w:pPr>
    </w:p>
    <w:p w14:paraId="623AB421" w14:textId="77777777" w:rsidR="00D23141" w:rsidRPr="00EC3EB5" w:rsidRDefault="00D45BF3">
      <w:pPr>
        <w:jc w:val="center"/>
        <w:rPr>
          <w:i/>
          <w:iCs/>
          <w:sz w:val="22"/>
          <w:szCs w:val="22"/>
        </w:rPr>
      </w:pPr>
      <w:r w:rsidRPr="00EC3EB5">
        <w:rPr>
          <w:i/>
          <w:iCs/>
          <w:sz w:val="22"/>
          <w:szCs w:val="22"/>
        </w:rPr>
        <w:t>8 Steps to Energize Your Faith</w:t>
      </w:r>
    </w:p>
    <w:p w14:paraId="011D2F9B" w14:textId="77777777" w:rsidR="00D23141" w:rsidRPr="00EC3EB5" w:rsidRDefault="00D23141">
      <w:pPr>
        <w:rPr>
          <w:sz w:val="22"/>
          <w:szCs w:val="22"/>
        </w:rPr>
      </w:pPr>
    </w:p>
    <w:p w14:paraId="57B80A13" w14:textId="77777777" w:rsidR="00D23141" w:rsidRPr="00EC3EB5" w:rsidRDefault="00D45BF3">
      <w:pPr>
        <w:jc w:val="center"/>
        <w:rPr>
          <w:sz w:val="22"/>
          <w:szCs w:val="22"/>
        </w:rPr>
      </w:pPr>
      <w:r w:rsidRPr="00EC3EB5">
        <w:rPr>
          <w:sz w:val="22"/>
          <w:szCs w:val="22"/>
        </w:rPr>
        <w:t>Joe Paprocki</w:t>
      </w:r>
    </w:p>
    <w:p w14:paraId="4A6760A8" w14:textId="77777777" w:rsidR="00D23141" w:rsidRPr="00EC3EB5" w:rsidRDefault="00D23141">
      <w:pPr>
        <w:rPr>
          <w:sz w:val="22"/>
          <w:szCs w:val="22"/>
        </w:rPr>
      </w:pPr>
    </w:p>
    <w:p w14:paraId="7AF3E598" w14:textId="77777777" w:rsidR="00D23141" w:rsidRPr="00EC3EB5" w:rsidRDefault="00D45BF3">
      <w:pPr>
        <w:jc w:val="center"/>
        <w:rPr>
          <w:sz w:val="22"/>
          <w:szCs w:val="22"/>
        </w:rPr>
      </w:pPr>
      <w:r w:rsidRPr="00EC3EB5">
        <w:rPr>
          <w:sz w:val="22"/>
          <w:szCs w:val="22"/>
        </w:rPr>
        <w:t>February 6, 2023</w:t>
      </w:r>
    </w:p>
    <w:p w14:paraId="79BBECE1" w14:textId="77777777" w:rsidR="00D23141" w:rsidRPr="00EC3EB5" w:rsidRDefault="00D23141">
      <w:pPr>
        <w:rPr>
          <w:sz w:val="22"/>
          <w:szCs w:val="22"/>
        </w:rPr>
      </w:pPr>
    </w:p>
    <w:p w14:paraId="397B6CE6" w14:textId="053B4E92" w:rsidR="00D23141" w:rsidRPr="00EC3EB5" w:rsidRDefault="00D45BF3">
      <w:pPr>
        <w:jc w:val="center"/>
        <w:rPr>
          <w:sz w:val="22"/>
          <w:szCs w:val="22"/>
        </w:rPr>
      </w:pPr>
      <w:r w:rsidRPr="00EC3EB5">
        <w:rPr>
          <w:sz w:val="22"/>
          <w:szCs w:val="22"/>
        </w:rPr>
        <w:lastRenderedPageBreak/>
        <w:t xml:space="preserve">Loyola Press | $17.99 | </w:t>
      </w:r>
      <w:r w:rsidRPr="00EC3EB5">
        <w:rPr>
          <w:sz w:val="22"/>
          <w:szCs w:val="22"/>
        </w:rPr>
        <w:t>Paperback</w:t>
      </w:r>
      <w:r w:rsidR="00EC3EB5" w:rsidRPr="00EC3EB5">
        <w:rPr>
          <w:sz w:val="22"/>
          <w:szCs w:val="22"/>
        </w:rPr>
        <w:t xml:space="preserve"> </w:t>
      </w:r>
      <w:r w:rsidRPr="00EC3EB5">
        <w:rPr>
          <w:sz w:val="22"/>
          <w:szCs w:val="22"/>
        </w:rPr>
        <w:t>I</w:t>
      </w:r>
      <w:r w:rsidR="00EC3EB5" w:rsidRPr="00EC3EB5">
        <w:rPr>
          <w:sz w:val="22"/>
          <w:szCs w:val="22"/>
        </w:rPr>
        <w:t xml:space="preserve"> I</w:t>
      </w:r>
      <w:r w:rsidRPr="00EC3EB5">
        <w:rPr>
          <w:sz w:val="22"/>
          <w:szCs w:val="22"/>
        </w:rPr>
        <w:t>SBN</w:t>
      </w:r>
      <w:r w:rsidR="00EC3EB5" w:rsidRPr="00EC3EB5">
        <w:rPr>
          <w:rStyle w:val="CommentReference"/>
          <w:sz w:val="22"/>
          <w:szCs w:val="22"/>
        </w:rPr>
        <w:t xml:space="preserve"> 97</w:t>
      </w:r>
      <w:r w:rsidRPr="00EC3EB5">
        <w:rPr>
          <w:sz w:val="22"/>
          <w:szCs w:val="22"/>
        </w:rPr>
        <w:t>8-0-8294-5449-9</w:t>
      </w:r>
    </w:p>
    <w:p w14:paraId="4F0D8274" w14:textId="77777777" w:rsidR="00D23141" w:rsidRPr="00EC3EB5" w:rsidRDefault="00D23141">
      <w:pPr>
        <w:rPr>
          <w:sz w:val="22"/>
          <w:szCs w:val="22"/>
        </w:rPr>
      </w:pPr>
    </w:p>
    <w:sectPr w:rsidR="00D23141" w:rsidRPr="00EC3EB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E5A1" w14:textId="77777777" w:rsidR="00FA7028" w:rsidRDefault="00FA7028" w:rsidP="00D23445">
      <w:pPr>
        <w:spacing w:line="240" w:lineRule="auto"/>
      </w:pPr>
      <w:r>
        <w:separator/>
      </w:r>
    </w:p>
  </w:endnote>
  <w:endnote w:type="continuationSeparator" w:id="0">
    <w:p w14:paraId="7D1B73FD" w14:textId="77777777" w:rsidR="00FA7028" w:rsidRDefault="00FA7028" w:rsidP="00D234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CF41" w14:textId="77777777" w:rsidR="00D23445" w:rsidRDefault="00D23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E1A4" w14:textId="77777777" w:rsidR="00D23445" w:rsidRDefault="00D234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2FFF7" w14:textId="77777777" w:rsidR="00D23445" w:rsidRDefault="00D23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89F50" w14:textId="77777777" w:rsidR="00FA7028" w:rsidRDefault="00FA7028" w:rsidP="00D23445">
      <w:pPr>
        <w:spacing w:line="240" w:lineRule="auto"/>
      </w:pPr>
      <w:r>
        <w:separator/>
      </w:r>
    </w:p>
  </w:footnote>
  <w:footnote w:type="continuationSeparator" w:id="0">
    <w:p w14:paraId="789DE026" w14:textId="77777777" w:rsidR="00FA7028" w:rsidRDefault="00FA7028" w:rsidP="00D234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DA14" w14:textId="77777777" w:rsidR="00D23445" w:rsidRDefault="00D23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B107" w14:textId="77777777" w:rsidR="00D23445" w:rsidRDefault="00D234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CBAE" w14:textId="77777777" w:rsidR="00D23445" w:rsidRDefault="00D23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44C0C"/>
    <w:multiLevelType w:val="hybridMultilevel"/>
    <w:tmpl w:val="6CF8D5DC"/>
    <w:lvl w:ilvl="0" w:tplc="DFB6F076">
      <w:start w:val="1"/>
      <w:numFmt w:val="bullet"/>
      <w:lvlRestart w:val="0"/>
      <w:lvlText w:val="●"/>
      <w:lvlJc w:val="left"/>
      <w:pPr>
        <w:ind w:left="720" w:firstLine="360"/>
      </w:pPr>
      <w:rPr>
        <w:u w:val="none"/>
      </w:rPr>
    </w:lvl>
    <w:lvl w:ilvl="1" w:tplc="A3B6079A">
      <w:numFmt w:val="decimal"/>
      <w:lvlText w:val=""/>
      <w:lvlJc w:val="left"/>
    </w:lvl>
    <w:lvl w:ilvl="2" w:tplc="FF946170">
      <w:numFmt w:val="decimal"/>
      <w:lvlText w:val=""/>
      <w:lvlJc w:val="left"/>
    </w:lvl>
    <w:lvl w:ilvl="3" w:tplc="7F708B78">
      <w:numFmt w:val="decimal"/>
      <w:lvlText w:val=""/>
      <w:lvlJc w:val="left"/>
    </w:lvl>
    <w:lvl w:ilvl="4" w:tplc="047AF75C">
      <w:numFmt w:val="decimal"/>
      <w:lvlText w:val=""/>
      <w:lvlJc w:val="left"/>
    </w:lvl>
    <w:lvl w:ilvl="5" w:tplc="4E6C0E52">
      <w:numFmt w:val="decimal"/>
      <w:lvlText w:val=""/>
      <w:lvlJc w:val="left"/>
    </w:lvl>
    <w:lvl w:ilvl="6" w:tplc="D0D8ABEC">
      <w:numFmt w:val="decimal"/>
      <w:lvlText w:val=""/>
      <w:lvlJc w:val="left"/>
    </w:lvl>
    <w:lvl w:ilvl="7" w:tplc="F2B0D12A">
      <w:numFmt w:val="decimal"/>
      <w:lvlText w:val=""/>
      <w:lvlJc w:val="left"/>
    </w:lvl>
    <w:lvl w:ilvl="8" w:tplc="E95639F4">
      <w:numFmt w:val="decimal"/>
      <w:lvlText w:val=""/>
      <w:lvlJc w:val="left"/>
    </w:lvl>
  </w:abstractNum>
  <w:num w:numId="1" w16cid:durableId="1006977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141"/>
    <w:rsid w:val="002B586B"/>
    <w:rsid w:val="0055616D"/>
    <w:rsid w:val="00D23141"/>
    <w:rsid w:val="00D23445"/>
    <w:rsid w:val="00D45BF3"/>
    <w:rsid w:val="00D54D69"/>
    <w:rsid w:val="00EC3EB5"/>
    <w:rsid w:val="00FA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D2751"/>
  <w15:docId w15:val="{D50C9857-4C21-5646-969E-3197113A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D23445"/>
    <w:pPr>
      <w:tabs>
        <w:tab w:val="center" w:pos="4680"/>
        <w:tab w:val="right" w:pos="9360"/>
      </w:tabs>
      <w:spacing w:line="240" w:lineRule="auto"/>
    </w:pPr>
  </w:style>
  <w:style w:type="character" w:customStyle="1" w:styleId="HeaderChar">
    <w:name w:val="Header Char"/>
    <w:basedOn w:val="DefaultParagraphFont"/>
    <w:link w:val="Header"/>
    <w:uiPriority w:val="99"/>
    <w:rsid w:val="00D23445"/>
  </w:style>
  <w:style w:type="paragraph" w:styleId="Footer">
    <w:name w:val="footer"/>
    <w:basedOn w:val="Normal"/>
    <w:link w:val="FooterChar"/>
    <w:uiPriority w:val="99"/>
    <w:unhideWhenUsed/>
    <w:rsid w:val="00D23445"/>
    <w:pPr>
      <w:tabs>
        <w:tab w:val="center" w:pos="4680"/>
        <w:tab w:val="right" w:pos="9360"/>
      </w:tabs>
      <w:spacing w:line="240" w:lineRule="auto"/>
    </w:pPr>
  </w:style>
  <w:style w:type="character" w:customStyle="1" w:styleId="FooterChar">
    <w:name w:val="Footer Char"/>
    <w:basedOn w:val="DefaultParagraphFont"/>
    <w:link w:val="Footer"/>
    <w:uiPriority w:val="99"/>
    <w:rsid w:val="00D23445"/>
  </w:style>
  <w:style w:type="paragraph" w:styleId="Revision">
    <w:name w:val="Revision"/>
    <w:hidden/>
    <w:uiPriority w:val="99"/>
    <w:semiHidden/>
    <w:rsid w:val="00D54D69"/>
    <w:pPr>
      <w:spacing w:line="240" w:lineRule="auto"/>
    </w:pPr>
  </w:style>
  <w:style w:type="character" w:styleId="CommentReference">
    <w:name w:val="annotation reference"/>
    <w:basedOn w:val="DefaultParagraphFont"/>
    <w:uiPriority w:val="99"/>
    <w:semiHidden/>
    <w:unhideWhenUsed/>
    <w:rsid w:val="0055616D"/>
    <w:rPr>
      <w:sz w:val="16"/>
      <w:szCs w:val="16"/>
    </w:rPr>
  </w:style>
  <w:style w:type="paragraph" w:styleId="CommentText">
    <w:name w:val="annotation text"/>
    <w:basedOn w:val="Normal"/>
    <w:link w:val="CommentTextChar"/>
    <w:uiPriority w:val="99"/>
    <w:semiHidden/>
    <w:unhideWhenUsed/>
    <w:rsid w:val="0055616D"/>
    <w:pPr>
      <w:spacing w:line="240" w:lineRule="auto"/>
    </w:pPr>
  </w:style>
  <w:style w:type="character" w:customStyle="1" w:styleId="CommentTextChar">
    <w:name w:val="Comment Text Char"/>
    <w:basedOn w:val="DefaultParagraphFont"/>
    <w:link w:val="CommentText"/>
    <w:uiPriority w:val="99"/>
    <w:semiHidden/>
    <w:rsid w:val="0055616D"/>
  </w:style>
  <w:style w:type="paragraph" w:styleId="CommentSubject">
    <w:name w:val="annotation subject"/>
    <w:basedOn w:val="CommentText"/>
    <w:next w:val="CommentText"/>
    <w:link w:val="CommentSubjectChar"/>
    <w:uiPriority w:val="99"/>
    <w:semiHidden/>
    <w:unhideWhenUsed/>
    <w:rsid w:val="0055616D"/>
    <w:rPr>
      <w:b/>
      <w:bCs/>
    </w:rPr>
  </w:style>
  <w:style w:type="character" w:customStyle="1" w:styleId="CommentSubjectChar">
    <w:name w:val="Comment Subject Char"/>
    <w:basedOn w:val="CommentTextChar"/>
    <w:link w:val="CommentSubject"/>
    <w:uiPriority w:val="99"/>
    <w:semiHidden/>
    <w:rsid w:val="005561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9a223405cef84dfd714bd9a2c43ff6fae321b4ce2723fd2f99356d3baa0f3ce7breaking-down-the-articicial-sepa20230113-21654-111nb4y.docx</dc:title>
  <dc:creator>Polly King</dc:creator>
  <cp:lastModifiedBy>Polly King</cp:lastModifiedBy>
  <cp:revision>4</cp:revision>
  <dcterms:created xsi:type="dcterms:W3CDTF">2023-01-20T18:40:00Z</dcterms:created>
  <dcterms:modified xsi:type="dcterms:W3CDTF">2023-01-20T18:41:00Z</dcterms:modified>
</cp:coreProperties>
</file>