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6B" w:rsidRPr="00B6390A" w:rsidRDefault="00CD3D6B" w:rsidP="001D2D55">
      <w:pPr>
        <w:keepNext/>
        <w:keepLines/>
        <w:tabs>
          <w:tab w:val="left" w:pos="368"/>
          <w:tab w:val="right" w:pos="9046"/>
        </w:tabs>
        <w:spacing w:before="200" w:after="0" w:line="240" w:lineRule="auto"/>
        <w:outlineLvl w:val="1"/>
        <w:rPr>
          <w:rFonts w:ascii="Calibri Light" w:hAnsi="Calibri Light"/>
          <w:color w:val="auto"/>
          <w:sz w:val="20"/>
          <w:szCs w:val="20"/>
          <w:u w:color="4F81BD"/>
        </w:rPr>
      </w:pPr>
      <w:r w:rsidRPr="00B6390A">
        <w:rPr>
          <w:rFonts w:ascii="Calibri Light" w:hAnsi="Calibri Light"/>
          <w:noProof/>
          <w:color w:val="auto"/>
          <w:sz w:val="20"/>
          <w:szCs w:val="20"/>
          <w:u w:color="4F81BD"/>
        </w:rPr>
        <w:drawing>
          <wp:anchor distT="57150" distB="57150" distL="57150" distR="57150" simplePos="0" relativeHeight="251659264" behindDoc="0" locked="0" layoutInCell="1" allowOverlap="1" wp14:anchorId="0FE0D0F5" wp14:editId="3EBD06EB">
            <wp:simplePos x="0" y="0"/>
            <wp:positionH relativeFrom="column">
              <wp:posOffset>4365625</wp:posOffset>
            </wp:positionH>
            <wp:positionV relativeFrom="line">
              <wp:posOffset>-95250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Default="00CD3D6B" w:rsidP="001D2D55">
      <w:pPr>
        <w:keepNext/>
        <w:keepLines/>
        <w:tabs>
          <w:tab w:val="left" w:pos="368"/>
          <w:tab w:val="right" w:pos="9046"/>
        </w:tabs>
        <w:spacing w:before="200" w:after="0" w:line="240" w:lineRule="auto"/>
        <w:outlineLvl w:val="1"/>
        <w:rPr>
          <w:rFonts w:ascii="Calibri Light" w:hAnsi="Calibri Light"/>
          <w:color w:val="auto"/>
          <w:sz w:val="20"/>
          <w:szCs w:val="20"/>
          <w:u w:color="4F81BD"/>
        </w:rPr>
      </w:pPr>
    </w:p>
    <w:p w:rsidR="008637B9" w:rsidRPr="00B6390A" w:rsidRDefault="008637B9" w:rsidP="001D2D55">
      <w:pPr>
        <w:keepNext/>
        <w:keepLines/>
        <w:tabs>
          <w:tab w:val="left" w:pos="368"/>
          <w:tab w:val="right" w:pos="9046"/>
        </w:tabs>
        <w:spacing w:before="200" w:after="0" w:line="240" w:lineRule="auto"/>
        <w:outlineLvl w:val="1"/>
        <w:rPr>
          <w:rFonts w:ascii="Calibri Light" w:hAnsi="Calibri Light"/>
          <w:color w:val="auto"/>
          <w:sz w:val="20"/>
          <w:szCs w:val="20"/>
          <w:u w:color="4F81BD"/>
        </w:rPr>
      </w:pPr>
    </w:p>
    <w:p w:rsidR="0054637F" w:rsidRPr="00630D5A" w:rsidRDefault="0054637F" w:rsidP="001D2D55">
      <w:pPr>
        <w:spacing w:line="240" w:lineRule="auto"/>
        <w:jc w:val="center"/>
        <w:rPr>
          <w:rFonts w:ascii="Calibri Light" w:hAnsi="Calibri Light"/>
          <w:b/>
          <w:bCs/>
          <w:color w:val="auto"/>
          <w:lang w:val="it-IT"/>
        </w:rPr>
      </w:pPr>
    </w:p>
    <w:p w:rsidR="006F1C59" w:rsidRPr="00630D5A" w:rsidRDefault="006F1C59" w:rsidP="001D2D55">
      <w:pPr>
        <w:spacing w:line="240" w:lineRule="auto"/>
        <w:jc w:val="center"/>
        <w:rPr>
          <w:rFonts w:ascii="Calibri Light" w:hAnsi="Calibri Light"/>
          <w:b/>
          <w:bCs/>
          <w:color w:val="auto"/>
        </w:rPr>
      </w:pPr>
      <w:r w:rsidRPr="00630D5A">
        <w:rPr>
          <w:rFonts w:ascii="Calibri Light" w:hAnsi="Calibri Light"/>
          <w:b/>
          <w:bCs/>
          <w:color w:val="auto"/>
          <w:lang w:val="it-IT"/>
        </w:rPr>
        <w:t>Medicover</w:t>
      </w:r>
      <w:r w:rsidR="00323251">
        <w:rPr>
          <w:rFonts w:ascii="Calibri Light" w:hAnsi="Calibri Light"/>
          <w:b/>
          <w:bCs/>
          <w:color w:val="auto"/>
          <w:lang w:val="it-IT"/>
        </w:rPr>
        <w:t xml:space="preserve"> Polska</w:t>
      </w:r>
      <w:r w:rsidRPr="00630D5A">
        <w:rPr>
          <w:rFonts w:ascii="Calibri Light" w:hAnsi="Calibri Light"/>
          <w:b/>
          <w:bCs/>
          <w:color w:val="auto"/>
          <w:lang w:val="it-IT"/>
        </w:rPr>
        <w:t xml:space="preserve"> </w:t>
      </w:r>
      <w:r w:rsidR="00D97888" w:rsidRPr="00630D5A">
        <w:rPr>
          <w:rFonts w:ascii="Calibri Light" w:hAnsi="Calibri Light"/>
          <w:b/>
          <w:bCs/>
          <w:color w:val="auto"/>
        </w:rPr>
        <w:t>– 2</w:t>
      </w:r>
      <w:r w:rsidR="008335D2">
        <w:rPr>
          <w:rFonts w:ascii="Calibri Light" w:hAnsi="Calibri Light"/>
          <w:b/>
          <w:bCs/>
          <w:color w:val="auto"/>
        </w:rPr>
        <w:t>5</w:t>
      </w:r>
      <w:r w:rsidRPr="00630D5A">
        <w:rPr>
          <w:rFonts w:ascii="Calibri Light" w:hAnsi="Calibri Light"/>
          <w:b/>
          <w:bCs/>
          <w:color w:val="auto"/>
        </w:rPr>
        <w:t xml:space="preserve"> lat doświadczenia w zakresie opieki zdrowotnej</w:t>
      </w:r>
    </w:p>
    <w:p w:rsidR="006F1C59" w:rsidRPr="00630D5A" w:rsidRDefault="006F1C59" w:rsidP="001D2D55">
      <w:pPr>
        <w:shd w:val="clear" w:color="auto" w:fill="FFFFFF"/>
        <w:spacing w:before="120" w:after="120" w:line="240" w:lineRule="auto"/>
        <w:rPr>
          <w:rFonts w:ascii="Calibri Light" w:hAnsi="Calibri Light"/>
          <w:color w:val="auto"/>
        </w:rPr>
      </w:pPr>
      <w:r w:rsidRPr="00630D5A">
        <w:rPr>
          <w:rFonts w:ascii="Calibri Light" w:hAnsi="Calibri Light"/>
          <w:color w:val="auto"/>
        </w:rPr>
        <w:t xml:space="preserve">Medicover </w:t>
      </w:r>
      <w:r w:rsidR="00A63D53" w:rsidRPr="00630D5A">
        <w:rPr>
          <w:rFonts w:ascii="Calibri Light" w:hAnsi="Calibri Light"/>
          <w:color w:val="auto"/>
        </w:rPr>
        <w:t xml:space="preserve">w Polsce </w:t>
      </w:r>
      <w:r w:rsidR="005D01F5" w:rsidRPr="00630D5A">
        <w:rPr>
          <w:rFonts w:ascii="Calibri Light" w:hAnsi="Calibri Light"/>
          <w:color w:val="auto"/>
        </w:rPr>
        <w:t xml:space="preserve">od </w:t>
      </w:r>
      <w:r w:rsidR="008335D2">
        <w:rPr>
          <w:rFonts w:ascii="Calibri Light" w:hAnsi="Calibri Light"/>
          <w:color w:val="auto"/>
        </w:rPr>
        <w:t>25</w:t>
      </w:r>
      <w:r w:rsidR="005D01F5" w:rsidRPr="00630D5A">
        <w:rPr>
          <w:rFonts w:ascii="Calibri Light" w:hAnsi="Calibri Light"/>
          <w:color w:val="auto"/>
        </w:rPr>
        <w:t xml:space="preserve"> lat </w:t>
      </w:r>
      <w:r w:rsidRPr="00630D5A">
        <w:rPr>
          <w:rFonts w:ascii="Calibri Light" w:hAnsi="Calibri Light"/>
          <w:color w:val="auto"/>
        </w:rPr>
        <w:t>zapewnia swoim pacjentom pełną opiekę medycz</w:t>
      </w:r>
      <w:r w:rsidR="005D01F5" w:rsidRPr="00630D5A">
        <w:rPr>
          <w:rFonts w:ascii="Calibri Light" w:hAnsi="Calibri Light"/>
          <w:color w:val="auto"/>
        </w:rPr>
        <w:t xml:space="preserve">ną, </w:t>
      </w:r>
      <w:r w:rsidRPr="00630D5A">
        <w:rPr>
          <w:rFonts w:ascii="Calibri Light" w:hAnsi="Calibri Light"/>
          <w:color w:val="auto"/>
        </w:rPr>
        <w:t xml:space="preserve">obejmującą usługi ambulatoryjne, diagnostykę laboratoryjną i obrazową, stomatologię </w:t>
      </w:r>
      <w:r w:rsidR="00E32DEC">
        <w:rPr>
          <w:rFonts w:ascii="Calibri Light" w:hAnsi="Calibri Light"/>
          <w:color w:val="auto"/>
        </w:rPr>
        <w:t xml:space="preserve">oraz </w:t>
      </w:r>
      <w:r w:rsidRPr="00630D5A">
        <w:rPr>
          <w:rFonts w:ascii="Calibri Light" w:hAnsi="Calibri Light"/>
          <w:color w:val="auto"/>
        </w:rPr>
        <w:t xml:space="preserve"> kompleksową opiekę szpitalną. Usługi dostępne w formie abonamentów i ubezpieczeń medycznych </w:t>
      </w:r>
      <w:r w:rsidR="00E32DEC">
        <w:rPr>
          <w:rFonts w:ascii="Calibri Light" w:hAnsi="Calibri Light"/>
          <w:color w:val="auto"/>
        </w:rPr>
        <w:t xml:space="preserve">przeznaczone </w:t>
      </w:r>
      <w:r w:rsidR="00E51167" w:rsidRPr="00630D5A">
        <w:rPr>
          <w:rFonts w:ascii="Calibri Light" w:hAnsi="Calibri Light"/>
          <w:color w:val="auto"/>
        </w:rPr>
        <w:t>są zarówno dla</w:t>
      </w:r>
      <w:r w:rsidRPr="00630D5A">
        <w:rPr>
          <w:rFonts w:ascii="Calibri Light" w:hAnsi="Calibri Light"/>
          <w:color w:val="auto"/>
        </w:rPr>
        <w:t xml:space="preserve"> firm, jak i klientów indywidu</w:t>
      </w:r>
      <w:r w:rsidR="0054637F" w:rsidRPr="00630D5A">
        <w:rPr>
          <w:rFonts w:ascii="Calibri Light" w:hAnsi="Calibri Light"/>
          <w:color w:val="auto"/>
        </w:rPr>
        <w:t>alnych.</w:t>
      </w:r>
      <w:r w:rsidR="008637B9" w:rsidRPr="00630D5A">
        <w:rPr>
          <w:rFonts w:ascii="Calibri Light" w:hAnsi="Calibri Light"/>
          <w:color w:val="auto"/>
        </w:rPr>
        <w:t xml:space="preserve"> Medicover Polska obecny jest we wszystkich regionach Polski. Od 2009 roku posiada również własny wielospecjalistyczny szpital na warszawskim Wilanowie. </w:t>
      </w:r>
      <w:r w:rsidRPr="00630D5A">
        <w:rPr>
          <w:rFonts w:ascii="Calibri Light" w:hAnsi="Calibri Light"/>
          <w:color w:val="auto"/>
        </w:rPr>
        <w:t xml:space="preserve">Więcej informacji na stronie </w:t>
      </w:r>
      <w:hyperlink r:id="rId9" w:history="1">
        <w:r w:rsidRPr="00630D5A">
          <w:rPr>
            <w:rFonts w:ascii="Calibri Light" w:hAnsi="Calibri Light"/>
            <w:color w:val="auto"/>
          </w:rPr>
          <w:t>www.medicover.pl</w:t>
        </w:r>
      </w:hyperlink>
      <w:r w:rsidR="008E5A5D" w:rsidRPr="00630D5A">
        <w:rPr>
          <w:rFonts w:ascii="Calibri Light" w:hAnsi="Calibri Light"/>
          <w:color w:val="auto"/>
        </w:rPr>
        <w:t>.</w:t>
      </w:r>
      <w:r w:rsidR="008637B9" w:rsidRPr="00630D5A">
        <w:rPr>
          <w:rFonts w:ascii="Calibri Light" w:hAnsi="Calibri Light"/>
          <w:color w:val="auto"/>
        </w:rPr>
        <w:t xml:space="preserve">  </w:t>
      </w:r>
      <w:r w:rsidR="008E5A5D" w:rsidRPr="00630D5A">
        <w:rPr>
          <w:rFonts w:ascii="Calibri Light" w:hAnsi="Calibri Light"/>
          <w:color w:val="auto"/>
        </w:rPr>
        <w:t xml:space="preserve"> </w:t>
      </w:r>
    </w:p>
    <w:p w:rsidR="00614C62" w:rsidRPr="00630D5A" w:rsidRDefault="00614C62" w:rsidP="00614C62">
      <w:pPr>
        <w:shd w:val="clear" w:color="auto" w:fill="FFFFFF"/>
        <w:spacing w:before="120" w:after="120" w:line="240" w:lineRule="auto"/>
        <w:rPr>
          <w:rFonts w:ascii="Calibri Light" w:hAnsi="Calibri Light"/>
          <w:color w:val="auto"/>
          <w:lang w:val="en-US"/>
        </w:rPr>
      </w:pPr>
      <w:r w:rsidRPr="00630D5A">
        <w:rPr>
          <w:rFonts w:ascii="Calibri Light" w:hAnsi="Calibri Light"/>
          <w:color w:val="auto"/>
        </w:rPr>
        <w:t xml:space="preserve">Medicover Polska jest częścią Medicover – wiodącej międzynarodowej spółki świadczącej usługi </w:t>
      </w:r>
      <w:r w:rsidR="00E51167" w:rsidRPr="00630D5A">
        <w:rPr>
          <w:rFonts w:ascii="Calibri Light" w:hAnsi="Calibri Light"/>
          <w:color w:val="auto"/>
        </w:rPr>
        <w:t xml:space="preserve">z zakresu </w:t>
      </w:r>
      <w:r w:rsidRPr="00630D5A">
        <w:rPr>
          <w:rFonts w:ascii="Calibri Light" w:hAnsi="Calibri Light"/>
          <w:color w:val="auto"/>
        </w:rPr>
        <w:t>opieki zdrowot</w:t>
      </w:r>
      <w:r w:rsidR="00E51167" w:rsidRPr="00630D5A">
        <w:rPr>
          <w:rFonts w:ascii="Calibri Light" w:hAnsi="Calibri Light"/>
          <w:color w:val="auto"/>
        </w:rPr>
        <w:t>nej oraz diagnostycznej</w:t>
      </w:r>
      <w:r w:rsidRPr="00630D5A">
        <w:rPr>
          <w:rFonts w:ascii="Calibri Light" w:hAnsi="Calibri Light"/>
          <w:color w:val="auto"/>
        </w:rPr>
        <w:t xml:space="preserve"> od 1995 r. Medicover</w:t>
      </w:r>
      <w:r w:rsidR="00E51167" w:rsidRPr="00630D5A">
        <w:rPr>
          <w:rFonts w:ascii="Calibri Light" w:hAnsi="Calibri Light"/>
          <w:color w:val="auto"/>
        </w:rPr>
        <w:t xml:space="preserve"> posiada centra medyczne</w:t>
      </w:r>
      <w:r w:rsidRPr="00630D5A">
        <w:rPr>
          <w:rFonts w:ascii="Calibri Light" w:hAnsi="Calibri Light"/>
          <w:color w:val="auto"/>
        </w:rPr>
        <w:t xml:space="preserve">, szpitale, specjalistyczne placówki opiekuńcze i laboratoria. </w:t>
      </w:r>
      <w:r w:rsidR="008637B9" w:rsidRPr="00630D5A">
        <w:rPr>
          <w:rFonts w:ascii="Calibri Light" w:hAnsi="Calibri Light"/>
          <w:color w:val="auto"/>
        </w:rPr>
        <w:t xml:space="preserve">Firma najszerszą działalność realizuje w Polsce i w Niemczech. </w:t>
      </w:r>
      <w:r w:rsidRPr="00630D5A">
        <w:rPr>
          <w:rFonts w:ascii="Calibri Light" w:hAnsi="Calibri Light"/>
          <w:color w:val="auto"/>
        </w:rPr>
        <w:t>Obecnie Medicover zatrud</w:t>
      </w:r>
      <w:r w:rsidR="008637B9" w:rsidRPr="00630D5A">
        <w:rPr>
          <w:rFonts w:ascii="Calibri Light" w:hAnsi="Calibri Light"/>
          <w:color w:val="auto"/>
        </w:rPr>
        <w:t>nia 15,</w:t>
      </w:r>
      <w:r w:rsidRPr="00630D5A">
        <w:rPr>
          <w:rFonts w:ascii="Calibri Light" w:hAnsi="Calibri Light"/>
          <w:color w:val="auto"/>
        </w:rPr>
        <w:t>9</w:t>
      </w:r>
      <w:r w:rsidR="008637B9" w:rsidRPr="00630D5A">
        <w:rPr>
          <w:rFonts w:ascii="Calibri Light" w:hAnsi="Calibri Light"/>
          <w:color w:val="auto"/>
        </w:rPr>
        <w:t xml:space="preserve"> tys. p</w:t>
      </w:r>
      <w:r w:rsidRPr="00630D5A">
        <w:rPr>
          <w:rFonts w:ascii="Calibri Light" w:hAnsi="Calibri Light"/>
          <w:color w:val="auto"/>
        </w:rPr>
        <w:t xml:space="preserve">racowników i generuje przychody w wysokości około 580 milionów euro. </w:t>
      </w:r>
      <w:r w:rsidRPr="00630D5A">
        <w:rPr>
          <w:rFonts w:ascii="Calibri Light" w:hAnsi="Calibri Light"/>
          <w:color w:val="auto"/>
          <w:lang w:val="en-US"/>
        </w:rPr>
        <w:t xml:space="preserve">Więcej informacji na stronie </w:t>
      </w:r>
      <w:r w:rsidR="008637B9" w:rsidRPr="00630D5A">
        <w:rPr>
          <w:rFonts w:ascii="Calibri Light" w:hAnsi="Calibri Light"/>
          <w:color w:val="auto"/>
          <w:lang w:val="en-US"/>
        </w:rPr>
        <w:t xml:space="preserve">www.medicover.com. </w:t>
      </w:r>
    </w:p>
    <w:p w:rsidR="00B6390A" w:rsidRDefault="00B6390A" w:rsidP="008637B9">
      <w:pPr>
        <w:pBdr>
          <w:bottom w:val="dotted" w:sz="24" w:space="1" w:color="auto"/>
        </w:pBdr>
        <w:shd w:val="clear" w:color="auto" w:fill="FFFFFF"/>
        <w:spacing w:before="120" w:after="120" w:line="240" w:lineRule="auto"/>
        <w:jc w:val="center"/>
        <w:rPr>
          <w:rFonts w:ascii="Calibri Light" w:hAnsi="Calibri Light"/>
          <w:color w:val="auto"/>
          <w:lang w:val="en-US"/>
        </w:rPr>
      </w:pPr>
    </w:p>
    <w:p w:rsidR="00323251" w:rsidRDefault="00323251" w:rsidP="008637B9">
      <w:pPr>
        <w:pBdr>
          <w:top w:val="none" w:sz="0" w:space="0" w:color="auto"/>
        </w:pBdr>
        <w:shd w:val="clear" w:color="auto" w:fill="FFFFFF"/>
        <w:spacing w:before="120" w:after="120" w:line="240" w:lineRule="auto"/>
        <w:jc w:val="center"/>
        <w:rPr>
          <w:rFonts w:ascii="Calibri Light" w:hAnsi="Calibri Light"/>
          <w:color w:val="auto"/>
          <w:lang w:val="en-US"/>
        </w:rPr>
      </w:pPr>
    </w:p>
    <w:p w:rsidR="00323251" w:rsidRPr="00323251" w:rsidRDefault="00323251" w:rsidP="008637B9">
      <w:pPr>
        <w:pBdr>
          <w:top w:val="none" w:sz="0" w:space="0" w:color="auto"/>
        </w:pBdr>
        <w:shd w:val="clear" w:color="auto" w:fill="FFFFFF"/>
        <w:spacing w:before="120" w:after="120" w:line="240" w:lineRule="auto"/>
        <w:jc w:val="center"/>
        <w:rPr>
          <w:rFonts w:ascii="Calibri Light" w:hAnsi="Calibri Light"/>
          <w:b/>
          <w:color w:val="auto"/>
          <w:lang w:val="en-US"/>
        </w:rPr>
      </w:pPr>
      <w:r w:rsidRPr="00323251">
        <w:rPr>
          <w:rFonts w:ascii="Calibri Light" w:hAnsi="Calibri Light"/>
          <w:b/>
          <w:color w:val="auto"/>
          <w:lang w:val="en-US"/>
        </w:rPr>
        <w:t>Medicover Poland - 2</w:t>
      </w:r>
      <w:r w:rsidR="008335D2">
        <w:rPr>
          <w:rFonts w:ascii="Calibri Light" w:hAnsi="Calibri Light"/>
          <w:b/>
          <w:color w:val="auto"/>
          <w:lang w:val="en-US"/>
        </w:rPr>
        <w:t>5</w:t>
      </w:r>
      <w:r w:rsidRPr="00323251">
        <w:rPr>
          <w:rFonts w:ascii="Calibri Light" w:hAnsi="Calibri Light"/>
          <w:b/>
          <w:color w:val="auto"/>
          <w:lang w:val="en-US"/>
        </w:rPr>
        <w:t xml:space="preserve"> years of experience in healthcare</w:t>
      </w:r>
    </w:p>
    <w:p w:rsidR="00376BF8" w:rsidRPr="00630D5A" w:rsidRDefault="00630D5A" w:rsidP="00630D5A">
      <w:pPr>
        <w:shd w:val="clear" w:color="auto" w:fill="FFFFFF"/>
        <w:spacing w:before="120" w:after="120" w:line="240" w:lineRule="auto"/>
        <w:rPr>
          <w:rFonts w:ascii="Calibri Light" w:hAnsi="Calibri Light"/>
          <w:color w:val="auto"/>
          <w:lang w:val="en-US"/>
        </w:rPr>
      </w:pPr>
      <w:r w:rsidRPr="00630D5A">
        <w:rPr>
          <w:rFonts w:ascii="Calibri Light" w:hAnsi="Calibri Light"/>
          <w:color w:val="auto"/>
          <w:lang w:val="en-US"/>
        </w:rPr>
        <w:t xml:space="preserve">Medicover in Poland </w:t>
      </w:r>
      <w:r w:rsidR="00EC1921">
        <w:rPr>
          <w:rFonts w:ascii="Calibri Light" w:hAnsi="Calibri Light"/>
          <w:color w:val="auto"/>
          <w:lang w:val="en-US"/>
        </w:rPr>
        <w:t>has been providing</w:t>
      </w:r>
      <w:r w:rsidR="00EC1921" w:rsidRPr="00630D5A">
        <w:rPr>
          <w:rFonts w:ascii="Calibri Light" w:hAnsi="Calibri Light"/>
          <w:color w:val="auto"/>
          <w:lang w:val="en-US"/>
        </w:rPr>
        <w:t xml:space="preserve"> </w:t>
      </w:r>
      <w:r w:rsidRPr="00630D5A">
        <w:rPr>
          <w:rFonts w:ascii="Calibri Light" w:hAnsi="Calibri Light"/>
          <w:color w:val="auto"/>
          <w:lang w:val="en-US"/>
        </w:rPr>
        <w:t>its patients with full medical care, including outpatient services, laboratory and imaging diagnostics, dentistry</w:t>
      </w:r>
      <w:r w:rsidR="00EC1921">
        <w:rPr>
          <w:rFonts w:ascii="Calibri Light" w:hAnsi="Calibri Light"/>
          <w:color w:val="auto"/>
          <w:lang w:val="en-US"/>
        </w:rPr>
        <w:t>,</w:t>
      </w:r>
      <w:r w:rsidRPr="00630D5A">
        <w:rPr>
          <w:rFonts w:ascii="Calibri Light" w:hAnsi="Calibri Light"/>
          <w:color w:val="auto"/>
          <w:lang w:val="en-US"/>
        </w:rPr>
        <w:t xml:space="preserve"> and comprehensive hospital care</w:t>
      </w:r>
      <w:r w:rsidR="00EC1921" w:rsidRPr="00630D5A">
        <w:rPr>
          <w:rFonts w:ascii="Calibri Light" w:hAnsi="Calibri Light"/>
          <w:color w:val="auto"/>
          <w:lang w:val="en-US"/>
        </w:rPr>
        <w:t xml:space="preserve"> for </w:t>
      </w:r>
      <w:r w:rsidR="008335D2">
        <w:rPr>
          <w:rFonts w:ascii="Calibri Light" w:hAnsi="Calibri Light"/>
          <w:color w:val="auto"/>
          <w:lang w:val="en-US"/>
        </w:rPr>
        <w:t>25</w:t>
      </w:r>
      <w:bookmarkStart w:id="0" w:name="_GoBack"/>
      <w:bookmarkEnd w:id="0"/>
      <w:r w:rsidR="00EC1921" w:rsidRPr="00630D5A">
        <w:rPr>
          <w:rFonts w:ascii="Calibri Light" w:hAnsi="Calibri Light"/>
          <w:color w:val="auto"/>
          <w:lang w:val="en-US"/>
        </w:rPr>
        <w:t xml:space="preserve"> years</w:t>
      </w:r>
      <w:r w:rsidRPr="00630D5A">
        <w:rPr>
          <w:rFonts w:ascii="Calibri Light" w:hAnsi="Calibri Light"/>
          <w:color w:val="auto"/>
          <w:lang w:val="en-US"/>
        </w:rPr>
        <w:t xml:space="preserve">. </w:t>
      </w:r>
      <w:r w:rsidR="00EC1921">
        <w:rPr>
          <w:rFonts w:ascii="Calibri Light" w:hAnsi="Calibri Light"/>
          <w:color w:val="auto"/>
          <w:lang w:val="en-US"/>
        </w:rPr>
        <w:t>Our subscription and insurance-based services are dedicated to business clients and consumers</w:t>
      </w:r>
      <w:r w:rsidR="00E32DEC">
        <w:rPr>
          <w:rFonts w:ascii="Calibri Light" w:hAnsi="Calibri Light"/>
          <w:color w:val="auto"/>
          <w:lang w:val="en-US"/>
        </w:rPr>
        <w:t>. Medicover Polska</w:t>
      </w:r>
      <w:r w:rsidRPr="00630D5A">
        <w:rPr>
          <w:rFonts w:ascii="Calibri Light" w:hAnsi="Calibri Light"/>
          <w:color w:val="auto"/>
          <w:lang w:val="en-US"/>
        </w:rPr>
        <w:t xml:space="preserve"> is present in all regions of Poland. Since 2009,</w:t>
      </w:r>
      <w:r>
        <w:rPr>
          <w:rFonts w:ascii="Calibri Light" w:hAnsi="Calibri Light"/>
          <w:color w:val="auto"/>
          <w:lang w:val="en-US"/>
        </w:rPr>
        <w:t xml:space="preserve"> the company </w:t>
      </w:r>
      <w:r w:rsidR="00EC1921">
        <w:rPr>
          <w:rFonts w:ascii="Calibri Light" w:hAnsi="Calibri Light"/>
          <w:color w:val="auto"/>
          <w:lang w:val="en-US"/>
        </w:rPr>
        <w:t>has operated</w:t>
      </w:r>
      <w:r w:rsidRPr="00630D5A">
        <w:rPr>
          <w:rFonts w:ascii="Calibri Light" w:hAnsi="Calibri Light"/>
          <w:color w:val="auto"/>
          <w:lang w:val="en-US"/>
        </w:rPr>
        <w:t xml:space="preserve"> its own multi</w:t>
      </w:r>
      <w:r w:rsidR="004F3356">
        <w:rPr>
          <w:rFonts w:ascii="Calibri Light" w:hAnsi="Calibri Light"/>
          <w:color w:val="auto"/>
          <w:lang w:val="en-US"/>
        </w:rPr>
        <w:t>disciplinary</w:t>
      </w:r>
      <w:r w:rsidRPr="00630D5A">
        <w:rPr>
          <w:rFonts w:ascii="Calibri Light" w:hAnsi="Calibri Light"/>
          <w:color w:val="auto"/>
          <w:lang w:val="en-US"/>
        </w:rPr>
        <w:t xml:space="preserve"> hospital in Warsaw. For more information, please visit </w:t>
      </w:r>
      <w:hyperlink r:id="rId10" w:history="1">
        <w:r w:rsidR="00376BF8" w:rsidRPr="00FE29D4">
          <w:rPr>
            <w:rStyle w:val="Hipercze"/>
            <w:rFonts w:ascii="Calibri Light" w:hAnsi="Calibri Light"/>
            <w:lang w:val="en-US"/>
          </w:rPr>
          <w:t>www.medicover.pl</w:t>
        </w:r>
      </w:hyperlink>
      <w:r w:rsidRPr="00630D5A">
        <w:rPr>
          <w:rFonts w:ascii="Calibri Light" w:hAnsi="Calibri Light"/>
          <w:color w:val="auto"/>
          <w:lang w:val="en-US"/>
        </w:rPr>
        <w:t>.</w:t>
      </w:r>
    </w:p>
    <w:p w:rsidR="00630D5A" w:rsidRPr="00BE33FA" w:rsidRDefault="00630D5A" w:rsidP="00630D5A">
      <w:pPr>
        <w:shd w:val="clear" w:color="auto" w:fill="FFFFFF"/>
        <w:spacing w:before="120" w:after="120" w:line="240" w:lineRule="auto"/>
        <w:rPr>
          <w:rFonts w:ascii="Calibri Light" w:hAnsi="Calibri Light"/>
          <w:color w:val="auto"/>
          <w:lang w:val="en-US"/>
        </w:rPr>
      </w:pPr>
      <w:r w:rsidRPr="00BE33FA">
        <w:rPr>
          <w:rFonts w:ascii="Calibri Light" w:hAnsi="Calibri Light"/>
          <w:color w:val="auto"/>
          <w:lang w:val="en-US"/>
        </w:rPr>
        <w:t xml:space="preserve">Medicover Poland is a part of Medicover - a leading international Healthcare and Diagnostic Services company founded in 1995. Medicover operates a large number of ambulatory clinics, hospitals, specialty-care facilities and laboratories, and its largest markets are Poland and Germany. Currently, Medicover has 15,900 employees and </w:t>
      </w:r>
      <w:r w:rsidR="00EC1921">
        <w:rPr>
          <w:rFonts w:ascii="Calibri Light" w:hAnsi="Calibri Light"/>
          <w:color w:val="auto"/>
          <w:lang w:val="en-US"/>
        </w:rPr>
        <w:t xml:space="preserve">a </w:t>
      </w:r>
      <w:r w:rsidRPr="00BE33FA">
        <w:rPr>
          <w:rFonts w:ascii="Calibri Light" w:hAnsi="Calibri Light"/>
          <w:color w:val="auto"/>
          <w:lang w:val="en-US"/>
        </w:rPr>
        <w:t xml:space="preserve">revenue around EUR 580 million. For more information, </w:t>
      </w:r>
      <w:r w:rsidR="004F3356">
        <w:rPr>
          <w:rFonts w:ascii="Calibri Light" w:hAnsi="Calibri Light"/>
          <w:color w:val="auto"/>
          <w:lang w:val="en-US"/>
        </w:rPr>
        <w:t xml:space="preserve">please </w:t>
      </w:r>
      <w:r w:rsidRPr="00BE33FA">
        <w:rPr>
          <w:rFonts w:ascii="Calibri Light" w:hAnsi="Calibri Light"/>
          <w:color w:val="auto"/>
          <w:lang w:val="en-US"/>
        </w:rPr>
        <w:t>visit www.medicover.com</w:t>
      </w:r>
    </w:p>
    <w:sectPr w:rsidR="00630D5A" w:rsidRPr="00BE33FA" w:rsidSect="00663C2B">
      <w:headerReference w:type="default" r:id="rId11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F9" w:rsidRDefault="006605F9">
      <w:pPr>
        <w:spacing w:after="0" w:line="240" w:lineRule="auto"/>
      </w:pPr>
      <w:r>
        <w:separator/>
      </w:r>
    </w:p>
  </w:endnote>
  <w:endnote w:type="continuationSeparator" w:id="0">
    <w:p w:rsidR="006605F9" w:rsidRDefault="0066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F9" w:rsidRDefault="006605F9">
      <w:pPr>
        <w:spacing w:after="0" w:line="240" w:lineRule="auto"/>
      </w:pPr>
      <w:r>
        <w:separator/>
      </w:r>
    </w:p>
  </w:footnote>
  <w:footnote w:type="continuationSeparator" w:id="0">
    <w:p w:rsidR="006605F9" w:rsidRDefault="0066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1B" w:rsidRDefault="00CD0D1B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7019DFA" wp14:editId="541661D3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D0D1B" w:rsidRDefault="00CD0D1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CD0D1B" w:rsidRDefault="00CD0D1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19DFA"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D2gLQK3wAAAA0BAAAPAAAAAAAAAAAAAAAAADkEAABkcnMvZG93bnJldi54bWxQSwUG&#10;AAAAAAQABADzAAAARQUAAAAA&#10;" filled="f" stroked="f" strokeweight="1pt">
              <v:stroke miterlimit="4"/>
              <v:textbox inset="0,0,0,0">
                <w:txbxContent>
                  <w:p w:rsidR="00CD0D1B" w:rsidRDefault="00CD0D1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CD0D1B" w:rsidRDefault="00CD0D1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CD0D1B" w:rsidRDefault="00CD0D1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32BE"/>
    <w:multiLevelType w:val="hybridMultilevel"/>
    <w:tmpl w:val="F02A3CBA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912"/>
    <w:multiLevelType w:val="hybridMultilevel"/>
    <w:tmpl w:val="9D5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F0DB5"/>
    <w:multiLevelType w:val="hybridMultilevel"/>
    <w:tmpl w:val="0824C816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65D5"/>
    <w:multiLevelType w:val="hybridMultilevel"/>
    <w:tmpl w:val="274AAF5C"/>
    <w:numStyleLink w:val="Zaimportowanystyl1"/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8E"/>
    <w:rsid w:val="00005D2A"/>
    <w:rsid w:val="00007CA9"/>
    <w:rsid w:val="00007E5F"/>
    <w:rsid w:val="00030320"/>
    <w:rsid w:val="000376D6"/>
    <w:rsid w:val="00043991"/>
    <w:rsid w:val="00044AE3"/>
    <w:rsid w:val="0006327A"/>
    <w:rsid w:val="0009501F"/>
    <w:rsid w:val="00095C47"/>
    <w:rsid w:val="000A348E"/>
    <w:rsid w:val="000A3729"/>
    <w:rsid w:val="000A5A80"/>
    <w:rsid w:val="000A65AC"/>
    <w:rsid w:val="000A6F24"/>
    <w:rsid w:val="000B4F66"/>
    <w:rsid w:val="000D53CB"/>
    <w:rsid w:val="000D7C74"/>
    <w:rsid w:val="000E148D"/>
    <w:rsid w:val="000F2DE4"/>
    <w:rsid w:val="000F7019"/>
    <w:rsid w:val="00100237"/>
    <w:rsid w:val="0010333F"/>
    <w:rsid w:val="00105776"/>
    <w:rsid w:val="00127E2E"/>
    <w:rsid w:val="00147A14"/>
    <w:rsid w:val="00152010"/>
    <w:rsid w:val="00153A48"/>
    <w:rsid w:val="0016054C"/>
    <w:rsid w:val="00173A78"/>
    <w:rsid w:val="00176A45"/>
    <w:rsid w:val="001A3810"/>
    <w:rsid w:val="001C0D4E"/>
    <w:rsid w:val="001D06CE"/>
    <w:rsid w:val="001D0EC1"/>
    <w:rsid w:val="001D1ED3"/>
    <w:rsid w:val="001D2D55"/>
    <w:rsid w:val="001D31CC"/>
    <w:rsid w:val="001E2E66"/>
    <w:rsid w:val="001E4018"/>
    <w:rsid w:val="001F1CBB"/>
    <w:rsid w:val="001F24E6"/>
    <w:rsid w:val="00205F78"/>
    <w:rsid w:val="00212BC6"/>
    <w:rsid w:val="002175C8"/>
    <w:rsid w:val="00220332"/>
    <w:rsid w:val="002271E8"/>
    <w:rsid w:val="002300DC"/>
    <w:rsid w:val="002300FD"/>
    <w:rsid w:val="00245C18"/>
    <w:rsid w:val="00246285"/>
    <w:rsid w:val="00253EE4"/>
    <w:rsid w:val="002605FF"/>
    <w:rsid w:val="002611E9"/>
    <w:rsid w:val="00270869"/>
    <w:rsid w:val="00270A48"/>
    <w:rsid w:val="00274797"/>
    <w:rsid w:val="00275EFB"/>
    <w:rsid w:val="00281372"/>
    <w:rsid w:val="002830C2"/>
    <w:rsid w:val="002835C0"/>
    <w:rsid w:val="00291B08"/>
    <w:rsid w:val="00293BEB"/>
    <w:rsid w:val="002A0A7E"/>
    <w:rsid w:val="002A203C"/>
    <w:rsid w:val="002A5722"/>
    <w:rsid w:val="002B3F7E"/>
    <w:rsid w:val="002D2CC1"/>
    <w:rsid w:val="002F6F5D"/>
    <w:rsid w:val="00301C54"/>
    <w:rsid w:val="0031041A"/>
    <w:rsid w:val="0031723A"/>
    <w:rsid w:val="00322319"/>
    <w:rsid w:val="00323251"/>
    <w:rsid w:val="003339E8"/>
    <w:rsid w:val="00343B74"/>
    <w:rsid w:val="00352EAC"/>
    <w:rsid w:val="00370EE4"/>
    <w:rsid w:val="00371328"/>
    <w:rsid w:val="003746BE"/>
    <w:rsid w:val="00376BF8"/>
    <w:rsid w:val="00387B1C"/>
    <w:rsid w:val="003A5E90"/>
    <w:rsid w:val="003A6276"/>
    <w:rsid w:val="003B34D9"/>
    <w:rsid w:val="003B5F8C"/>
    <w:rsid w:val="003C0E55"/>
    <w:rsid w:val="003C1DD5"/>
    <w:rsid w:val="003D4D86"/>
    <w:rsid w:val="003D7651"/>
    <w:rsid w:val="00400A4A"/>
    <w:rsid w:val="00403032"/>
    <w:rsid w:val="00407D13"/>
    <w:rsid w:val="00415CAC"/>
    <w:rsid w:val="00430FE8"/>
    <w:rsid w:val="00433BE9"/>
    <w:rsid w:val="004343B9"/>
    <w:rsid w:val="004409F3"/>
    <w:rsid w:val="00451524"/>
    <w:rsid w:val="00457E89"/>
    <w:rsid w:val="00464282"/>
    <w:rsid w:val="00486FB5"/>
    <w:rsid w:val="00490A9C"/>
    <w:rsid w:val="004A06EB"/>
    <w:rsid w:val="004B4FDD"/>
    <w:rsid w:val="004C402F"/>
    <w:rsid w:val="004D2550"/>
    <w:rsid w:val="004D5488"/>
    <w:rsid w:val="004D7641"/>
    <w:rsid w:val="004F05C9"/>
    <w:rsid w:val="004F3356"/>
    <w:rsid w:val="0050221E"/>
    <w:rsid w:val="00511195"/>
    <w:rsid w:val="00511FD6"/>
    <w:rsid w:val="00514688"/>
    <w:rsid w:val="005157FF"/>
    <w:rsid w:val="0051798E"/>
    <w:rsid w:val="00530645"/>
    <w:rsid w:val="005310FB"/>
    <w:rsid w:val="00541611"/>
    <w:rsid w:val="0054637F"/>
    <w:rsid w:val="0054653E"/>
    <w:rsid w:val="00552C1B"/>
    <w:rsid w:val="005542EC"/>
    <w:rsid w:val="00560172"/>
    <w:rsid w:val="005709AA"/>
    <w:rsid w:val="00575DC9"/>
    <w:rsid w:val="00576419"/>
    <w:rsid w:val="005857DA"/>
    <w:rsid w:val="00597731"/>
    <w:rsid w:val="005A4A73"/>
    <w:rsid w:val="005A61A5"/>
    <w:rsid w:val="005B08C4"/>
    <w:rsid w:val="005B7907"/>
    <w:rsid w:val="005C2AD1"/>
    <w:rsid w:val="005C60E5"/>
    <w:rsid w:val="005D01F5"/>
    <w:rsid w:val="005D08F7"/>
    <w:rsid w:val="005E59C0"/>
    <w:rsid w:val="00606F8A"/>
    <w:rsid w:val="00614C62"/>
    <w:rsid w:val="00615AD9"/>
    <w:rsid w:val="00616199"/>
    <w:rsid w:val="00622266"/>
    <w:rsid w:val="0062384F"/>
    <w:rsid w:val="00630D5A"/>
    <w:rsid w:val="00633B8E"/>
    <w:rsid w:val="00642664"/>
    <w:rsid w:val="006466E4"/>
    <w:rsid w:val="0065407B"/>
    <w:rsid w:val="006554CF"/>
    <w:rsid w:val="006575C7"/>
    <w:rsid w:val="006605F9"/>
    <w:rsid w:val="0066167C"/>
    <w:rsid w:val="00663C2B"/>
    <w:rsid w:val="006665D1"/>
    <w:rsid w:val="006711BA"/>
    <w:rsid w:val="006713C6"/>
    <w:rsid w:val="00673C7A"/>
    <w:rsid w:val="00687D55"/>
    <w:rsid w:val="006A48D7"/>
    <w:rsid w:val="006B4711"/>
    <w:rsid w:val="006B6AE5"/>
    <w:rsid w:val="006C2978"/>
    <w:rsid w:val="006F01A0"/>
    <w:rsid w:val="006F1C59"/>
    <w:rsid w:val="006F459E"/>
    <w:rsid w:val="006F4F01"/>
    <w:rsid w:val="006F5093"/>
    <w:rsid w:val="006F77F1"/>
    <w:rsid w:val="007000CA"/>
    <w:rsid w:val="00703548"/>
    <w:rsid w:val="00711EB7"/>
    <w:rsid w:val="00715C2D"/>
    <w:rsid w:val="00736371"/>
    <w:rsid w:val="00736921"/>
    <w:rsid w:val="0075467B"/>
    <w:rsid w:val="00782776"/>
    <w:rsid w:val="007953B8"/>
    <w:rsid w:val="007A36FD"/>
    <w:rsid w:val="007A54F5"/>
    <w:rsid w:val="007A59D4"/>
    <w:rsid w:val="007B326A"/>
    <w:rsid w:val="007C7881"/>
    <w:rsid w:val="007D56DB"/>
    <w:rsid w:val="007D73AE"/>
    <w:rsid w:val="007D7779"/>
    <w:rsid w:val="007E2822"/>
    <w:rsid w:val="007F1F9F"/>
    <w:rsid w:val="007F1FD0"/>
    <w:rsid w:val="007F7957"/>
    <w:rsid w:val="0080335C"/>
    <w:rsid w:val="00806DE9"/>
    <w:rsid w:val="0081543D"/>
    <w:rsid w:val="00817F15"/>
    <w:rsid w:val="0082620F"/>
    <w:rsid w:val="0083146E"/>
    <w:rsid w:val="00831945"/>
    <w:rsid w:val="008335D2"/>
    <w:rsid w:val="00833B12"/>
    <w:rsid w:val="00834231"/>
    <w:rsid w:val="0083538E"/>
    <w:rsid w:val="00835CAC"/>
    <w:rsid w:val="0084141C"/>
    <w:rsid w:val="00842423"/>
    <w:rsid w:val="00847FE7"/>
    <w:rsid w:val="00855871"/>
    <w:rsid w:val="008605C0"/>
    <w:rsid w:val="00862871"/>
    <w:rsid w:val="008637B9"/>
    <w:rsid w:val="0086721B"/>
    <w:rsid w:val="00870BEF"/>
    <w:rsid w:val="00873066"/>
    <w:rsid w:val="00876DEE"/>
    <w:rsid w:val="00885729"/>
    <w:rsid w:val="00897BC2"/>
    <w:rsid w:val="008A5415"/>
    <w:rsid w:val="008B3333"/>
    <w:rsid w:val="008B3C69"/>
    <w:rsid w:val="008C5601"/>
    <w:rsid w:val="008D517B"/>
    <w:rsid w:val="008D7249"/>
    <w:rsid w:val="008E5A5D"/>
    <w:rsid w:val="008F2EB1"/>
    <w:rsid w:val="008F318E"/>
    <w:rsid w:val="008F462E"/>
    <w:rsid w:val="008F771E"/>
    <w:rsid w:val="00905FC6"/>
    <w:rsid w:val="00906FA4"/>
    <w:rsid w:val="00912250"/>
    <w:rsid w:val="00946C91"/>
    <w:rsid w:val="00952D73"/>
    <w:rsid w:val="009546D3"/>
    <w:rsid w:val="00982622"/>
    <w:rsid w:val="00984FAB"/>
    <w:rsid w:val="00985031"/>
    <w:rsid w:val="0098703B"/>
    <w:rsid w:val="009A1422"/>
    <w:rsid w:val="009B6F22"/>
    <w:rsid w:val="009C136C"/>
    <w:rsid w:val="009D45B1"/>
    <w:rsid w:val="009F0D85"/>
    <w:rsid w:val="009F74AC"/>
    <w:rsid w:val="00A063A8"/>
    <w:rsid w:val="00A12F6F"/>
    <w:rsid w:val="00A14AA3"/>
    <w:rsid w:val="00A16817"/>
    <w:rsid w:val="00A26038"/>
    <w:rsid w:val="00A319DA"/>
    <w:rsid w:val="00A4536F"/>
    <w:rsid w:val="00A45B52"/>
    <w:rsid w:val="00A467AF"/>
    <w:rsid w:val="00A50EF1"/>
    <w:rsid w:val="00A564A7"/>
    <w:rsid w:val="00A5702A"/>
    <w:rsid w:val="00A63D53"/>
    <w:rsid w:val="00A650B1"/>
    <w:rsid w:val="00A66C76"/>
    <w:rsid w:val="00A7182F"/>
    <w:rsid w:val="00A75A6A"/>
    <w:rsid w:val="00A76D06"/>
    <w:rsid w:val="00A80A49"/>
    <w:rsid w:val="00A9137C"/>
    <w:rsid w:val="00AA5FF5"/>
    <w:rsid w:val="00AA6ECC"/>
    <w:rsid w:val="00AB12B6"/>
    <w:rsid w:val="00AB1F8D"/>
    <w:rsid w:val="00AB2B88"/>
    <w:rsid w:val="00AC2DE7"/>
    <w:rsid w:val="00AD38F7"/>
    <w:rsid w:val="00AD3ECE"/>
    <w:rsid w:val="00AD5D04"/>
    <w:rsid w:val="00AE7596"/>
    <w:rsid w:val="00AF5419"/>
    <w:rsid w:val="00B009DD"/>
    <w:rsid w:val="00B05081"/>
    <w:rsid w:val="00B1089A"/>
    <w:rsid w:val="00B1226C"/>
    <w:rsid w:val="00B13E13"/>
    <w:rsid w:val="00B15530"/>
    <w:rsid w:val="00B155E6"/>
    <w:rsid w:val="00B23CA7"/>
    <w:rsid w:val="00B257FB"/>
    <w:rsid w:val="00B346BE"/>
    <w:rsid w:val="00B566A6"/>
    <w:rsid w:val="00B6390A"/>
    <w:rsid w:val="00B7023F"/>
    <w:rsid w:val="00B800BD"/>
    <w:rsid w:val="00B82C6E"/>
    <w:rsid w:val="00B95913"/>
    <w:rsid w:val="00B97F1C"/>
    <w:rsid w:val="00BA4F7D"/>
    <w:rsid w:val="00BA6EC5"/>
    <w:rsid w:val="00BB75FA"/>
    <w:rsid w:val="00BC01A3"/>
    <w:rsid w:val="00BC2568"/>
    <w:rsid w:val="00BC2C6C"/>
    <w:rsid w:val="00BC4C0C"/>
    <w:rsid w:val="00BC5BD3"/>
    <w:rsid w:val="00BE33FA"/>
    <w:rsid w:val="00BF6578"/>
    <w:rsid w:val="00C1136E"/>
    <w:rsid w:val="00C14A8E"/>
    <w:rsid w:val="00C14D59"/>
    <w:rsid w:val="00C27A2A"/>
    <w:rsid w:val="00C35406"/>
    <w:rsid w:val="00C4242D"/>
    <w:rsid w:val="00C478BF"/>
    <w:rsid w:val="00C51F4C"/>
    <w:rsid w:val="00C521D4"/>
    <w:rsid w:val="00C64ECA"/>
    <w:rsid w:val="00C959BD"/>
    <w:rsid w:val="00CA55F8"/>
    <w:rsid w:val="00CA5C05"/>
    <w:rsid w:val="00CA69E3"/>
    <w:rsid w:val="00CA7B4B"/>
    <w:rsid w:val="00CD0D1B"/>
    <w:rsid w:val="00CD3D6B"/>
    <w:rsid w:val="00CD7433"/>
    <w:rsid w:val="00CF28F7"/>
    <w:rsid w:val="00CF4D5B"/>
    <w:rsid w:val="00D01A61"/>
    <w:rsid w:val="00D10A71"/>
    <w:rsid w:val="00D10F0E"/>
    <w:rsid w:val="00D135FF"/>
    <w:rsid w:val="00D175DA"/>
    <w:rsid w:val="00D2106A"/>
    <w:rsid w:val="00D25752"/>
    <w:rsid w:val="00D31309"/>
    <w:rsid w:val="00D32304"/>
    <w:rsid w:val="00D37531"/>
    <w:rsid w:val="00D47768"/>
    <w:rsid w:val="00D54384"/>
    <w:rsid w:val="00D7765E"/>
    <w:rsid w:val="00D85055"/>
    <w:rsid w:val="00D85240"/>
    <w:rsid w:val="00D94D6B"/>
    <w:rsid w:val="00D96F67"/>
    <w:rsid w:val="00D97888"/>
    <w:rsid w:val="00D9791C"/>
    <w:rsid w:val="00DA6783"/>
    <w:rsid w:val="00DB096B"/>
    <w:rsid w:val="00DC030C"/>
    <w:rsid w:val="00DC0C58"/>
    <w:rsid w:val="00DC1EAA"/>
    <w:rsid w:val="00DD4FF8"/>
    <w:rsid w:val="00DF2D13"/>
    <w:rsid w:val="00DF5B67"/>
    <w:rsid w:val="00DF7A61"/>
    <w:rsid w:val="00E00449"/>
    <w:rsid w:val="00E02A95"/>
    <w:rsid w:val="00E03102"/>
    <w:rsid w:val="00E06A1F"/>
    <w:rsid w:val="00E07ABE"/>
    <w:rsid w:val="00E20222"/>
    <w:rsid w:val="00E2500D"/>
    <w:rsid w:val="00E30B2D"/>
    <w:rsid w:val="00E32DEC"/>
    <w:rsid w:val="00E40D00"/>
    <w:rsid w:val="00E40D83"/>
    <w:rsid w:val="00E41C24"/>
    <w:rsid w:val="00E51167"/>
    <w:rsid w:val="00E54146"/>
    <w:rsid w:val="00E63BB8"/>
    <w:rsid w:val="00E82EF5"/>
    <w:rsid w:val="00E84BE0"/>
    <w:rsid w:val="00E90D17"/>
    <w:rsid w:val="00E96D3E"/>
    <w:rsid w:val="00EA06A7"/>
    <w:rsid w:val="00EB6CF8"/>
    <w:rsid w:val="00EC1921"/>
    <w:rsid w:val="00EF096F"/>
    <w:rsid w:val="00F041AC"/>
    <w:rsid w:val="00F308BD"/>
    <w:rsid w:val="00F31560"/>
    <w:rsid w:val="00F35D92"/>
    <w:rsid w:val="00F40CD7"/>
    <w:rsid w:val="00F44988"/>
    <w:rsid w:val="00F46C94"/>
    <w:rsid w:val="00F54CAF"/>
    <w:rsid w:val="00F627E1"/>
    <w:rsid w:val="00F642F4"/>
    <w:rsid w:val="00F82352"/>
    <w:rsid w:val="00F95F40"/>
    <w:rsid w:val="00FA1ADA"/>
    <w:rsid w:val="00FA21CB"/>
    <w:rsid w:val="00FA729F"/>
    <w:rsid w:val="00FB5CF0"/>
    <w:rsid w:val="00FC2546"/>
    <w:rsid w:val="00FE0E9C"/>
    <w:rsid w:val="00FE6610"/>
    <w:rsid w:val="00FF1E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72AB"/>
  <w15:docId w15:val="{22DA32C4-2713-4F08-B3C3-B61C3F1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customStyle="1" w:styleId="Default">
    <w:name w:val="Default"/>
    <w:rsid w:val="00546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ighlight">
    <w:name w:val="highlight"/>
    <w:basedOn w:val="Domylnaczcionkaakapitu"/>
    <w:rsid w:val="00B0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cov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over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D728-9796-4FF1-BFA7-F27AE028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Wojciech Sobczak-Wojeński</cp:lastModifiedBy>
  <cp:revision>6</cp:revision>
  <cp:lastPrinted>2017-01-18T09:25:00Z</cp:lastPrinted>
  <dcterms:created xsi:type="dcterms:W3CDTF">2018-06-12T09:18:00Z</dcterms:created>
  <dcterms:modified xsi:type="dcterms:W3CDTF">2020-12-17T08:38:00Z</dcterms:modified>
</cp:coreProperties>
</file>