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A85B4A5" w:rsidP="74573EAE" w:rsidRDefault="5A85B4A5" w14:paraId="095D7B9A" w14:textId="4F168DDD">
      <w:pPr>
        <w:pStyle w:val="paragraph"/>
        <w:spacing w:after="0"/>
        <w:jc w:val="center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</w:pPr>
      <w:r w:rsidRPr="4AAFF5CB" w:rsidR="55A78B6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„</w:t>
      </w:r>
      <w:r w:rsidRPr="4AAFF5CB" w:rsidR="5A85B4A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Szczęście</w:t>
      </w:r>
      <w:r w:rsidRPr="4AAFF5CB" w:rsidR="5A85B4A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to…czyste ubranie i bieżąca woda</w:t>
      </w:r>
      <w:r w:rsidRPr="4AAFF5CB" w:rsidR="3D869E7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>”</w:t>
      </w:r>
      <w:r w:rsidRPr="4AAFF5CB" w:rsidR="5A85B4A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– premiera Raportu o Biedzie w Polsce 2020 przygotowanego przez Szlachetną Paczkę</w:t>
      </w:r>
    </w:p>
    <w:p w:rsidR="75D270DC" w:rsidP="75D270DC" w:rsidRDefault="75D270DC" w14:paraId="33DCE632" w14:textId="485DAC50">
      <w:pPr>
        <w:pStyle w:val="paragraph"/>
        <w:spacing w:after="0"/>
        <w:jc w:val="center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</w:pPr>
    </w:p>
    <w:p w:rsidRPr="0070401E" w:rsidR="00872D73" w:rsidP="74573EAE" w:rsidRDefault="00CF6CDE" w14:paraId="60E3C3F9" w14:textId="0CB113F4">
      <w:pPr>
        <w:jc w:val="both"/>
        <w:rPr>
          <w:rStyle w:val="normaltextrun"/>
          <w:rFonts w:ascii="Calibri" w:hAnsi="Calibri" w:eastAsia="Times New Roman" w:cs="Calibri"/>
          <w:b w:val="1"/>
          <w:bCs w:val="1"/>
          <w:lang w:eastAsia="pl-PL"/>
        </w:rPr>
      </w:pP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W 2019 roku 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–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z</w:t>
      </w:r>
      <w:r w:rsidRPr="74573EAE" w:rsidR="00872D73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anim ktokolwiek w Europie usłyszał o nowym wirusie – ze skrajnym ubóstwem borykało się ponad 1,5 miliona Polaków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. </w:t>
      </w:r>
      <w:r w:rsidRPr="74573EAE" w:rsidR="03CBDBE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Wszystko wskazuje na to, że w 2020 ta liczba się zwiększy. 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Szlachetna Paczka 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wydaje 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nowy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Raport o Biedzie, 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publikację, która</w:t>
      </w:r>
      <w:r w:rsidRPr="74573EAE" w:rsidR="00CF6CD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co roku staje się mocnym głosem w polskiej debacie o nierównościach, wyzwaniach rozwojowych i tym, dokąd zmierzamy jako społeczeństwo. 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Pełna treść raportu dostępna jest na stronie: </w:t>
      </w:r>
      <w:hyperlink r:id="R35a3f840269b4b0e">
        <w:r w:rsidRPr="74573EAE" w:rsidR="0070401E">
          <w:rPr>
            <w:rStyle w:val="Hipercze"/>
            <w:rFonts w:ascii="Calibri" w:hAnsi="Calibri" w:eastAsia="Times New Roman" w:cs="Calibri"/>
            <w:b w:val="1"/>
            <w:bCs w:val="1"/>
            <w:lang w:eastAsia="pl-PL"/>
          </w:rPr>
          <w:t>https://www.szlachetnapaczka.pl/raport-o-biedzie/</w:t>
        </w:r>
      </w:hyperlink>
      <w:r w:rsidRPr="74573EAE" w:rsidR="0070401E">
        <w:rPr>
          <w:rFonts w:ascii="Calibri" w:hAnsi="Calibri" w:eastAsia="Times New Roman" w:cs="Calibri"/>
          <w:b w:val="1"/>
          <w:bCs w:val="1"/>
          <w:lang w:eastAsia="pl-PL"/>
        </w:rPr>
        <w:t>.</w:t>
      </w:r>
    </w:p>
    <w:p w:rsidR="0070401E" w:rsidP="000A03E0" w:rsidRDefault="0070401E" w14:paraId="1CE20F9C" w14:textId="15F9257E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–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4573EAE" w:rsidR="00D726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Trudno mówić dziś o biedzie w Polsce bez kontekstu pandemii. Ale da się, a nawet trzeba, bo </w:t>
      </w:r>
      <w:proofErr w:type="spellStart"/>
      <w:r w:rsidRPr="74573EAE" w:rsidR="00D726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koronawirus</w:t>
      </w:r>
      <w:proofErr w:type="spellEnd"/>
      <w:r w:rsidRPr="74573EAE" w:rsidR="00D726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to tylko jeden z wielu problemów, z jakimi zmaga się polskie społeczeństwo. Problemów, które nie pojawiły się w tym roku i które nie znik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ną, nawet gdy w końcu uda się, </w:t>
      </w:r>
      <w:r w:rsidRPr="74573EAE" w:rsidR="00D726D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oby ja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k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najszybciej,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pokonać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wirusa 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–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czytamy we wstępie</w:t>
      </w:r>
      <w:r w:rsidRPr="74573EAE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najnowszego Raportu o Biedzie w Polsce 2020.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Nasz Raport powstał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po to, byśmy nie zapomnieli o tych, którzy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biedni byli już wcześniej. Bo, poza wszystkim, </w:t>
      </w:r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to oni odczuwają </w:t>
      </w:r>
      <w:proofErr w:type="spellStart"/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psychoekonomiczne</w:t>
      </w:r>
      <w:proofErr w:type="spellEnd"/>
      <w:r w:rsidRPr="74573EAE" w:rsidR="007040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skutki pandemii najbardziej boleśnie.</w:t>
      </w:r>
    </w:p>
    <w:p w:rsidR="00A27327" w:rsidP="000A03E0" w:rsidRDefault="00A27327" w14:paraId="277D9995" w14:textId="7777777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70401E" w:rsidP="75D270DC" w:rsidRDefault="0070401E" w14:paraId="318C287F" w14:textId="279DAF71">
      <w:pPr>
        <w:pStyle w:val="paragraph"/>
        <w:spacing w:after="0"/>
        <w:jc w:val="both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75D270DC" w:rsidR="0070401E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1,5 mln Polaków żyje w nędzy</w:t>
      </w:r>
      <w:r w:rsidRPr="75D270DC" w:rsidR="00751B1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. Będzie gorzej</w:t>
      </w:r>
    </w:p>
    <w:p w:rsidR="75D270DC" w:rsidP="75D270DC" w:rsidRDefault="75D270DC" w14:paraId="1B8EF61F" w14:textId="6D6A08D3">
      <w:pPr>
        <w:pStyle w:val="paragraph"/>
        <w:spacing w:after="0"/>
        <w:jc w:val="both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135035" w:rsidP="75D270DC" w:rsidRDefault="00135035" w14:paraId="575D275D" w14:textId="59B30E3D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Od pani Bronisławy </w:t>
      </w:r>
      <w:r w:rsidRPr="74573EAE" w:rsidR="43FDD53C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źle pachnie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Wstyd jej, bo jest tego świadoma, ale od dawna nie ma dostępu do łazienki. Gdy 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seniorka 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była zdrowa, prała ręcznie, dziś nie ma już na to siły. Załatwia się w garażu, przy węglu, gdzie znajduje się prowizoryczna ubikacja. Trzeba ją spłukiwać wiadrem, a to też wymaga energii.</w:t>
      </w:r>
      <w:r w:rsidRPr="74573EAE" w:rsidR="064A9F4F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– 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Sąsiedzi? – Ta wioska umarła – tłumaczy kobieta. – Wszyscy, których znałam, wyjechali albo są na cmentarzu. Może ja też powinnam już pójść do piachu? Tak byłoby najłatwiej, już by nie bolało.</w:t>
      </w:r>
    </w:p>
    <w:p w:rsidR="75D270DC" w:rsidP="75D270DC" w:rsidRDefault="75D270DC" w14:paraId="5D54F69D" w14:textId="1BE182AB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135035" w:rsidP="75D270DC" w:rsidRDefault="00135035" w14:paraId="6A88B857" w14:textId="5BCFE45B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Według danych z Raportu o Biedzie </w:t>
      </w:r>
      <w:r w:rsidRPr="74573EAE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p</w:t>
      </w:r>
      <w:r w:rsidRPr="74573EAE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ółtora miliona 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Polaków</w:t>
      </w:r>
      <w:r w:rsidRPr="74573EAE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żyje w nędzy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. Tak, w nędzy – w warunkach stanowiących bezpośrednie zagrożenie dla </w:t>
      </w:r>
      <w:proofErr w:type="spellStart"/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psychoficzycznego</w:t>
      </w:r>
      <w:proofErr w:type="spellEnd"/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rozwoju czł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owieka.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Granicę skrajnego ubóstwa wyliczoną przez </w:t>
      </w:r>
      <w:proofErr w:type="spellStart"/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IPiSS</w:t>
      </w:r>
      <w:proofErr w:type="spellEnd"/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stanowił w ubiegłym roku dochód w wysokości 614 zł na osobę miesięcznie w przypadku jednoosobowego gospodarstwa domowego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 Wielu nie ma nawet tyle.</w:t>
      </w:r>
    </w:p>
    <w:p w:rsidR="75D270DC" w:rsidP="75D270DC" w:rsidRDefault="75D270DC" w14:paraId="08932CB8" w14:textId="0289EE58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9B5F81" w:rsidP="74573EAE" w:rsidRDefault="009B5F81" w14:paraId="40110C75" w14:textId="1DF4442A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W Raporcie Szlachetnej Paczki czytamy: 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ś</w:t>
      </w:r>
      <w:r w:rsidRPr="74573EAE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redni dochód na osobę w rodzinach objętych wsparciem Szlachetnej Paczki to – po odliczeniu stałych kosztów utrzymania – 12 zł na dzień</w:t>
      </w:r>
      <w:r w:rsidRPr="74573EAE" w:rsidR="0013503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 „Średni” oznacza, że w wielu rodzinac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h kwota ta jest znacznie niższa</w:t>
      </w:r>
      <w:r w:rsidRPr="74573EAE" w:rsidR="7DD5DBF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74573EAE" w:rsidR="3F8A220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proofErr w:type="spellStart"/>
      <w:proofErr w:type="spellEnd"/>
    </w:p>
    <w:p w:rsidR="009B5F81" w:rsidP="74573EAE" w:rsidRDefault="009B5F81" w14:paraId="5D19361B" w14:textId="039B1625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9B5F81" w:rsidP="000A03E0" w:rsidRDefault="009B5F81" w14:paraId="2FEA462C" w14:textId="4915374B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Ubóstwo statystyczne wzrośnie zapewne o 2-3 punkty procentowe w 2020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r.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Będą to dodatkowe setki tysięcy osób</w:t>
      </w:r>
      <w:r w:rsidRPr="74573EAE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w trudnej sytuacji materialnej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przekonuje prof. Ryszard </w:t>
      </w:r>
      <w:proofErr w:type="spellStart"/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Szarfenberg</w:t>
      </w:r>
      <w:proofErr w:type="spellEnd"/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, przewodniczący EAPN Polska i członek Komisji Ekspertów ds. Przeciwdziałania Bezdomności przy RPO.</w:t>
      </w:r>
    </w:p>
    <w:p w:rsidR="00A27327" w:rsidP="000A03E0" w:rsidRDefault="00A27327" w14:paraId="4992C0F4" w14:textId="7777777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135035" w:rsidP="000A03E0" w:rsidRDefault="00135035" w14:paraId="1E01289C" w14:textId="7777777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75D270DC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7 nieszczęść. Pierwsze</w:t>
      </w:r>
      <w:r w:rsidRPr="75D270DC" w:rsidR="009B5F8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? D</w:t>
      </w:r>
      <w:r w:rsidRPr="75D270DC" w:rsidR="00135035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zieciństwo </w:t>
      </w:r>
    </w:p>
    <w:p w:rsidR="75D270DC" w:rsidP="75D270DC" w:rsidRDefault="75D270DC" w14:paraId="17EC4E3B" w14:textId="11CB636F">
      <w:pPr>
        <w:pStyle w:val="paragraph"/>
        <w:spacing w:after="0"/>
        <w:jc w:val="both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751B15" w:rsidP="75D270DC" w:rsidRDefault="00751B15" w14:paraId="41548116" w14:textId="71019934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751B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Tegoroczny Raport o Biedzie składa się z siedmiu rozdziałów omawiających siedem nieszczęść – obszarów niezawinionego ubóstwa wśród Polaków. </w:t>
      </w:r>
    </w:p>
    <w:p w:rsidR="74573EAE" w:rsidP="74573EAE" w:rsidRDefault="74573EAE" w14:paraId="589CEB9E" w14:textId="1900B842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9B5F81" w:rsidP="75D270DC" w:rsidRDefault="009B5F81" w14:paraId="24CBB159" w14:textId="3987A3B0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Jedno nieszczęście – zdarza się. Drugie – pech. Trzecie… Jak to możliwe, że życie jest aż tak niesprawiedliwe?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– 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pisze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751B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we wstępie Raportu o Biedzie 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Joanna Sadzik</w:t>
      </w:r>
      <w:r w:rsidRPr="74573EAE" w:rsidR="00751B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, prezeska Stowarzyszenia WIOSNA, organizatora Szlachetnej Paczki</w:t>
      </w:r>
      <w:r w:rsidRPr="74573EAE" w:rsidR="009B5F81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. 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Przez dwadzieścia lat w Szlachetnej Paczce widzieliśmy 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wiele. Przyzwyczailiśmy się – choć to może niezbyt eleganckie słowo. Sądziliśmy,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że nic nas nie może zaskoczyć. I wtedy przyszedł rok 2020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="74573EAE" w:rsidP="74573EAE" w:rsidRDefault="74573EAE" w14:paraId="0A07D275" w14:textId="36EB287A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8F2775" w:rsidP="75D270DC" w:rsidRDefault="008F2775" w14:paraId="061540A1" w14:textId="09C59245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Choroba, niepełnosprawność, nieszczęśliwy wypadek, starość, samotność, pandemia – wśród siedmiu nieszczęść, które doprowadzają Polaków na skraj ubóstwa, Szlachetna wymienia jeszcze jedno: dzieciństwo. Wielu nie musi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popełniać błędów, by popaść w biedę. Czasami wystarczy znaleźć się w nieodpowiednim miejscu i nieodpowiednim czasie – już w chwili urodzenia.</w:t>
      </w:r>
      <w:r w:rsidRPr="74573EAE" w:rsidR="000A03E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0A03E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Wg. Raportu o Biedzie w</w:t>
      </w:r>
      <w:r w:rsidRPr="74573EAE" w:rsidR="000A03E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skrajnym ubóstwie żyje w Polsce ponad 300 tys. </w:t>
      </w:r>
      <w:r w:rsidRPr="74573EAE" w:rsidR="00E53CD1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d</w:t>
      </w:r>
      <w:r w:rsidRPr="74573EAE" w:rsidR="000A03E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zieci</w:t>
      </w:r>
      <w:r w:rsidRPr="74573EAE" w:rsidR="000A03E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74573EAE" w:rsidP="74573EAE" w:rsidRDefault="74573EAE" w14:paraId="44F0ECA9" w14:textId="55F14F49">
      <w:pPr>
        <w:pStyle w:val="paragraph"/>
        <w:spacing w:after="0"/>
        <w:jc w:val="both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0A03E0" w:rsidP="000A03E0" w:rsidRDefault="008F2775" w14:paraId="08401438" w14:textId="45929F12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74573EAE" w:rsidR="000A03E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0A03E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Nawet nie musi być tak na co dzień, zawsze, wystarczyłoby, żeby czasem przyjechała. Żeby żyła.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„Aby mama była z nami” to jedno z dwóch marzeń, jakie ma Milena. To, które na pewno się nie spełni. Wie o tym, bo jest już dużą dziewczynką. Ma dziesięć lat.</w:t>
      </w:r>
      <w:r w:rsidRPr="74573EAE" w:rsidR="008F277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Przygarnęła ją babcia. Razem mają na przeżycie nieco ponad 1200 zł miesięcznie. </w:t>
      </w:r>
      <w:r w:rsidRPr="74573EAE" w:rsidR="000A03E0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 razie starcza. </w:t>
      </w:r>
    </w:p>
    <w:p w:rsidR="75D270DC" w:rsidP="75D270DC" w:rsidRDefault="75D270DC" w14:paraId="710C3DCA" w14:textId="26E6D80D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0A03E0" w:rsidP="000A03E0" w:rsidRDefault="000A03E0" w14:paraId="1D545A66" w14:textId="77777777">
      <w:pPr>
        <w:pStyle w:val="paragraph"/>
        <w:spacing w:after="0"/>
        <w:jc w:val="both"/>
        <w:textAlignment w:val="baseline"/>
        <w:rPr>
          <w:rFonts w:ascii="Calibri" w:hAnsi="Calibri" w:cs="Calibri"/>
          <w:b/>
        </w:rPr>
      </w:pPr>
      <w:r w:rsidRPr="000A03E0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Zapoznaj się w pełną treścią Raportu o Biedzie w Polsce przygotowanego przez Szlachetną Paczkę: </w:t>
      </w:r>
      <w:hyperlink w:history="1" r:id="rId8">
        <w:r w:rsidRPr="000A03E0">
          <w:rPr>
            <w:rStyle w:val="Hipercze"/>
            <w:rFonts w:ascii="Calibri" w:hAnsi="Calibri" w:cs="Calibri"/>
            <w:b/>
          </w:rPr>
          <w:t>https://www.szlachetnapaczka.pl/raport-o-biedzie/</w:t>
        </w:r>
      </w:hyperlink>
      <w:r w:rsidRPr="000A03E0">
        <w:rPr>
          <w:rFonts w:ascii="Calibri" w:hAnsi="Calibri" w:cs="Calibri"/>
          <w:b/>
        </w:rPr>
        <w:t>.</w:t>
      </w:r>
    </w:p>
    <w:p w:rsidRPr="000A03E0" w:rsidR="000A03E0" w:rsidP="000A03E0" w:rsidRDefault="000A03E0" w14:paraId="481CBB6B" w14:textId="77777777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:rsidR="009B5F81" w:rsidP="74573EAE" w:rsidRDefault="006A5D52" w14:paraId="114ED2D6" w14:textId="57BB25BE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b w:val="1"/>
          <w:bCs w:val="1"/>
          <w:color w:val="000000"/>
          <w:sz w:val="22"/>
          <w:szCs w:val="22"/>
        </w:rPr>
      </w:pPr>
      <w:r w:rsidRPr="74573EAE" w:rsidR="006A5D5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Stracić można wszystko – z dnia na dzień</w:t>
      </w:r>
      <w:r w:rsidRPr="74573EAE" w:rsidR="0900D4E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. To może przydarzyć się każdemu </w:t>
      </w:r>
    </w:p>
    <w:p w:rsidR="75D270DC" w:rsidP="75D270DC" w:rsidRDefault="75D270DC" w14:paraId="719BD92B" w14:textId="360D0218">
      <w:pPr>
        <w:pStyle w:val="paragraph"/>
        <w:spacing w:after="0"/>
        <w:jc w:val="both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0A27327" w:rsidP="75D270DC" w:rsidRDefault="00A27327" w14:paraId="593751DE" w14:textId="77DE7911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ojęcie bezpieczeństwa ekonomicznego dla większości Polaków stanowi abstrakcję. </w:t>
      </w:r>
      <w:r w:rsidRPr="74573EAE" w:rsidR="00A2732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Co czwarty z nas nie ma żadnych oszczędności. Połowa z tych, którzy je mają, nie przeżyłaby za nie nawet </w:t>
      </w:r>
      <w:r w:rsidRPr="74573EAE" w:rsidR="00A2732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miesiąca.</w:t>
      </w:r>
      <w:r w:rsidRPr="74573EAE" w:rsidR="21C333B6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Raport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o Biedzie to próba uświadomienia nam wszystkim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jak łatwo wpaść </w:t>
      </w:r>
      <w:r w:rsidRPr="74573EAE" w:rsidR="006A5D5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w spiralę nieszczęść.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6A5D5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Często – zwłaszcza teraz –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jedno niefortunne zdarzenie wywołuje lawinę, spod której nie sposób się wydobyć. Jak w przypadku Marcina, Iwony i trójki ich dzieci, którzy jeszcze rok temu marzyli o większym domu, może nawet z ogrodem, a od kilku miesięcy nie są w stanie opłacić rachu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nków w swoim starym mieszkaniu.</w:t>
      </w:r>
      <w:r w:rsidRPr="74573EAE" w:rsidR="006A5D5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To ich historia otwiera tegoroczny Raport. </w:t>
      </w:r>
    </w:p>
    <w:p w:rsidR="74573EAE" w:rsidP="74573EAE" w:rsidRDefault="74573EAE" w14:paraId="2E68429C" w14:textId="4E3E4C5F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A27327" w:rsidP="75D270DC" w:rsidRDefault="00A27327" w14:paraId="19F1272A" w14:textId="4D8B6B35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 takich czasach 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należy zwiększać poziom pomocy społecznej i dla bezrobotnych.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Cywilizację rozpoznaje się po tym, jak traktuje osoby zna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jdujące się najgorszej sytuacji 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–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apeluje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prof.</w:t>
      </w: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Ryszard </w:t>
      </w:r>
      <w:proofErr w:type="spellStart"/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Szarfenberg</w:t>
      </w:r>
      <w:proofErr w:type="spellEnd"/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="74573EAE" w:rsidP="74573EAE" w:rsidRDefault="74573EAE" w14:paraId="27F30E3A" w14:textId="2B75FC98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A27327" w:rsidP="75D270DC" w:rsidRDefault="00A27327" w14:paraId="416FDF46" w14:textId="49FC473A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74573EAE" w:rsidR="00A2732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Dzięki Twojemu wsparciu Paczka może działać, docierać do nowych rodzin w całej Polsce, odkrywać biedę, do której jeszcze nikt nie dotarł, zaopiekować się tymi, którzy zostali spisani na straty, oraz trafiać do osób, których i tak już trudną sytuację materialną pandemia zmieniła w sytuację dramatyczną.</w:t>
      </w:r>
    </w:p>
    <w:p w:rsidR="74573EAE" w:rsidP="74573EAE" w:rsidRDefault="74573EAE" w14:paraId="31E5FCCC" w14:textId="0E4DF6A7">
      <w:pPr>
        <w:pStyle w:val="paragraph"/>
        <w:spacing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0A27327" w:rsidP="75D270DC" w:rsidRDefault="00A27327" w14:paraId="4307AE18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5D270DC" w:rsidR="00A2732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Każda wpłata na Paczkę to większa szansa na mniej samotności, biedy i nieszczęścia. Wejdź na </w:t>
      </w:r>
      <w:hyperlink r:id="Re23734eee70146e0">
        <w:r w:rsidRPr="75D270DC" w:rsidR="006A5D52">
          <w:rPr>
            <w:rStyle w:val="Hipercze"/>
            <w:rFonts w:ascii="Calibri" w:hAnsi="Calibri" w:cs="Calibri"/>
            <w:b w:val="1"/>
            <w:bCs w:val="1"/>
            <w:sz w:val="22"/>
            <w:szCs w:val="22"/>
          </w:rPr>
          <w:t>https://www.szlachetnapaczka.pl/</w:t>
        </w:r>
      </w:hyperlink>
      <w:r w:rsidRPr="75D270DC" w:rsidR="006A5D52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bookmarkStart w:name="_GoBack" w:id="1"/>
      <w:bookmarkEnd w:id="1"/>
      <w:r w:rsidRPr="75D270DC" w:rsidR="00A27327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i pomóż rodzinom.</w:t>
      </w:r>
      <w:r w:rsidRPr="75D270DC" w:rsidR="00A2732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A27327" w:rsidP="75D270DC" w:rsidRDefault="00A27327" w14:paraId="18AEA56A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5D270DC" w:rsidR="00A2732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0057E0" w:rsidP="000A03E0" w:rsidRDefault="000057E0" w14:paraId="7F0C8D0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</w:pPr>
    </w:p>
    <w:p w:rsidR="000057E0" w:rsidP="000A03E0" w:rsidRDefault="000057E0" w14:paraId="1F8C18B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</w:pPr>
    </w:p>
    <w:p w:rsidR="000057E0" w:rsidP="000A03E0" w:rsidRDefault="000057E0" w14:paraId="5C9E15F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</w:pPr>
    </w:p>
    <w:p w:rsidR="000057E0" w:rsidP="000A03E0" w:rsidRDefault="000057E0" w14:paraId="37BCFE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highlight w:val="yellow"/>
        </w:rPr>
      </w:pPr>
    </w:p>
    <w:sectPr w:rsidR="000057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101"/>
    <w:multiLevelType w:val="hybridMultilevel"/>
    <w:tmpl w:val="F70894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0F080D"/>
    <w:multiLevelType w:val="hybridMultilevel"/>
    <w:tmpl w:val="5A58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6"/>
    <w:rsid w:val="000057E0"/>
    <w:rsid w:val="000A03E0"/>
    <w:rsid w:val="00135035"/>
    <w:rsid w:val="002D4181"/>
    <w:rsid w:val="006A5D52"/>
    <w:rsid w:val="006F6100"/>
    <w:rsid w:val="0070401E"/>
    <w:rsid w:val="00751B15"/>
    <w:rsid w:val="00872D73"/>
    <w:rsid w:val="008F2775"/>
    <w:rsid w:val="009B5F81"/>
    <w:rsid w:val="009D6339"/>
    <w:rsid w:val="00A27327"/>
    <w:rsid w:val="00C049F3"/>
    <w:rsid w:val="00CB736A"/>
    <w:rsid w:val="00CF6CDE"/>
    <w:rsid w:val="00D726D0"/>
    <w:rsid w:val="00E00556"/>
    <w:rsid w:val="00E53CD1"/>
    <w:rsid w:val="03509280"/>
    <w:rsid w:val="03CBDBEC"/>
    <w:rsid w:val="064A9F4F"/>
    <w:rsid w:val="06807988"/>
    <w:rsid w:val="0900D4EC"/>
    <w:rsid w:val="09E23F1A"/>
    <w:rsid w:val="0B53EAAB"/>
    <w:rsid w:val="0E8B8B6D"/>
    <w:rsid w:val="102328C7"/>
    <w:rsid w:val="13CCE95F"/>
    <w:rsid w:val="15919F88"/>
    <w:rsid w:val="17048A21"/>
    <w:rsid w:val="1D19E2AF"/>
    <w:rsid w:val="21C333B6"/>
    <w:rsid w:val="290A326A"/>
    <w:rsid w:val="2C2B08AF"/>
    <w:rsid w:val="2DDD74D9"/>
    <w:rsid w:val="398274B1"/>
    <w:rsid w:val="3D869E73"/>
    <w:rsid w:val="3F8A2202"/>
    <w:rsid w:val="43FDD53C"/>
    <w:rsid w:val="4606980E"/>
    <w:rsid w:val="493E38D0"/>
    <w:rsid w:val="4AAFF5CB"/>
    <w:rsid w:val="4D71563F"/>
    <w:rsid w:val="4E7F96C2"/>
    <w:rsid w:val="55A78B60"/>
    <w:rsid w:val="59660293"/>
    <w:rsid w:val="5A85B4A5"/>
    <w:rsid w:val="60397873"/>
    <w:rsid w:val="63B185CB"/>
    <w:rsid w:val="64D15623"/>
    <w:rsid w:val="66A8B9F7"/>
    <w:rsid w:val="6FB9C5C5"/>
    <w:rsid w:val="74573EAE"/>
    <w:rsid w:val="75D270DC"/>
    <w:rsid w:val="7CCBD214"/>
    <w:rsid w:val="7DD5DBF9"/>
    <w:rsid w:val="7FD98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98F3"/>
  <w15:chartTrackingRefBased/>
  <w15:docId w15:val="{7E478ECA-DBC3-4F71-836C-9A126E4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E00556"/>
  </w:style>
  <w:style w:type="character" w:styleId="spellingerror" w:customStyle="1">
    <w:name w:val="spellingerror"/>
    <w:basedOn w:val="Domylnaczcionkaakapitu"/>
    <w:rsid w:val="00E00556"/>
  </w:style>
  <w:style w:type="character" w:styleId="eop" w:customStyle="1">
    <w:name w:val="eop"/>
    <w:basedOn w:val="Domylnaczcionkaakapitu"/>
    <w:rsid w:val="00E00556"/>
  </w:style>
  <w:style w:type="paragraph" w:styleId="Akapitzlist">
    <w:name w:val="List Paragraph"/>
    <w:basedOn w:val="Normalny"/>
    <w:uiPriority w:val="34"/>
    <w:qFormat/>
    <w:rsid w:val="00E00556"/>
    <w:pPr>
      <w:ind w:left="720"/>
      <w:contextualSpacing/>
    </w:pPr>
  </w:style>
  <w:style w:type="paragraph" w:styleId="paragraph" w:customStyle="1">
    <w:name w:val="paragraph"/>
    <w:basedOn w:val="Normalny"/>
    <w:rsid w:val="00E005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9F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04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9F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04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049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401E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zlachetnapaczka.pl/raport-o-biedzie/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microsoft.com/office/2011/relationships/people" Target="people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microsoft.com/office/2016/09/relationships/commentsIds" Target="/word/commentsIds.xml" Id="Ra32aa53a38bc4194" /><Relationship Type="http://schemas.openxmlformats.org/officeDocument/2006/relationships/hyperlink" Target="https://www.szlachetnapaczka.pl/" TargetMode="External" Id="Re23734eee70146e0" /><Relationship Type="http://schemas.openxmlformats.org/officeDocument/2006/relationships/hyperlink" Target="https://www.szlachetnapaczka.pl/raport-o-biedzie/" TargetMode="External" Id="R35a3f840269b4b0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98E6CE948A4EA19E7C7D74EBE30D" ma:contentTypeVersion="11" ma:contentTypeDescription="Create a new document." ma:contentTypeScope="" ma:versionID="353bad48110dc1d8d8e8f04b8d27c7d9">
  <xsd:schema xmlns:xsd="http://www.w3.org/2001/XMLSchema" xmlns:xs="http://www.w3.org/2001/XMLSchema" xmlns:p="http://schemas.microsoft.com/office/2006/metadata/properties" xmlns:ns2="e31031e8-700b-4eb2-bd88-6fa9451b58ab" xmlns:ns3="e4cb01c3-b2fe-4bd4-b8da-8f74b2184e8d" targetNamespace="http://schemas.microsoft.com/office/2006/metadata/properties" ma:root="true" ma:fieldsID="17d9eb39745d0819afe2fc14c700af6c" ns2:_="" ns3:_="">
    <xsd:import namespace="e31031e8-700b-4eb2-bd88-6fa9451b58ab"/>
    <xsd:import namespace="e4cb01c3-b2fe-4bd4-b8da-8f74b218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cb01c3-b2fe-4bd4-b8da-8f74b2184e8d">
      <UserInfo>
        <DisplayName>Paula Wolecka</DisplayName>
        <AccountId>11</AccountId>
        <AccountType/>
      </UserInfo>
      <UserInfo>
        <DisplayName>Magdalena Łukasik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6F002C-73BE-48D4-BFAC-DCCD727EEDF4}"/>
</file>

<file path=customXml/itemProps2.xml><?xml version="1.0" encoding="utf-8"?>
<ds:datastoreItem xmlns:ds="http://schemas.openxmlformats.org/officeDocument/2006/customXml" ds:itemID="{F79A7993-89B8-400C-A760-25534686F591}"/>
</file>

<file path=customXml/itemProps3.xml><?xml version="1.0" encoding="utf-8"?>
<ds:datastoreItem xmlns:ds="http://schemas.openxmlformats.org/officeDocument/2006/customXml" ds:itemID="{DC1269B4-7D66-443B-9CFD-EF9ACDBDA8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Pałka</dc:creator>
  <keywords/>
  <dc:description/>
  <lastModifiedBy>Marta Pałka</lastModifiedBy>
  <revision>4</revision>
  <dcterms:created xsi:type="dcterms:W3CDTF">2020-11-23T10:10:00.0000000Z</dcterms:created>
  <dcterms:modified xsi:type="dcterms:W3CDTF">2020-11-24T07:55:55.2338100Z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</Properties>
</file>