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C0" w:rsidRPr="0076230E" w:rsidRDefault="0066635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0</wp:posOffset>
            </wp:positionV>
            <wp:extent cx="7543800" cy="10668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1367155</wp:posOffset>
                </wp:positionV>
                <wp:extent cx="6467475" cy="803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414" w:rsidRPr="00930DDA" w:rsidRDefault="00E17414" w:rsidP="00930DD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30DDA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pl-PL"/>
                              </w:rPr>
                              <w:br/>
                            </w:r>
                          </w:p>
                          <w:p w:rsidR="001616C3" w:rsidRPr="001616C3" w:rsidRDefault="001616C3" w:rsidP="001616C3">
                            <w:pPr>
                              <w:spacing w:after="240" w:line="336" w:lineRule="auto"/>
                              <w:ind w:right="27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w Polsce</w:t>
                            </w:r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br/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, światowy lider innowacyjnych rozwiązań dla rynku pracy, od 2001 r. wspiera firmy i kandydatów w Polsce. Organizacja posiada blisko 70 agencji i jest obecna w 44 miastach w całym kraju.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oferuje unikalne rozwiązania dla firm i kandydatów poprzez</w:t>
                            </w:r>
                            <w:r w:rsidR="00E56B0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marki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: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™ Solutions,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i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Experis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™</w:t>
                            </w:r>
                            <w:r w:rsidR="00E56B0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="00E56B0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Proservia</w:t>
                            </w:r>
                            <w:proofErr w:type="spellEnd"/>
                            <w:r w:rsidR="00E237B3"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™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. Usługi w Polsce obejmują pracę tymczasową, rekrutację stałą i badanie kompetencji pracowników, zatrudnienie zewnętrzne, outsourcing procesów, doradztwo personalne, zarządzanie karierą i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outplacement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. </w:t>
                            </w:r>
                          </w:p>
                          <w:p w:rsidR="001616C3" w:rsidRPr="001616C3" w:rsidRDefault="001616C3" w:rsidP="001616C3">
                            <w:pPr>
                              <w:spacing w:after="240" w:line="336" w:lineRule="auto"/>
                              <w:ind w:right="27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Więcej o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w Polsce na stronie </w:t>
                            </w:r>
                            <w:hyperlink r:id="rId5" w:history="1">
                              <w:r w:rsidRPr="001616C3">
                                <w:rPr>
                                  <w:rStyle w:val="Hipercze"/>
                                  <w:rFonts w:ascii="Arial" w:hAnsi="Arial" w:cs="Arial"/>
                                  <w:sz w:val="24"/>
                                  <w:szCs w:val="24"/>
                                  <w:lang w:val="pl-PL"/>
                                </w:rPr>
                                <w:t>www.manpowergroup.pl</w:t>
                              </w:r>
                            </w:hyperlink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. </w:t>
                            </w:r>
                          </w:p>
                          <w:p w:rsidR="001616C3" w:rsidRPr="001616C3" w:rsidRDefault="001616C3" w:rsidP="001616C3">
                            <w:pPr>
                              <w:spacing w:after="240" w:line="336" w:lineRule="auto"/>
                              <w:ind w:right="27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O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br/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(NYSE: MAN) to wiodąca spółka oferująca rozwiązania w zakresie zatrudniania pracowników na całym świecie, które pomaga organizacjom przekształcać się w szybko zmieniającym się świecie pracy dzięki odnajdywaniu, ocenianiu, rozwijaniu i zarządzaniu talentami. Znajdujemy innowacyjne rozwiązania dla ponad 400 000 klientów oraz pomagamy ponad 3 milionom ludzi znaleźć pracę w szerokim zakresie różnych branż i umiejętności. Nasze specjalistyczne marki (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Experis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, Right Management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i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Solutions</w:t>
                            </w:r>
                            <w:r w:rsidR="00E56B0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="00E56B0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Proservia</w:t>
                            </w:r>
                            <w:proofErr w:type="spellEnd"/>
                            <w:r w:rsidR="00E237B3"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™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) od niemal 70 lat tworzą znacznie większą wartość dla naszych kandydatów i klientów spośród 80 krajów i terytoriów. W 2018 r. po raz ósmy z rzędu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został uznany za jedną z najbardziej etycznych 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ﬁ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rm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na świecie oraz znalazł się w rankingu najbardziej podziwianych organizacji przygotowanym przez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Fortune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: wymienione wyróżnienia potwierdzają pozycję organizacji, która cieszy się największym zaufaniem i szacunkiem w branży. Więcej informacji o tym, jak </w:t>
                            </w:r>
                            <w:proofErr w:type="spellStart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proofErr w:type="spellEnd"/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™ pomaga wzmocnić przyszłość pracy, można znaleźć na stronie: </w:t>
                            </w:r>
                            <w:hyperlink r:id="rId6" w:history="1">
                              <w:r w:rsidRPr="00E56B05">
                                <w:rPr>
                                  <w:rStyle w:val="Hipercze"/>
                                  <w:rFonts w:ascii="Arial" w:hAnsi="Arial" w:cs="Arial"/>
                                  <w:sz w:val="24"/>
                                  <w:szCs w:val="24"/>
                                  <w:lang w:val="pl-PL"/>
                                </w:rPr>
                                <w:t>www.manpowergroup.com.</w:t>
                              </w:r>
                            </w:hyperlink>
                          </w:p>
                          <w:p w:rsidR="00E17414" w:rsidRPr="00577CF6" w:rsidRDefault="00E17414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5pt;margin-top:107.65pt;width:509.25pt;height:6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O9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" stroked="f">
                <v:textbox>
                  <w:txbxContent>
                    <w:p w:rsidR="00E17414" w:rsidRPr="00930DDA" w:rsidRDefault="00E17414" w:rsidP="00930DD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pl-PL"/>
                        </w:rPr>
                      </w:pPr>
                      <w:r w:rsidRPr="00930DDA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pl-PL"/>
                        </w:rPr>
                        <w:br/>
                      </w:r>
                    </w:p>
                    <w:p w:rsidR="001616C3" w:rsidRPr="001616C3" w:rsidRDefault="001616C3" w:rsidP="001616C3">
                      <w:pPr>
                        <w:spacing w:after="240" w:line="336" w:lineRule="auto"/>
                        <w:ind w:right="27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w Polsce</w:t>
                      </w:r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br/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, światowy lider innowacyjnych rozwiązań dla rynku pracy, od 2001 r. wspiera firmy i kandydatów w Polsce. Organizacja posiada blisko 70 agencji i jest obecna w 44 miastach w całym kraju.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oferuje unikalne rozwiązania dla firm i kandydatów poprzez</w:t>
                      </w:r>
                      <w:r w:rsidR="00E56B0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marki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: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™ Solutions,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i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Experis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™</w:t>
                      </w:r>
                      <w:r w:rsidR="00E56B0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, </w:t>
                      </w:r>
                      <w:proofErr w:type="spellStart"/>
                      <w:r w:rsidR="00E56B0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Proservia</w:t>
                      </w:r>
                      <w:proofErr w:type="spellEnd"/>
                      <w:r w:rsidR="00E237B3"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™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. Usługi w Polsce obejmują pracę tymczasową, rekrutację stałą i badanie kompetencji pracowników, zatrudnienie zewnętrzne, outsourcing procesów, doradztwo personalne, zarządzanie karierą i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outplacement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. </w:t>
                      </w:r>
                    </w:p>
                    <w:p w:rsidR="001616C3" w:rsidRPr="001616C3" w:rsidRDefault="001616C3" w:rsidP="001616C3">
                      <w:pPr>
                        <w:spacing w:after="240" w:line="336" w:lineRule="auto"/>
                        <w:ind w:right="27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Więcej o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w Polsce na stronie </w:t>
                      </w:r>
                      <w:hyperlink r:id="rId7" w:history="1">
                        <w:r w:rsidRPr="001616C3">
                          <w:rPr>
                            <w:rStyle w:val="Hipercze"/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  <w:t>www.manpowergroup.pl</w:t>
                        </w:r>
                      </w:hyperlink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. </w:t>
                      </w:r>
                    </w:p>
                    <w:p w:rsidR="001616C3" w:rsidRPr="001616C3" w:rsidRDefault="001616C3" w:rsidP="001616C3">
                      <w:pPr>
                        <w:spacing w:after="240" w:line="336" w:lineRule="auto"/>
                        <w:ind w:right="27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O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br/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(NYSE: MAN) to wiodąca spółka oferująca rozwiązania w zakresie zatrudniania pracowników na całym świecie, które pomaga organizacjom przekształcać się w szybko zmieniającym się świecie pracy dzięki odnajdywaniu, ocenianiu, rozwijaniu i zarządzaniu talentami. Znajdujemy innowacyjne rozwiązania dla ponad 400 000 klientów oraz pomagamy ponad 3 milionom ludzi znaleźć pracę w szerokim zakresie różnych branż i umiejętności. Nasze specjalistyczne marki (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,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Experis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, Right Management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i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Solutions</w:t>
                      </w:r>
                      <w:r w:rsidR="00E56B0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, </w:t>
                      </w:r>
                      <w:proofErr w:type="spellStart"/>
                      <w:r w:rsidR="00E56B0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Proservia</w:t>
                      </w:r>
                      <w:proofErr w:type="spellEnd"/>
                      <w:r w:rsidR="00E237B3"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™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) od niemal 70 lat tworzą znacznie większą wartość dla naszych kandydatów i klientów spośród 80 krajów i terytoriów. W 2018 r. po raz ósmy z rzędu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został uznany za jedną z najbardziej etycznych 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ﬁ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rm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na świecie oraz znalazł się w rankingu najbardziej podziwianych organizacji przygotowanym przez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Fortune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: wymienione wyróżnienia potwierdzają pozycję organizacji, która cieszy się największym zaufaniem i szacunkiem w branży. Więcej informacji o tym, jak </w:t>
                      </w:r>
                      <w:proofErr w:type="spellStart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proofErr w:type="spellEnd"/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™ pomaga wzmocnić przyszłość pracy, można znaleźć na stronie: </w:t>
                      </w:r>
                      <w:hyperlink r:id="rId8" w:history="1">
                        <w:r w:rsidRPr="00E56B05">
                          <w:rPr>
                            <w:rStyle w:val="Hipercze"/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  <w:t>www.manpowergroup.com.</w:t>
                        </w:r>
                      </w:hyperlink>
                    </w:p>
                    <w:p w:rsidR="00E17414" w:rsidRPr="00577CF6" w:rsidRDefault="00E17414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63C0" w:rsidRPr="0076230E" w:rsidSect="0066635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6A"/>
    <w:rsid w:val="0014207C"/>
    <w:rsid w:val="001616C3"/>
    <w:rsid w:val="00363EF4"/>
    <w:rsid w:val="003671C8"/>
    <w:rsid w:val="003E3245"/>
    <w:rsid w:val="00577CF6"/>
    <w:rsid w:val="0066635A"/>
    <w:rsid w:val="007163C0"/>
    <w:rsid w:val="0076230E"/>
    <w:rsid w:val="00776B6A"/>
    <w:rsid w:val="008C468D"/>
    <w:rsid w:val="00930DDA"/>
    <w:rsid w:val="00C1262D"/>
    <w:rsid w:val="00C35729"/>
    <w:rsid w:val="00DE2229"/>
    <w:rsid w:val="00DF21D1"/>
    <w:rsid w:val="00E17414"/>
    <w:rsid w:val="00E237B3"/>
    <w:rsid w:val="00E56B05"/>
    <w:rsid w:val="00E96A4F"/>
    <w:rsid w:val="00F01C8F"/>
    <w:rsid w:val="00F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  <w15:docId w15:val="{F9A417C0-AA21-4CCE-9045-5369126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21D1"/>
    <w:pPr>
      <w:spacing w:after="120"/>
    </w:pPr>
    <w:rPr>
      <w:rFonts w:ascii="Verdana" w:hAnsi="Verdana" w:cs="Verdana"/>
      <w:sz w:val="22"/>
      <w:szCs w:val="22"/>
      <w:lang w:val="en-GB" w:eastAsia="en-US"/>
    </w:rPr>
  </w:style>
  <w:style w:type="paragraph" w:styleId="Nagwek1">
    <w:name w:val="heading 1"/>
    <w:aliases w:val="Outline1,H1,k1,Heading 1 Char Char,Outline1 Char Char,H1 Char Char,k1 Char Char,Section Heading,Subhead A,Main Section,Heading A-1,1,section,chapter,Section,Section1,Section2,Section11,tchead,h1,Part Heading,Logica LevelSeas,Part,Titre 1 Car"/>
    <w:basedOn w:val="Normalny"/>
    <w:next w:val="Normalny"/>
    <w:link w:val="Nagwek1Znak"/>
    <w:uiPriority w:val="99"/>
    <w:qFormat/>
    <w:rsid w:val="00DF21D1"/>
    <w:pPr>
      <w:keepNext/>
      <w:pageBreakBefore/>
      <w:tabs>
        <w:tab w:val="num" w:pos="7230"/>
      </w:tabs>
      <w:spacing w:after="240"/>
      <w:ind w:left="7230" w:hanging="851"/>
      <w:jc w:val="center"/>
      <w:outlineLvl w:val="0"/>
    </w:pPr>
    <w:rPr>
      <w:b/>
      <w:bCs/>
      <w:caps/>
      <w:color w:val="1F497D"/>
      <w:sz w:val="32"/>
      <w:szCs w:val="32"/>
    </w:rPr>
  </w:style>
  <w:style w:type="paragraph" w:styleId="Nagwek2">
    <w:name w:val="heading 2"/>
    <w:aliases w:val="Outline2,H2,h2,2,l2,list + change bar,k2,(Alt-2),Chapter Title,sub-sect,section header,sub-sect1,22,sub-sect2,23,sub-sect3,24,sub-sect4,25,Subhead B,sub-sect5,(1.1,1.2,1.3 etc),21,no section,Heaidng 2,Titre 2,Level 2,Subsect heading,Major1"/>
    <w:basedOn w:val="Nagwek1"/>
    <w:next w:val="Normalny"/>
    <w:link w:val="Nagwek2Znak"/>
    <w:uiPriority w:val="99"/>
    <w:qFormat/>
    <w:rsid w:val="00DF21D1"/>
    <w:pPr>
      <w:pageBreakBefore w:val="0"/>
      <w:numPr>
        <w:ilvl w:val="1"/>
      </w:numPr>
      <w:tabs>
        <w:tab w:val="num" w:pos="7230"/>
      </w:tabs>
      <w:spacing w:before="120" w:after="120"/>
      <w:ind w:left="7230" w:hanging="851"/>
      <w:jc w:val="left"/>
      <w:outlineLvl w:val="1"/>
    </w:pPr>
    <w:rPr>
      <w:caps w:val="0"/>
      <w:smallCaps/>
      <w:sz w:val="28"/>
      <w:szCs w:val="28"/>
    </w:rPr>
  </w:style>
  <w:style w:type="paragraph" w:styleId="Nagwek3">
    <w:name w:val="heading 3"/>
    <w:aliases w:val="Outline3,H3,h3,3,k3,Subhead C,sub-sub,subsect,sub section header,31,sub-sub1,32,sub-sub2,311,sub-sub11,h31,h32,h33,33,h34,34,h35,35,sub-sub3,sub-sub4,Minor,Headline,Lev 3,Sub-Section Heading,Level 3,Sub-subsect heading,3m,Head 3,1.2.3."/>
    <w:basedOn w:val="Nagwek2"/>
    <w:next w:val="Normalny"/>
    <w:link w:val="Nagwek3Znak"/>
    <w:uiPriority w:val="99"/>
    <w:qFormat/>
    <w:rsid w:val="00DF21D1"/>
    <w:pPr>
      <w:numPr>
        <w:ilvl w:val="2"/>
      </w:numPr>
      <w:tabs>
        <w:tab w:val="num" w:pos="7230"/>
      </w:tabs>
      <w:spacing w:before="60"/>
      <w:ind w:left="7230" w:hanging="851"/>
      <w:outlineLvl w:val="2"/>
    </w:pPr>
    <w:rPr>
      <w:i/>
      <w:iCs/>
      <w:smallCaps w:val="0"/>
      <w:sz w:val="24"/>
      <w:szCs w:val="24"/>
    </w:rPr>
  </w:style>
  <w:style w:type="paragraph" w:styleId="Nagwek4">
    <w:name w:val="heading 4"/>
    <w:aliases w:val="k4,Subsection,Map Title,h4"/>
    <w:basedOn w:val="Nagwek3"/>
    <w:next w:val="Normalny"/>
    <w:link w:val="Nagwek4Znak"/>
    <w:uiPriority w:val="99"/>
    <w:qFormat/>
    <w:rsid w:val="00DF21D1"/>
    <w:pPr>
      <w:numPr>
        <w:ilvl w:val="0"/>
      </w:numPr>
      <w:tabs>
        <w:tab w:val="num" w:pos="7230"/>
      </w:tabs>
      <w:ind w:left="7230" w:hanging="851"/>
      <w:outlineLvl w:val="3"/>
    </w:pPr>
    <w:rPr>
      <w:rFonts w:ascii="Calibri" w:hAnsi="Calibri" w:cs="Calibri"/>
      <w:i w:val="0"/>
      <w:iCs w:val="0"/>
      <w:color w:val="auto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21D1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21D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21D1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utline1 Znak,H1 Znak,k1 Znak,Heading 1 Char Char Znak,Outline1 Char Char Znak,H1 Char Char Znak,k1 Char Char Znak,Section Heading Znak,Subhead A Znak,Main Section Znak,Heading A-1 Znak,1 Znak,section Znak,chapter Znak,Section Znak"/>
    <w:basedOn w:val="Domylnaczcionkaakapitu"/>
    <w:link w:val="Nagwek1"/>
    <w:uiPriority w:val="99"/>
    <w:rsid w:val="00DF21D1"/>
    <w:rPr>
      <w:rFonts w:ascii="Verdana" w:hAnsi="Verdana" w:cs="Verdana"/>
      <w:b/>
      <w:bCs/>
      <w:caps/>
      <w:color w:val="1F497D"/>
      <w:sz w:val="32"/>
      <w:szCs w:val="32"/>
      <w:lang w:val="en-GB" w:eastAsia="en-US"/>
    </w:rPr>
  </w:style>
  <w:style w:type="character" w:customStyle="1" w:styleId="Nagwek2Znak">
    <w:name w:val="Nagłówek 2 Znak"/>
    <w:aliases w:val="Outline2 Znak,H2 Znak,h2 Znak,2 Znak,l2 Znak,list + change bar Znak,k2 Znak,(Alt-2) Znak,Chapter Title Znak,sub-sect Znak,section header Znak,sub-sect1 Znak,22 Znak,sub-sect2 Znak,23 Znak,sub-sect3 Znak,24 Znak,sub-sect4 Znak,25 Znak"/>
    <w:basedOn w:val="Domylnaczcionkaakapitu"/>
    <w:link w:val="Nagwek2"/>
    <w:uiPriority w:val="99"/>
    <w:rsid w:val="00DF21D1"/>
    <w:rPr>
      <w:rFonts w:ascii="Verdana" w:hAnsi="Verdana" w:cs="Verdana"/>
      <w:b/>
      <w:bCs/>
      <w:smallCaps/>
      <w:color w:val="1F497D"/>
      <w:sz w:val="28"/>
      <w:szCs w:val="28"/>
      <w:lang w:val="en-GB" w:eastAsia="en-US"/>
    </w:rPr>
  </w:style>
  <w:style w:type="character" w:customStyle="1" w:styleId="Nagwek3Znak">
    <w:name w:val="Nagłówek 3 Znak"/>
    <w:aliases w:val="Outline3 Znak,H3 Znak,h3 Znak,3 Znak,k3 Znak,Subhead C Znak,sub-sub Znak,subsect Znak,sub section header Znak,31 Znak,sub-sub1 Znak,32 Znak,sub-sub2 Znak,311 Znak,sub-sub11 Znak,h31 Znak,h32 Znak,h33 Znak,33 Znak,h34 Znak,34 Znak,35 Znak"/>
    <w:basedOn w:val="Domylnaczcionkaakapitu"/>
    <w:link w:val="Nagwek3"/>
    <w:uiPriority w:val="99"/>
    <w:rsid w:val="00DF21D1"/>
    <w:rPr>
      <w:rFonts w:ascii="Verdana" w:hAnsi="Verdana" w:cs="Verdana"/>
      <w:b/>
      <w:bCs/>
      <w:i/>
      <w:iCs/>
      <w:color w:val="1F497D"/>
      <w:sz w:val="24"/>
      <w:szCs w:val="24"/>
      <w:lang w:val="en-GB" w:eastAsia="en-US"/>
    </w:rPr>
  </w:style>
  <w:style w:type="character" w:customStyle="1" w:styleId="Nagwek4Znak">
    <w:name w:val="Nagłówek 4 Znak"/>
    <w:aliases w:val="k4 Znak,Subsection Znak,Map Title Znak,h4 Znak"/>
    <w:basedOn w:val="Domylnaczcionkaakapitu"/>
    <w:link w:val="Nagwek4"/>
    <w:uiPriority w:val="99"/>
    <w:rsid w:val="00DF21D1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DF21D1"/>
    <w:rPr>
      <w:rFonts w:ascii="Calibri" w:hAnsi="Calibri" w:cs="Calibri"/>
      <w:b/>
      <w:bCs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DF21D1"/>
    <w:rPr>
      <w:rFonts w:ascii="Calibri" w:hAnsi="Calibri" w:cs="Calibri"/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DF21D1"/>
    <w:rPr>
      <w:rFonts w:ascii="Calibri" w:hAnsi="Calibri" w:cs="Calibri"/>
      <w:i/>
      <w:iCs/>
      <w:sz w:val="24"/>
      <w:szCs w:val="24"/>
      <w:lang w:val="en-GB" w:eastAsia="en-US"/>
    </w:rPr>
  </w:style>
  <w:style w:type="paragraph" w:styleId="Legenda">
    <w:name w:val="caption"/>
    <w:basedOn w:val="Normalny"/>
    <w:next w:val="Normalny"/>
    <w:uiPriority w:val="99"/>
    <w:qFormat/>
    <w:rsid w:val="00DF21D1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F21D1"/>
    <w:pPr>
      <w:spacing w:before="240" w:after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F21D1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DF21D1"/>
    <w:rPr>
      <w:b/>
      <w:bCs/>
    </w:rPr>
  </w:style>
  <w:style w:type="paragraph" w:styleId="Akapitzlist">
    <w:name w:val="List Paragraph"/>
    <w:basedOn w:val="Normalny"/>
    <w:uiPriority w:val="34"/>
    <w:qFormat/>
    <w:rsid w:val="00DF21D1"/>
    <w:pPr>
      <w:ind w:left="720"/>
    </w:pPr>
  </w:style>
  <w:style w:type="paragraph" w:styleId="Tekstdymka">
    <w:name w:val="Balloon Text"/>
    <w:basedOn w:val="Normalny"/>
    <w:link w:val="TekstdymkaZnak"/>
    <w:rsid w:val="00776B6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6B6A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uiPriority w:val="99"/>
    <w:rsid w:val="001616C3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B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anpowergroup.com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powergrou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manpowergroup.com." TargetMode="External"/><Relationship Id="rId5" Type="http://schemas.openxmlformats.org/officeDocument/2006/relationships/hyperlink" Target="http://www.manpowergroup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Manpower Polska Sp. z o.o.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joanna.piwonska</dc:creator>
  <cp:lastModifiedBy>Karolina Drzas</cp:lastModifiedBy>
  <cp:revision>6</cp:revision>
  <cp:lastPrinted>2017-12-19T11:10:00Z</cp:lastPrinted>
  <dcterms:created xsi:type="dcterms:W3CDTF">2018-10-15T10:34:00Z</dcterms:created>
  <dcterms:modified xsi:type="dcterms:W3CDTF">2018-10-15T12:05:00Z</dcterms:modified>
</cp:coreProperties>
</file>