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6F" w:rsidRDefault="0087231B" w:rsidP="0087231B">
      <w:pPr>
        <w:tabs>
          <w:tab w:val="right" w:pos="8931"/>
        </w:tabs>
        <w:spacing w:after="12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</w:p>
    <w:p w:rsidR="0087231B" w:rsidRDefault="0087231B" w:rsidP="00D9686F">
      <w:pPr>
        <w:tabs>
          <w:tab w:val="right" w:pos="8931"/>
        </w:tabs>
        <w:spacing w:after="12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Kraków, 2</w:t>
      </w:r>
      <w:r w:rsidR="00A459B8">
        <w:rPr>
          <w:rFonts w:ascii="Verdana" w:hAnsi="Verdana"/>
          <w:color w:val="000000" w:themeColor="text1"/>
          <w:sz w:val="20"/>
          <w:szCs w:val="20"/>
        </w:rPr>
        <w:t>5</w:t>
      </w:r>
      <w:r>
        <w:rPr>
          <w:rFonts w:ascii="Verdana" w:hAnsi="Verdana"/>
          <w:color w:val="000000" w:themeColor="text1"/>
          <w:sz w:val="20"/>
          <w:szCs w:val="20"/>
        </w:rPr>
        <w:t>.04.2018 r.</w:t>
      </w:r>
    </w:p>
    <w:p w:rsidR="00D9686F" w:rsidRPr="00B33BDA" w:rsidRDefault="00D9686F" w:rsidP="00D9686F">
      <w:pPr>
        <w:tabs>
          <w:tab w:val="right" w:pos="8789"/>
        </w:tabs>
        <w:spacing w:after="120" w:line="240" w:lineRule="auto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 w:rsidRPr="00B33BDA">
        <w:rPr>
          <w:rFonts w:ascii="Verdana" w:hAnsi="Verdana"/>
          <w:b/>
          <w:color w:val="000000" w:themeColor="text1"/>
          <w:sz w:val="20"/>
          <w:szCs w:val="20"/>
        </w:rPr>
        <w:t>Informacja prasowa</w:t>
      </w:r>
    </w:p>
    <w:p w:rsidR="00D9686F" w:rsidRDefault="00D9686F" w:rsidP="0087231B">
      <w:pPr>
        <w:tabs>
          <w:tab w:val="right" w:pos="8931"/>
        </w:tabs>
        <w:spacing w:after="12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D9686F" w:rsidRPr="003A3F29" w:rsidRDefault="00D9686F" w:rsidP="00D9686F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KievitPro-Regular"/>
          <w:b/>
          <w:sz w:val="20"/>
          <w:szCs w:val="20"/>
        </w:rPr>
      </w:pPr>
      <w:r>
        <w:rPr>
          <w:rFonts w:ascii="Verdana" w:hAnsi="Verdana" w:cs="KievitPro-Regular"/>
          <w:b/>
          <w:sz w:val="20"/>
          <w:szCs w:val="20"/>
        </w:rPr>
        <w:t xml:space="preserve">Artyści dzieciom, czyli pokaz charytatywny na </w:t>
      </w:r>
      <w:proofErr w:type="spellStart"/>
      <w:r>
        <w:rPr>
          <w:rFonts w:ascii="Verdana" w:hAnsi="Verdana" w:cs="KievitPro-Regular"/>
          <w:b/>
          <w:sz w:val="20"/>
          <w:szCs w:val="20"/>
        </w:rPr>
        <w:t>Fashion</w:t>
      </w:r>
      <w:proofErr w:type="spellEnd"/>
      <w:r>
        <w:rPr>
          <w:rFonts w:ascii="Verdana" w:hAnsi="Verdana" w:cs="KievitPro-Regular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KievitPro-Regular"/>
          <w:b/>
          <w:sz w:val="20"/>
          <w:szCs w:val="20"/>
        </w:rPr>
        <w:t>Square</w:t>
      </w:r>
      <w:bookmarkStart w:id="0" w:name="_GoBack"/>
      <w:bookmarkEnd w:id="0"/>
      <w:proofErr w:type="spellEnd"/>
    </w:p>
    <w:p w:rsidR="0087231B" w:rsidRDefault="0087231B" w:rsidP="0087231B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 będzie dzień wielkiej mody, pasji i spełnionych marzeń. Już 28 kwietnia podczas II edycji </w:t>
      </w:r>
      <w:proofErr w:type="spellStart"/>
      <w:r>
        <w:rPr>
          <w:rFonts w:ascii="Verdana" w:hAnsi="Verdana"/>
          <w:b/>
          <w:sz w:val="20"/>
          <w:szCs w:val="20"/>
        </w:rPr>
        <w:t>Fashion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Square</w:t>
      </w:r>
      <w:proofErr w:type="spellEnd"/>
      <w:r w:rsidR="007576F7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wśród ponad 30 pokazów mody odbędzie się ten wyjątkowy – charytatywny. Wybieg na placu Jana Nowaka-Jeziorańskiego przed Galerią Krakowską opanują piękne modelki i zachwycający modele, czyli podopieczni Fundacji Spełnionych Marzeń wraz z towarzyszącymi im gwiazdami kina i estrady.</w:t>
      </w:r>
    </w:p>
    <w:p w:rsidR="00FC1FCB" w:rsidRDefault="00FC1FCB" w:rsidP="008723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6D8E6C0" wp14:editId="6A19171C">
            <wp:extent cx="5760720" cy="38341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1B" w:rsidRPr="006E2CC5" w:rsidRDefault="0087231B" w:rsidP="0087231B">
      <w:pPr>
        <w:spacing w:after="120" w:line="360" w:lineRule="auto"/>
        <w:jc w:val="both"/>
        <w:rPr>
          <w:rFonts w:ascii="Verdana" w:eastAsia="Andale Sans UI" w:hAnsi="Verdana" w:cs="Tahoma"/>
          <w:color w:val="FF0000"/>
          <w:kern w:val="3"/>
          <w:sz w:val="20"/>
          <w:szCs w:val="20"/>
          <w:lang w:eastAsia="ja-JP" w:bidi="fa-IR"/>
        </w:rPr>
      </w:pPr>
      <w:r>
        <w:rPr>
          <w:rFonts w:ascii="Verdana" w:hAnsi="Verdana"/>
          <w:sz w:val="20"/>
          <w:szCs w:val="20"/>
        </w:rPr>
        <w:t xml:space="preserve">Tomasz </w:t>
      </w:r>
      <w:proofErr w:type="spellStart"/>
      <w:r>
        <w:rPr>
          <w:rFonts w:ascii="Verdana" w:hAnsi="Verdana"/>
          <w:sz w:val="20"/>
          <w:szCs w:val="20"/>
        </w:rPr>
        <w:t>Schimscheiner</w:t>
      </w:r>
      <w:proofErr w:type="spellEnd"/>
      <w:r>
        <w:rPr>
          <w:rFonts w:ascii="Verdana" w:hAnsi="Verdana"/>
          <w:sz w:val="20"/>
          <w:szCs w:val="20"/>
        </w:rPr>
        <w:t xml:space="preserve">, Hanna </w:t>
      </w:r>
      <w:proofErr w:type="spellStart"/>
      <w:r>
        <w:rPr>
          <w:rFonts w:ascii="Verdana" w:hAnsi="Verdana"/>
          <w:sz w:val="20"/>
          <w:szCs w:val="20"/>
        </w:rPr>
        <w:t>Bieluszko</w:t>
      </w:r>
      <w:proofErr w:type="spellEnd"/>
      <w:r>
        <w:rPr>
          <w:rFonts w:ascii="Verdana" w:hAnsi="Verdana"/>
          <w:sz w:val="20"/>
          <w:szCs w:val="20"/>
        </w:rPr>
        <w:t xml:space="preserve">, Katarzyna Tlałka, Bogdan Brzyski i inni artyści wezmą udział w charytatywnym pokazie, który odbędzie się podczas modowego wydarzenia </w:t>
      </w:r>
      <w:proofErr w:type="spellStart"/>
      <w:r>
        <w:rPr>
          <w:rFonts w:ascii="Verdana" w:hAnsi="Verdana"/>
          <w:sz w:val="20"/>
          <w:szCs w:val="20"/>
        </w:rPr>
        <w:t>Fashion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Square</w:t>
      </w:r>
      <w:proofErr w:type="spellEnd"/>
      <w:r w:rsidR="00C0730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Aktorzy krakowskiej sceny wspomogą tym samym Fundację Spełnionych Marzeń i w towarzystwie małych pacjentów oddziałów onkologicznych zaprezentują najnowszą kolekcję marki</w:t>
      </w:r>
      <w:r w:rsidR="006E2CC5">
        <w:rPr>
          <w:rFonts w:ascii="Verdana" w:hAnsi="Verdana"/>
          <w:sz w:val="20"/>
          <w:szCs w:val="20"/>
        </w:rPr>
        <w:t xml:space="preserve"> Endo</w:t>
      </w:r>
      <w:r>
        <w:rPr>
          <w:rFonts w:ascii="Verdana" w:hAnsi="Verdana"/>
          <w:sz w:val="20"/>
          <w:szCs w:val="20"/>
        </w:rPr>
        <w:t xml:space="preserve">. </w:t>
      </w:r>
      <w:r w:rsidR="006E2CC5" w:rsidRPr="006E2CC5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Fundacja Spełnionych Marzeń powstała </w:t>
      </w:r>
      <w:r w:rsidR="000A756F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br/>
      </w:r>
      <w:r w:rsidR="006E2CC5" w:rsidRPr="006E2CC5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z myślą o tym, żeby w obliczu chorób, bólu i cierpienia dać najmłodszym pacjentom nadzieję i uśmiech, na który zdecydowanie zasługuje każde dziecko. Życie naszych </w:t>
      </w:r>
      <w:r w:rsidR="006E2CC5" w:rsidRPr="006E2CC5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lastRenderedPageBreak/>
        <w:t>podopiecznych warunkuje choroba i codzienna walka z nią. Leczenie schorzeń nowotworowych jest wyczerpujące i długie, dlatego staramy się zrekompensować te cierpienia zarówno dzieciom</w:t>
      </w:r>
      <w:r w:rsidR="00D9686F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>,</w:t>
      </w:r>
      <w:r w:rsidR="006E2CC5" w:rsidRPr="006E2CC5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 jak i ich rodzicom. To właśnie dla nich istnieje Fundacja</w:t>
      </w:r>
      <w:r w:rsidR="006E2CC5" w:rsidRPr="006E2CC5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– mówi Tomasz Osuch, prezes Fundacji Spełnionych Marzeń. 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Na wybiegu </w:t>
      </w:r>
      <w:r w:rsidR="00C07309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małym modelom 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będą towarzyszyć również Aleksandra Królik, Marta Bizoń, Renata Przemyk, Jagoda </w:t>
      </w:r>
      <w:proofErr w:type="spellStart"/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Pietruszkówna</w:t>
      </w:r>
      <w:proofErr w:type="spellEnd"/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, Piotr </w:t>
      </w:r>
      <w:proofErr w:type="spellStart"/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Pilitowski</w:t>
      </w:r>
      <w:proofErr w:type="spellEnd"/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oraz Grzegorz </w:t>
      </w:r>
      <w:proofErr w:type="spellStart"/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Ornette</w:t>
      </w:r>
      <w:proofErr w:type="spellEnd"/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Stępień. </w:t>
      </w:r>
      <w:r w:rsidRPr="00971056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Galeria Krakowsk</w:t>
      </w:r>
      <w:r w:rsidR="006E2CC5" w:rsidRPr="00971056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a również włączy się w pomoc</w:t>
      </w:r>
      <w:r w:rsidR="00971056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, przekazując na rzecz Fundacji środki pieniężne.</w:t>
      </w:r>
      <w:r w:rsidR="00971056" w:rsidRPr="00971056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r w:rsidRP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Cieszymy się, że przy okazji </w:t>
      </w:r>
      <w:proofErr w:type="spellStart"/>
      <w:r w:rsidRP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>Fashion</w:t>
      </w:r>
      <w:proofErr w:type="spellEnd"/>
      <w:r w:rsidRP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>Square</w:t>
      </w:r>
      <w:proofErr w:type="spellEnd"/>
      <w:r w:rsid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 kolejny raz</w:t>
      </w:r>
      <w:r w:rsidR="00971056" w:rsidRP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 </w:t>
      </w:r>
      <w:r w:rsid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>możemy wspomóc podopiecznych Fundacji</w:t>
      </w:r>
      <w:r w:rsidR="00D9686F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 Spełnionych Marzeń</w:t>
      </w:r>
      <w:r w:rsid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. </w:t>
      </w:r>
      <w:r w:rsidRP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>Mamy nadzieję, że dzięki przekazanym środkom</w:t>
      </w:r>
      <w:r w:rsid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 dzieci będą miały niezapomniany Dzień Dziecka i co </w:t>
      </w:r>
      <w:r w:rsidR="00C07309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>równie ważne</w:t>
      </w:r>
      <w:r w:rsid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 – na ich twarzach pojawi się promienny uśmiech, </w:t>
      </w:r>
      <w:r w:rsidR="0074513F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br/>
      </w:r>
      <w:r w:rsidR="00971056">
        <w:rPr>
          <w:rFonts w:ascii="Verdana" w:eastAsia="Andale Sans UI" w:hAnsi="Verdana" w:cs="Tahoma"/>
          <w:i/>
          <w:kern w:val="3"/>
          <w:sz w:val="20"/>
          <w:szCs w:val="20"/>
          <w:lang w:eastAsia="ja-JP" w:bidi="fa-IR"/>
        </w:rPr>
        <w:t xml:space="preserve">a w sercu radość </w:t>
      </w:r>
      <w:r w:rsidRPr="00971056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– mówi Jarosław Szymczak, dyrektor Galerii Krakowskiej. </w:t>
      </w:r>
    </w:p>
    <w:p w:rsidR="0087231B" w:rsidRDefault="0087231B" w:rsidP="0087231B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Fashion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Square</w:t>
      </w:r>
      <w:proofErr w:type="spellEnd"/>
      <w:r>
        <w:rPr>
          <w:rFonts w:ascii="Verdana" w:hAnsi="Verdana"/>
          <w:sz w:val="20"/>
          <w:szCs w:val="20"/>
        </w:rPr>
        <w:t xml:space="preserve"> to wydarzenie, które już po raz drugi opanuje Kraków</w:t>
      </w:r>
      <w:r w:rsidR="0074513F">
        <w:rPr>
          <w:rFonts w:ascii="Verdana" w:hAnsi="Verdana"/>
          <w:sz w:val="20"/>
          <w:szCs w:val="20"/>
        </w:rPr>
        <w:t xml:space="preserve"> i połączy ludzi ze świata sztuki i kultury. </w:t>
      </w:r>
      <w:r>
        <w:rPr>
          <w:rFonts w:ascii="Verdana" w:hAnsi="Verdana"/>
          <w:sz w:val="20"/>
          <w:szCs w:val="20"/>
        </w:rPr>
        <w:t xml:space="preserve">28 kwietnia na placu przed Galerią Krakowską w specjalnie wybudowanym przeszklonym namiocie odbędą się pokazy mody polskich projektantów </w:t>
      </w:r>
      <w:r w:rsidR="00FA131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międzynarodowych marek. Galę wieczoru otworzy pokaz kolekcji</w:t>
      </w:r>
      <w:r w:rsidRPr="007363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MCC. Na wybiegu swoje projekty zaprezentują także: Waleria Tokarzewska, Natalia Jaroszewska, </w:t>
      </w:r>
      <w:proofErr w:type="spellStart"/>
      <w:r>
        <w:rPr>
          <w:rFonts w:ascii="Verdana" w:hAnsi="Verdana"/>
          <w:sz w:val="20"/>
          <w:szCs w:val="20"/>
        </w:rPr>
        <w:t>BezAle</w:t>
      </w:r>
      <w:proofErr w:type="spellEnd"/>
      <w:r>
        <w:rPr>
          <w:rFonts w:ascii="Verdana" w:hAnsi="Verdana"/>
          <w:sz w:val="20"/>
          <w:szCs w:val="20"/>
        </w:rPr>
        <w:t>, Michał Starost</w:t>
      </w:r>
      <w:r w:rsidR="00D9686F">
        <w:rPr>
          <w:rFonts w:ascii="Verdana" w:hAnsi="Verdana"/>
          <w:sz w:val="20"/>
          <w:szCs w:val="20"/>
        </w:rPr>
        <w:t xml:space="preserve">, Marta </w:t>
      </w:r>
      <w:proofErr w:type="spellStart"/>
      <w:r w:rsidR="00D9686F">
        <w:rPr>
          <w:rFonts w:ascii="Verdana" w:hAnsi="Verdana"/>
          <w:sz w:val="20"/>
          <w:szCs w:val="20"/>
        </w:rPr>
        <w:t>Kuszyńska</w:t>
      </w:r>
      <w:proofErr w:type="spellEnd"/>
      <w:r w:rsidR="00D9686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Forget</w:t>
      </w:r>
      <w:proofErr w:type="spellEnd"/>
      <w:r>
        <w:rPr>
          <w:rFonts w:ascii="Verdana" w:hAnsi="Verdana"/>
          <w:sz w:val="20"/>
          <w:szCs w:val="20"/>
        </w:rPr>
        <w:t xml:space="preserve">-Me-Not Pecunia, Claudius </w:t>
      </w:r>
      <w:proofErr w:type="spellStart"/>
      <w:r>
        <w:rPr>
          <w:rFonts w:ascii="Verdana" w:hAnsi="Verdana"/>
          <w:sz w:val="20"/>
          <w:szCs w:val="20"/>
        </w:rPr>
        <w:t>Scissor</w:t>
      </w:r>
      <w:proofErr w:type="spellEnd"/>
      <w:r>
        <w:rPr>
          <w:rFonts w:ascii="Verdana" w:hAnsi="Verdana"/>
          <w:sz w:val="20"/>
          <w:szCs w:val="20"/>
        </w:rPr>
        <w:t xml:space="preserve"> czy Monika Ptaszek. </w:t>
      </w:r>
      <w:r w:rsidR="00FA131B">
        <w:rPr>
          <w:rFonts w:ascii="Verdana" w:hAnsi="Verdana"/>
          <w:sz w:val="20"/>
          <w:szCs w:val="20"/>
        </w:rPr>
        <w:br/>
      </w:r>
      <w:r w:rsidR="0074513F">
        <w:rPr>
          <w:rFonts w:ascii="Verdana" w:hAnsi="Verdana"/>
          <w:sz w:val="20"/>
          <w:szCs w:val="20"/>
        </w:rPr>
        <w:t xml:space="preserve">A to wszystko w rytm muzyki 11. Festiwalu Muzyki Filmowej w Krakowie. </w:t>
      </w:r>
      <w:r>
        <w:rPr>
          <w:rFonts w:ascii="Verdana" w:hAnsi="Verdana"/>
          <w:sz w:val="20"/>
          <w:szCs w:val="20"/>
        </w:rPr>
        <w:t>Producentką wydarzenia jest Dorota Wróblewska</w:t>
      </w:r>
      <w:r w:rsidRPr="0073637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</w:t>
      </w:r>
      <w:r w:rsidRPr="00736370">
        <w:rPr>
          <w:rFonts w:ascii="Verdana" w:hAnsi="Verdana"/>
          <w:sz w:val="20"/>
          <w:szCs w:val="20"/>
        </w:rPr>
        <w:t xml:space="preserve"> partnerem strategicznym</w:t>
      </w:r>
      <w:r>
        <w:rPr>
          <w:rFonts w:ascii="Verdana" w:hAnsi="Verdana"/>
          <w:sz w:val="20"/>
          <w:szCs w:val="20"/>
        </w:rPr>
        <w:t xml:space="preserve"> </w:t>
      </w:r>
      <w:r w:rsidRPr="00736370">
        <w:rPr>
          <w:rFonts w:ascii="Verdana" w:hAnsi="Verdana"/>
          <w:sz w:val="20"/>
          <w:szCs w:val="20"/>
        </w:rPr>
        <w:t>Galeria Krakowska.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</w:p>
    <w:p w:rsidR="0087231B" w:rsidRPr="0074513F" w:rsidRDefault="0074513F" w:rsidP="00971056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74513F">
        <w:rPr>
          <w:rFonts w:ascii="Verdana" w:hAnsi="Verdana"/>
          <w:b/>
          <w:sz w:val="20"/>
          <w:szCs w:val="20"/>
        </w:rPr>
        <w:t>Tegoroczna edycja</w:t>
      </w:r>
      <w:r w:rsidR="00F35BE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35BE5">
        <w:rPr>
          <w:rFonts w:ascii="Verdana" w:hAnsi="Verdana"/>
          <w:b/>
          <w:sz w:val="20"/>
          <w:szCs w:val="20"/>
        </w:rPr>
        <w:t>Fashion</w:t>
      </w:r>
      <w:proofErr w:type="spellEnd"/>
      <w:r w:rsidR="00F35BE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35BE5">
        <w:rPr>
          <w:rFonts w:ascii="Verdana" w:hAnsi="Verdana"/>
          <w:b/>
          <w:sz w:val="20"/>
          <w:szCs w:val="20"/>
        </w:rPr>
        <w:t>Square</w:t>
      </w:r>
      <w:proofErr w:type="spellEnd"/>
      <w:r w:rsidRPr="0074513F">
        <w:rPr>
          <w:rFonts w:ascii="Verdana" w:hAnsi="Verdana"/>
          <w:b/>
          <w:sz w:val="20"/>
          <w:szCs w:val="20"/>
        </w:rPr>
        <w:t xml:space="preserve"> odbędzie się</w:t>
      </w:r>
      <w:r w:rsidR="0087231B" w:rsidRPr="0074513F">
        <w:rPr>
          <w:rFonts w:ascii="Verdana" w:hAnsi="Verdana"/>
          <w:b/>
          <w:sz w:val="20"/>
          <w:szCs w:val="20"/>
        </w:rPr>
        <w:t xml:space="preserve"> 28 kwietnia na placu Jana Nowaka-Jeziorańskiego</w:t>
      </w:r>
      <w:r w:rsidR="00D9686F" w:rsidRPr="0074513F">
        <w:rPr>
          <w:rFonts w:ascii="Verdana" w:hAnsi="Verdana"/>
          <w:b/>
          <w:sz w:val="20"/>
          <w:szCs w:val="20"/>
        </w:rPr>
        <w:t>:</w:t>
      </w:r>
      <w:r w:rsidR="0087231B" w:rsidRPr="0074513F">
        <w:rPr>
          <w:rFonts w:ascii="Verdana" w:hAnsi="Verdana"/>
          <w:b/>
          <w:sz w:val="20"/>
          <w:szCs w:val="20"/>
        </w:rPr>
        <w:t xml:space="preserve"> od godziny 13.00</w:t>
      </w:r>
      <w:r w:rsidR="00D9686F" w:rsidRPr="0074513F">
        <w:rPr>
          <w:rFonts w:ascii="Verdana" w:hAnsi="Verdana"/>
          <w:b/>
          <w:sz w:val="20"/>
          <w:szCs w:val="20"/>
        </w:rPr>
        <w:t xml:space="preserve"> do 18:00 odbędą się pokazy dzienne</w:t>
      </w:r>
      <w:r w:rsidR="00F35BE5">
        <w:rPr>
          <w:rFonts w:ascii="Verdana" w:hAnsi="Verdana"/>
          <w:b/>
          <w:sz w:val="20"/>
          <w:szCs w:val="20"/>
        </w:rPr>
        <w:t xml:space="preserve"> (w tym pokaz charytatywny o godzinie 13:00)</w:t>
      </w:r>
      <w:r w:rsidR="00D9686F" w:rsidRPr="0074513F">
        <w:rPr>
          <w:rFonts w:ascii="Verdana" w:hAnsi="Verdana"/>
          <w:b/>
          <w:sz w:val="20"/>
          <w:szCs w:val="20"/>
        </w:rPr>
        <w:t>, a o 19:30 gala wieczoru, na którą obowiązują zaproszenia.</w:t>
      </w:r>
      <w:r w:rsidRPr="0074513F">
        <w:rPr>
          <w:rFonts w:ascii="Verdana" w:hAnsi="Verdana"/>
          <w:b/>
          <w:sz w:val="20"/>
          <w:szCs w:val="20"/>
        </w:rPr>
        <w:t xml:space="preserve"> </w:t>
      </w:r>
    </w:p>
    <w:p w:rsidR="00971056" w:rsidRPr="00971056" w:rsidRDefault="00971056" w:rsidP="0097105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87231B" w:rsidRDefault="0087231B" w:rsidP="0087231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Szczegółowe informacje można znaleźć na stronie wydarzenia: </w:t>
      </w:r>
      <w:hyperlink r:id="rId7" w:history="1">
        <w:r w:rsidRPr="00850751">
          <w:rPr>
            <w:rStyle w:val="Hipercze"/>
            <w:rFonts w:ascii="Verdana" w:hAnsi="Verdana"/>
            <w:sz w:val="20"/>
            <w:szCs w:val="20"/>
          </w:rPr>
          <w:t>https://www.facebook.com/events/111573122669577/</w:t>
        </w:r>
      </w:hyperlink>
    </w:p>
    <w:p w:rsidR="0087231B" w:rsidRPr="00943D7B" w:rsidRDefault="0087231B" w:rsidP="0087231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Produkcja: </w:t>
      </w:r>
      <w:proofErr w:type="spellStart"/>
      <w:r w:rsidRPr="00943D7B">
        <w:rPr>
          <w:rFonts w:ascii="Verdana" w:hAnsi="Verdana"/>
          <w:sz w:val="20"/>
          <w:szCs w:val="20"/>
        </w:rPr>
        <w:t>Sophisti</w:t>
      </w:r>
      <w:proofErr w:type="spellEnd"/>
      <w:r w:rsidRPr="00943D7B">
        <w:rPr>
          <w:rFonts w:ascii="Verdana" w:hAnsi="Verdana"/>
          <w:sz w:val="20"/>
          <w:szCs w:val="20"/>
        </w:rPr>
        <w:t xml:space="preserve"> </w:t>
      </w:r>
      <w:proofErr w:type="spellStart"/>
      <w:r w:rsidRPr="00943D7B">
        <w:rPr>
          <w:rFonts w:ascii="Verdana" w:hAnsi="Verdana"/>
          <w:sz w:val="20"/>
          <w:szCs w:val="20"/>
        </w:rPr>
        <w:t>Production</w:t>
      </w:r>
      <w:proofErr w:type="spellEnd"/>
    </w:p>
    <w:p w:rsidR="0087231B" w:rsidRDefault="0087231B" w:rsidP="0087231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Partner strategiczny: </w:t>
      </w:r>
      <w:r w:rsidRPr="00943D7B">
        <w:rPr>
          <w:rFonts w:ascii="Verdana" w:hAnsi="Verdana"/>
          <w:sz w:val="20"/>
          <w:szCs w:val="20"/>
        </w:rPr>
        <w:t>Galeria Krakowska</w:t>
      </w:r>
    </w:p>
    <w:p w:rsidR="0074513F" w:rsidRDefault="0087231B" w:rsidP="0087231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31143">
        <w:rPr>
          <w:rFonts w:ascii="Verdana" w:hAnsi="Verdana"/>
          <w:b/>
          <w:sz w:val="20"/>
          <w:szCs w:val="20"/>
        </w:rPr>
        <w:t>Partnerzy wydarzenia:</w:t>
      </w:r>
      <w:r>
        <w:rPr>
          <w:rFonts w:ascii="Verdana" w:hAnsi="Verdana"/>
          <w:sz w:val="20"/>
          <w:szCs w:val="20"/>
        </w:rPr>
        <w:t xml:space="preserve"> Krakowskie Biuro Festiwalowe, </w:t>
      </w:r>
      <w:r w:rsidR="0074513F">
        <w:rPr>
          <w:rFonts w:ascii="Verdana" w:hAnsi="Verdana"/>
          <w:sz w:val="20"/>
          <w:szCs w:val="20"/>
        </w:rPr>
        <w:t>Miasto Kraków</w:t>
      </w:r>
      <w:r>
        <w:rPr>
          <w:rFonts w:ascii="Verdana" w:hAnsi="Verdana"/>
          <w:sz w:val="20"/>
          <w:szCs w:val="20"/>
        </w:rPr>
        <w:t xml:space="preserve">,  Fit-Catering, </w:t>
      </w:r>
      <w:proofErr w:type="spellStart"/>
      <w:r>
        <w:rPr>
          <w:rFonts w:ascii="Verdana" w:hAnsi="Verdana"/>
          <w:sz w:val="20"/>
          <w:szCs w:val="20"/>
        </w:rPr>
        <w:t>Gatta</w:t>
      </w:r>
      <w:proofErr w:type="spellEnd"/>
      <w:r w:rsidR="0074513F">
        <w:rPr>
          <w:rFonts w:ascii="Verdana" w:hAnsi="Verdana"/>
          <w:sz w:val="20"/>
          <w:szCs w:val="20"/>
        </w:rPr>
        <w:t>, HP</w:t>
      </w:r>
    </w:p>
    <w:p w:rsidR="0087231B" w:rsidRPr="003E6A53" w:rsidRDefault="0087231B" w:rsidP="0087231B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3597A22" wp14:editId="1AAF14C3">
                <wp:extent cx="5760720" cy="19050"/>
                <wp:effectExtent l="4445" t="635" r="0" b="0"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6527F" id="Prostokąt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" fillcolor="#a0a0a0" stroked="f">
                <v:stroke joinstyle="round"/>
                <w10:anchorlock/>
              </v:rect>
            </w:pict>
          </mc:Fallback>
        </mc:AlternateContent>
      </w:r>
    </w:p>
    <w:p w:rsidR="0087231B" w:rsidRPr="00D9686F" w:rsidRDefault="0087231B" w:rsidP="0087231B">
      <w:pPr>
        <w:spacing w:after="120" w:line="240" w:lineRule="auto"/>
        <w:jc w:val="both"/>
        <w:rPr>
          <w:rFonts w:ascii="Verdana" w:hAnsi="Verdana" w:cstheme="minorHAnsi"/>
          <w:b/>
          <w:color w:val="808080" w:themeColor="background1" w:themeShade="80"/>
          <w:sz w:val="18"/>
          <w:szCs w:val="20"/>
        </w:rPr>
      </w:pPr>
      <w:r w:rsidRPr="00D9686F">
        <w:rPr>
          <w:rFonts w:ascii="Verdana" w:hAnsi="Verdana" w:cstheme="minorHAnsi"/>
          <w:b/>
          <w:color w:val="808080" w:themeColor="background1" w:themeShade="80"/>
          <w:sz w:val="18"/>
          <w:szCs w:val="20"/>
        </w:rPr>
        <w:t>Więcej informacji udziela:</w:t>
      </w:r>
    </w:p>
    <w:p w:rsidR="0087231B" w:rsidRPr="00D9686F" w:rsidRDefault="000A18D7" w:rsidP="0087231B">
      <w:pPr>
        <w:rPr>
          <w:color w:val="808080" w:themeColor="background1" w:themeShade="80"/>
          <w:sz w:val="20"/>
        </w:rPr>
      </w:pPr>
      <w:hyperlink r:id="rId8" w:history="1">
        <w:r w:rsidR="000A756F" w:rsidRPr="00D9686F">
          <w:rPr>
            <w:rStyle w:val="Hipercze"/>
            <w:rFonts w:ascii="Verdana" w:hAnsi="Verdana" w:cstheme="minorHAnsi"/>
            <w:color w:val="808080" w:themeColor="background1" w:themeShade="80"/>
            <w:sz w:val="18"/>
            <w:szCs w:val="20"/>
            <w:u w:val="none"/>
          </w:rPr>
          <w:t>pr@galeriakrakowska.pl</w:t>
        </w:r>
      </w:hyperlink>
      <w:r w:rsidR="000A756F" w:rsidRPr="00D9686F">
        <w:rPr>
          <w:rFonts w:ascii="Verdana" w:hAnsi="Verdana" w:cstheme="minorHAnsi"/>
          <w:color w:val="808080" w:themeColor="background1" w:themeShade="80"/>
          <w:sz w:val="18"/>
          <w:szCs w:val="20"/>
        </w:rPr>
        <w:t xml:space="preserve"> </w:t>
      </w:r>
    </w:p>
    <w:sectPr w:rsidR="0087231B" w:rsidRPr="00D9686F" w:rsidSect="00073B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D7" w:rsidRDefault="000A18D7">
      <w:pPr>
        <w:spacing w:after="0" w:line="240" w:lineRule="auto"/>
      </w:pPr>
      <w:r>
        <w:separator/>
      </w:r>
    </w:p>
  </w:endnote>
  <w:endnote w:type="continuationSeparator" w:id="0">
    <w:p w:rsidR="000A18D7" w:rsidRDefault="000A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ievi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D7" w:rsidRDefault="000A18D7">
      <w:pPr>
        <w:spacing w:after="0" w:line="240" w:lineRule="auto"/>
      </w:pPr>
      <w:r>
        <w:separator/>
      </w:r>
    </w:p>
  </w:footnote>
  <w:footnote w:type="continuationSeparator" w:id="0">
    <w:p w:rsidR="000A18D7" w:rsidRDefault="000A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29" w:rsidRDefault="007D7818">
    <w:pPr>
      <w:pStyle w:val="Nagwek"/>
    </w:pPr>
    <w:r>
      <w:rPr>
        <w:noProof/>
        <w:lang w:eastAsia="pl-PL"/>
      </w:rPr>
      <w:drawing>
        <wp:inline distT="0" distB="0" distL="0" distR="0" wp14:anchorId="21908835" wp14:editId="40C62921">
          <wp:extent cx="14573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86F" w:rsidRDefault="00D968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1B"/>
    <w:rsid w:val="000A18D7"/>
    <w:rsid w:val="000A756F"/>
    <w:rsid w:val="002950B4"/>
    <w:rsid w:val="002E2E60"/>
    <w:rsid w:val="006C5570"/>
    <w:rsid w:val="006E2CC5"/>
    <w:rsid w:val="0074513F"/>
    <w:rsid w:val="007576F7"/>
    <w:rsid w:val="007D7818"/>
    <w:rsid w:val="0087231B"/>
    <w:rsid w:val="00971056"/>
    <w:rsid w:val="00977665"/>
    <w:rsid w:val="00A459B8"/>
    <w:rsid w:val="00C07309"/>
    <w:rsid w:val="00D10917"/>
    <w:rsid w:val="00D9686F"/>
    <w:rsid w:val="00E60AFF"/>
    <w:rsid w:val="00F35BE5"/>
    <w:rsid w:val="00FA131B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A3BD"/>
  <w15:chartTrackingRefBased/>
  <w15:docId w15:val="{5CAED220-1DD0-4970-9EC1-474B30F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3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1B"/>
  </w:style>
  <w:style w:type="character" w:styleId="Hipercze">
    <w:name w:val="Hyperlink"/>
    <w:basedOn w:val="Domylnaczcionkaakapitu"/>
    <w:uiPriority w:val="99"/>
    <w:unhideWhenUsed/>
    <w:rsid w:val="008723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56F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aleriakrakows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115731226695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Inspiration PR Inspiration</dc:creator>
  <cp:keywords/>
  <dc:description/>
  <cp:lastModifiedBy>PR Inspiration PR Inspiration</cp:lastModifiedBy>
  <cp:revision>5</cp:revision>
  <dcterms:created xsi:type="dcterms:W3CDTF">2018-04-25T12:50:00Z</dcterms:created>
  <dcterms:modified xsi:type="dcterms:W3CDTF">2018-04-25T12:55:00Z</dcterms:modified>
</cp:coreProperties>
</file>