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81" w:rsidRDefault="00312A0A" w:rsidP="00DA2BE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2BC14E1" wp14:editId="2479CC37">
            <wp:extent cx="2381885" cy="1000125"/>
            <wp:effectExtent l="0" t="0" r="0" b="0"/>
            <wp:docPr id="1" name="Картина 1" descr="C:\Users\win7\Desktop\2017\FDB-banner_25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2017\FDB-banner_250x300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64773"/>
                    <a:stretch/>
                  </pic:blipFill>
                  <pic:spPr bwMode="auto">
                    <a:xfrm>
                      <a:off x="0" y="0"/>
                      <a:ext cx="23818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055" w:rsidRDefault="00FF6055" w:rsidP="00FF6055">
      <w:pPr>
        <w:pStyle w:val="BodyText"/>
        <w:rPr>
          <w:rFonts w:ascii="Verdana" w:hAnsi="Verdana" w:cs="Tahoma"/>
          <w:sz w:val="24"/>
          <w:lang w:val="bg-BG"/>
        </w:rPr>
      </w:pPr>
      <w:r>
        <w:rPr>
          <w:rFonts w:ascii="Verdana" w:hAnsi="Verdana" w:cs="Tahoma"/>
          <w:sz w:val="24"/>
          <w:lang w:val="bg-BG"/>
        </w:rPr>
        <w:t xml:space="preserve">За </w:t>
      </w:r>
      <w:proofErr w:type="spellStart"/>
      <w:r w:rsidR="00DA2BE4">
        <w:rPr>
          <w:rFonts w:ascii="Verdana" w:hAnsi="Verdana" w:cs="Tahoma"/>
          <w:sz w:val="24"/>
        </w:rPr>
        <w:t>десета</w:t>
      </w:r>
      <w:proofErr w:type="spellEnd"/>
      <w:r w:rsidR="00DA2BE4">
        <w:rPr>
          <w:rFonts w:ascii="Verdana" w:hAnsi="Verdana" w:cs="Tahoma"/>
          <w:sz w:val="24"/>
        </w:rPr>
        <w:t xml:space="preserve"> </w:t>
      </w:r>
      <w:proofErr w:type="spellStart"/>
      <w:r w:rsidR="00DA2BE4">
        <w:rPr>
          <w:rFonts w:ascii="Verdana" w:hAnsi="Verdana" w:cs="Tahoma"/>
          <w:sz w:val="24"/>
        </w:rPr>
        <w:t>поредна</w:t>
      </w:r>
      <w:proofErr w:type="spellEnd"/>
      <w:r w:rsidR="00DA2BE4">
        <w:rPr>
          <w:rFonts w:ascii="Verdana" w:hAnsi="Verdana" w:cs="Tahoma"/>
          <w:sz w:val="24"/>
        </w:rPr>
        <w:t xml:space="preserve"> </w:t>
      </w:r>
      <w:proofErr w:type="spellStart"/>
      <w:r w:rsidR="00DA2BE4">
        <w:rPr>
          <w:rFonts w:ascii="Verdana" w:hAnsi="Verdana" w:cs="Tahoma"/>
          <w:sz w:val="24"/>
        </w:rPr>
        <w:t>година</w:t>
      </w:r>
      <w:proofErr w:type="spellEnd"/>
      <w:r w:rsidR="00DA2BE4">
        <w:rPr>
          <w:rFonts w:ascii="Verdana" w:hAnsi="Verdana" w:cs="Tahoma"/>
          <w:sz w:val="24"/>
        </w:rPr>
        <w:t xml:space="preserve"> </w:t>
      </w:r>
      <w:r>
        <w:rPr>
          <w:rFonts w:ascii="Verdana" w:hAnsi="Verdana" w:cs="Tahoma"/>
          <w:sz w:val="24"/>
          <w:lang w:val="bg-BG"/>
        </w:rPr>
        <w:t xml:space="preserve">Димитър Бербатов награди </w:t>
      </w:r>
    </w:p>
    <w:p w:rsidR="00FF6055" w:rsidRPr="00FF6055" w:rsidRDefault="00FF6055" w:rsidP="00FF6055">
      <w:pPr>
        <w:pStyle w:val="BodyTex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4"/>
          <w:lang w:val="bg-BG"/>
        </w:rPr>
        <w:t xml:space="preserve">най-добрите в изкуствата, науката и спорта </w:t>
      </w:r>
      <w:r>
        <w:rPr>
          <w:rFonts w:ascii="Verdana" w:hAnsi="Verdana" w:cs="Tahoma"/>
          <w:sz w:val="24"/>
          <w:lang w:val="bg-BG"/>
        </w:rPr>
        <w:br/>
        <w:t>ученици</w:t>
      </w:r>
      <w:r w:rsidRPr="00FF6055">
        <w:rPr>
          <w:rFonts w:ascii="Verdana" w:hAnsi="Verdana" w:cs="Tahoma"/>
          <w:sz w:val="22"/>
          <w:szCs w:val="22"/>
        </w:rPr>
        <w:t xml:space="preserve"> с </w:t>
      </w:r>
      <w:proofErr w:type="spellStart"/>
      <w:r w:rsidRPr="00FF6055">
        <w:rPr>
          <w:rFonts w:ascii="Verdana" w:hAnsi="Verdana" w:cs="Tahoma"/>
          <w:sz w:val="22"/>
          <w:szCs w:val="22"/>
        </w:rPr>
        <w:t>успехи</w:t>
      </w:r>
      <w:proofErr w:type="spellEnd"/>
      <w:r w:rsidRPr="00FF6055">
        <w:rPr>
          <w:rFonts w:ascii="Verdana" w:hAnsi="Verdana" w:cs="Tahoma"/>
          <w:sz w:val="22"/>
          <w:szCs w:val="22"/>
        </w:rPr>
        <w:t xml:space="preserve"> </w:t>
      </w:r>
      <w:proofErr w:type="spellStart"/>
      <w:r w:rsidRPr="00FF6055">
        <w:rPr>
          <w:rFonts w:ascii="Verdana" w:hAnsi="Verdana" w:cs="Tahoma"/>
          <w:sz w:val="22"/>
          <w:szCs w:val="22"/>
        </w:rPr>
        <w:t>през</w:t>
      </w:r>
      <w:proofErr w:type="spellEnd"/>
      <w:r w:rsidRPr="00FF6055">
        <w:rPr>
          <w:rFonts w:ascii="Verdana" w:hAnsi="Verdana" w:cs="Tahoma"/>
          <w:sz w:val="22"/>
          <w:szCs w:val="22"/>
        </w:rPr>
        <w:t xml:space="preserve"> 2017 г. </w:t>
      </w:r>
    </w:p>
    <w:p w:rsidR="00FF6055" w:rsidRDefault="00FF6055" w:rsidP="00FF6055">
      <w:pPr>
        <w:pStyle w:val="BodyText"/>
        <w:rPr>
          <w:rFonts w:ascii="Verdana" w:hAnsi="Verdana" w:cs="Tahoma"/>
          <w:sz w:val="24"/>
          <w:lang w:val="bg-BG"/>
        </w:rPr>
      </w:pPr>
    </w:p>
    <w:p w:rsidR="00DA2BE4" w:rsidRPr="00A502C5" w:rsidRDefault="00DA2BE4" w:rsidP="00DA2BE4">
      <w:pPr>
        <w:pStyle w:val="BodyText"/>
        <w:rPr>
          <w:rFonts w:ascii="Verdana" w:hAnsi="Verdana" w:cs="Tahoma"/>
          <w:sz w:val="24"/>
        </w:rPr>
      </w:pPr>
      <w:r w:rsidRPr="00A502C5">
        <w:rPr>
          <w:rFonts w:ascii="Verdana" w:hAnsi="Verdana" w:cs="Tahoma"/>
          <w:sz w:val="24"/>
        </w:rPr>
        <w:t xml:space="preserve"> </w:t>
      </w:r>
    </w:p>
    <w:p w:rsidR="006E337C" w:rsidRDefault="00FF6055" w:rsidP="00312A0A">
      <w:pPr>
        <w:pStyle w:val="BodyText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  <w:lang w:val="bg-BG"/>
        </w:rPr>
        <w:t>Юбилейната церемония се проведе в Народния театър „Иван Вазов” на 9 май</w:t>
      </w:r>
    </w:p>
    <w:p w:rsidR="00DA2BE4" w:rsidRPr="00A502C5" w:rsidRDefault="00DA2BE4" w:rsidP="00DA2BE4">
      <w:pPr>
        <w:jc w:val="both"/>
        <w:rPr>
          <w:rFonts w:ascii="Verdana" w:hAnsi="Verdana" w:cs="Tahoma"/>
          <w:b/>
          <w:bCs/>
          <w:sz w:val="20"/>
        </w:rPr>
      </w:pPr>
    </w:p>
    <w:p w:rsidR="00FF6055" w:rsidRDefault="00DA2BE4" w:rsidP="00DA2BE4">
      <w:pPr>
        <w:ind w:firstLine="720"/>
        <w:jc w:val="both"/>
        <w:rPr>
          <w:rFonts w:ascii="Verdana" w:hAnsi="Verdana" w:cs="Tahoma"/>
          <w:b/>
          <w:bCs/>
          <w:sz w:val="20"/>
          <w:lang w:val="bg-BG"/>
        </w:rPr>
      </w:pPr>
      <w:proofErr w:type="spellStart"/>
      <w:r w:rsidRPr="00A502C5">
        <w:rPr>
          <w:rFonts w:ascii="Verdana" w:hAnsi="Verdana" w:cs="Tahoma"/>
          <w:b/>
          <w:bCs/>
          <w:sz w:val="20"/>
        </w:rPr>
        <w:t>София</w:t>
      </w:r>
      <w:proofErr w:type="spellEnd"/>
      <w:r w:rsidRPr="00A502C5">
        <w:rPr>
          <w:rFonts w:ascii="Verdana" w:hAnsi="Verdana" w:cs="Tahoma"/>
          <w:b/>
          <w:bCs/>
          <w:sz w:val="20"/>
        </w:rPr>
        <w:t xml:space="preserve">, </w:t>
      </w:r>
      <w:r>
        <w:rPr>
          <w:rFonts w:ascii="Verdana" w:hAnsi="Verdana" w:cs="Tahoma"/>
          <w:b/>
          <w:bCs/>
          <w:sz w:val="20"/>
        </w:rPr>
        <w:t>1</w:t>
      </w:r>
      <w:r w:rsidR="00FF6055">
        <w:rPr>
          <w:rFonts w:ascii="Verdana" w:hAnsi="Verdana" w:cs="Tahoma"/>
          <w:b/>
          <w:bCs/>
          <w:sz w:val="20"/>
          <w:lang w:val="bg-BG"/>
        </w:rPr>
        <w:t>1</w:t>
      </w:r>
      <w:r>
        <w:rPr>
          <w:rFonts w:ascii="Verdana" w:hAnsi="Verdana" w:cs="Tahoma"/>
          <w:b/>
          <w:bCs/>
          <w:sz w:val="20"/>
        </w:rPr>
        <w:t xml:space="preserve"> </w:t>
      </w:r>
      <w:r w:rsidR="00FF6055">
        <w:rPr>
          <w:rFonts w:ascii="Verdana" w:hAnsi="Verdana" w:cs="Tahoma"/>
          <w:b/>
          <w:bCs/>
          <w:sz w:val="20"/>
          <w:lang w:val="bg-BG"/>
        </w:rPr>
        <w:t>май</w:t>
      </w:r>
      <w:r w:rsidRPr="00A502C5">
        <w:rPr>
          <w:rFonts w:ascii="Verdana" w:hAnsi="Verdana" w:cs="Tahoma"/>
          <w:b/>
          <w:bCs/>
          <w:sz w:val="20"/>
        </w:rPr>
        <w:t xml:space="preserve"> 201</w:t>
      </w:r>
      <w:r w:rsidR="00FF6055">
        <w:rPr>
          <w:rFonts w:ascii="Verdana" w:hAnsi="Verdana" w:cs="Tahoma"/>
          <w:b/>
          <w:bCs/>
          <w:sz w:val="20"/>
          <w:lang w:val="bg-BG"/>
        </w:rPr>
        <w:t>8</w:t>
      </w:r>
      <w:r w:rsidRPr="00A502C5">
        <w:rPr>
          <w:rFonts w:ascii="Verdana" w:hAnsi="Verdana" w:cs="Tahoma"/>
          <w:b/>
          <w:bCs/>
          <w:sz w:val="20"/>
        </w:rPr>
        <w:t xml:space="preserve"> г.</w:t>
      </w:r>
    </w:p>
    <w:p w:rsidR="00F52274" w:rsidRDefault="00FF6055" w:rsidP="00DA2BE4">
      <w:pPr>
        <w:ind w:firstLine="720"/>
        <w:jc w:val="both"/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</w:pPr>
      <w:r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Тържественото събитие събра деца от Клуб 2017 от цялата страна и техните родители.</w:t>
      </w:r>
      <w:r w:rsidR="00DA2BE4"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Те присъстваха на награждаването на най-добрите 27 от Клуба, 9 от които получиха статуетката на победителя</w:t>
      </w:r>
      <w:r w:rsidR="00A73AC8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. Носители на</w:t>
      </w:r>
      <w:r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Голямата награда на фондацията</w:t>
      </w:r>
      <w:r w:rsidR="00A73AC8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за 2017 година станаха: Ивайло Василев от София (пиано), Веселина Илиева от Варна (балет), Емона Георгиева от София (танцово изкуство), Мина Недева от София (математика), Мартин </w:t>
      </w:r>
      <w:proofErr w:type="spellStart"/>
      <w:r w:rsidR="00A73AC8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Копчев</w:t>
      </w:r>
      <w:proofErr w:type="spellEnd"/>
      <w:r w:rsidR="00A73AC8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от Габрово (математика и информатика), Радослав Димитров от Пловдив (информатика), Росица Денчева от Плевен (тенис на корт), Александра </w:t>
      </w:r>
      <w:proofErr w:type="spellStart"/>
      <w:r w:rsidR="00A73AC8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Тоткова</w:t>
      </w:r>
      <w:proofErr w:type="spellEnd"/>
      <w:r w:rsidR="00A73AC8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от Пловдив (</w:t>
      </w:r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спортно катерене) и Мария Делчева от София (бадминтон). На стъпка от лауреатското звание останаха Вяра Пенчева от Габрово (изобразително изкуство), Ан-Мишел </w:t>
      </w:r>
      <w:proofErr w:type="spellStart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Ерон</w:t>
      </w:r>
      <w:proofErr w:type="spellEnd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от Париж (пиано), Бетина Бонева от Варна (танцово изкуство), Виктор </w:t>
      </w:r>
      <w:proofErr w:type="spellStart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Владков</w:t>
      </w:r>
      <w:proofErr w:type="spellEnd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от Казанлък (пиано), Виктория Илиева от Пловдив (танцово изкуство), Николай Димитров от Русе (пиано), Мария </w:t>
      </w:r>
      <w:proofErr w:type="spellStart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Касия</w:t>
      </w:r>
      <w:proofErr w:type="spellEnd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Петрова от София (математика), Мартин Димитров от Варна (математика), </w:t>
      </w:r>
      <w:proofErr w:type="spellStart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Демира</w:t>
      </w:r>
      <w:proofErr w:type="spellEnd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Недева от Пловдив (математика), Иван </w:t>
      </w:r>
      <w:proofErr w:type="spellStart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Тагарев</w:t>
      </w:r>
      <w:proofErr w:type="spellEnd"/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от София (математика), Иван Ганев от София (</w:t>
      </w:r>
      <w:r w:rsidR="00A05F4F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състезателна </w:t>
      </w:r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математика)</w:t>
      </w:r>
      <w:r w:rsidR="00A05F4F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, Чавдар Лалов от Плевен (проектна математика), Самуил Гигов от Казанлък (карате), </w:t>
      </w:r>
      <w:proofErr w:type="spellStart"/>
      <w:r w:rsidR="00A05F4F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Цветозара</w:t>
      </w:r>
      <w:proofErr w:type="spellEnd"/>
      <w:r w:rsidR="00A05F4F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Миленкова от Кюстендил (художествена гимнастика), Александър Божилов от София (плуване), Калина Захариева от Благоевград (плуване), Кирил Киров от Пловдив (спортна стрелба) и Петър Божилов от София (Плуване).</w:t>
      </w:r>
      <w:r w:rsidR="00CB5FEA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Всички наградени получиха своите отличия от Димитър Бербатов лично. </w:t>
      </w:r>
    </w:p>
    <w:p w:rsidR="00A05F4F" w:rsidRDefault="00CB5FEA" w:rsidP="00DA2BE4">
      <w:pPr>
        <w:ind w:firstLine="720"/>
        <w:jc w:val="both"/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</w:pPr>
      <w:r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В концерта, съпътстващ връчването, участваха някои от най-добрите изпълнители – деца на фондацията през годините: момичетата от група 4Magic, Екатерина Георгиева (цигулка), поп</w:t>
      </w:r>
      <w:r w:rsidR="003A1B30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изпълнителите</w:t>
      </w:r>
      <w:r w:rsidR="003A1B30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</w:t>
      </w:r>
      <w:proofErr w:type="spellStart"/>
      <w:r w:rsidR="003A1B30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Мариам</w:t>
      </w:r>
      <w:proofErr w:type="spellEnd"/>
      <w:r w:rsidR="003A1B30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Маврова, Радко Петков и Тереза Тодорова. </w:t>
      </w:r>
      <w:r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  </w:t>
      </w:r>
    </w:p>
    <w:p w:rsidR="00DA2BE4" w:rsidRPr="00FF6055" w:rsidRDefault="00A05F4F" w:rsidP="00DA2BE4">
      <w:pPr>
        <w:ind w:firstLine="720"/>
        <w:jc w:val="both"/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</w:pPr>
      <w:r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Юбилейната церемония се проведе под патронажа на министъра и Министерството на българското председателство на </w:t>
      </w:r>
      <w:r w:rsidR="00CB5FEA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С</w:t>
      </w:r>
      <w:r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>ъвета на ЕС.</w:t>
      </w:r>
      <w:r w:rsidR="00CB5FEA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По идея на фондацията за участие в концерта бяха поканени деца от Западните Балкани. Младите таланти бяха излъчени от своите страни и бяха техни културни посланици за вечерта. На събитието присъстваха министри, депутати, посланици и други официални гости, както и приятели и партньори на фондацията. </w:t>
      </w:r>
      <w:r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</w:t>
      </w:r>
      <w:r w:rsidR="00A55FE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</w:t>
      </w:r>
      <w:r w:rsidR="00A73AC8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 </w:t>
      </w:r>
      <w:r w:rsidR="00FF605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bg-BG"/>
        </w:rPr>
        <w:t xml:space="preserve">  </w:t>
      </w:r>
    </w:p>
    <w:p w:rsidR="00A220E4" w:rsidRPr="0088442D" w:rsidRDefault="00DA2BE4" w:rsidP="00E54DF5">
      <w:pPr>
        <w:ind w:firstLine="708"/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</w:pPr>
      <w:r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>„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Покани</w:t>
      </w:r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хме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деца</w:t>
      </w:r>
      <w:proofErr w:type="spellEnd"/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та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от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 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Клуб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2017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на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фондацията</w:t>
      </w:r>
      <w:proofErr w:type="spellEnd"/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 xml:space="preserve"> и техните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 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родители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,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защото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те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с</w:t>
      </w:r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а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ни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най-важните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,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нейното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сърце</w:t>
      </w:r>
      <w:proofErr w:type="spellEnd"/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 xml:space="preserve">.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Покани</w:t>
      </w:r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хме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български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политици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,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за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 </w:t>
      </w:r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им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представим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 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младия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потенциал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на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нацията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и с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очакване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 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прав</w:t>
      </w:r>
      <w:proofErr w:type="spellEnd"/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ят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политики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,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които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помагат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на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тези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деца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развиват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способностите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си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и 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ги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прилагат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 в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полза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на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lastRenderedPageBreak/>
        <w:t>страната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. </w:t>
      </w:r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Поканихме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европейски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политици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,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за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вид</w:t>
      </w:r>
      <w:proofErr w:type="spellEnd"/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ят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какви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таланти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има</w:t>
      </w:r>
      <w:proofErr w:type="spellEnd"/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т Западните Балкани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и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работ</w:t>
      </w:r>
      <w:proofErr w:type="spellEnd"/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ят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така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,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че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да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се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случва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най-доброто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за</w:t>
      </w:r>
      <w:proofErr w:type="spellEnd"/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 </w:t>
      </w:r>
      <w:r w:rsidR="0088442D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този регион на Европа</w:t>
      </w:r>
      <w:r w:rsidR="0088442D" w:rsidRPr="0088442D">
        <w:rPr>
          <w:rFonts w:ascii="Verdana" w:eastAsia="Times New Roman" w:hAnsi="Verdana" w:cs="Arial"/>
          <w:i/>
          <w:color w:val="000000"/>
          <w:sz w:val="20"/>
          <w:szCs w:val="20"/>
        </w:rPr>
        <w:t>.</w:t>
      </w:r>
      <w:r w:rsidR="00A220E4">
        <w:rPr>
          <w:rFonts w:ascii="Verdana" w:eastAsia="Times New Roman" w:hAnsi="Verdana" w:cs="Arial"/>
          <w:i/>
          <w:color w:val="000000"/>
          <w:sz w:val="20"/>
          <w:szCs w:val="20"/>
          <w:lang w:val="bg-BG"/>
        </w:rPr>
        <w:t>”</w:t>
      </w:r>
      <w:r w:rsidR="006E337C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– </w:t>
      </w:r>
      <w:proofErr w:type="spellStart"/>
      <w:r w:rsidR="006E337C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>заяви</w:t>
      </w:r>
      <w:proofErr w:type="spellEnd"/>
      <w:r w:rsidR="006E337C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r w:rsidR="0088442D" w:rsidRPr="0088442D">
        <w:rPr>
          <w:rStyle w:val="Strong"/>
          <w:rFonts w:ascii="Verdana" w:hAnsi="Verdana"/>
          <w:b w:val="0"/>
          <w:bCs w:val="0"/>
          <w:i/>
          <w:sz w:val="20"/>
          <w:szCs w:val="20"/>
          <w:lang w:val="bg-BG"/>
        </w:rPr>
        <w:t xml:space="preserve">вдъхновителят на този празник, </w:t>
      </w:r>
      <w:proofErr w:type="spellStart"/>
      <w:r w:rsidR="006E337C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>футболна</w:t>
      </w:r>
      <w:r w:rsidR="00622722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>та</w:t>
      </w:r>
      <w:proofErr w:type="spellEnd"/>
      <w:r w:rsidR="00622722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="00622722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>звезда</w:t>
      </w:r>
      <w:proofErr w:type="spellEnd"/>
      <w:r w:rsidR="006E337C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="006E337C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>Димитър</w:t>
      </w:r>
      <w:proofErr w:type="spellEnd"/>
      <w:r w:rsidR="006E337C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="006E337C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>Бербатов</w:t>
      </w:r>
      <w:proofErr w:type="spellEnd"/>
      <w:r w:rsidR="006E337C" w:rsidRPr="0088442D">
        <w:rPr>
          <w:rStyle w:val="Strong"/>
          <w:rFonts w:ascii="Verdana" w:hAnsi="Verdana"/>
          <w:b w:val="0"/>
          <w:bCs w:val="0"/>
          <w:i/>
          <w:sz w:val="20"/>
          <w:szCs w:val="20"/>
        </w:rPr>
        <w:t>.</w:t>
      </w:r>
      <w:r w:rsidR="00A220E4">
        <w:rPr>
          <w:rStyle w:val="Strong"/>
          <w:rFonts w:ascii="Verdana" w:hAnsi="Verdana"/>
          <w:b w:val="0"/>
          <w:bCs w:val="0"/>
          <w:i/>
          <w:sz w:val="20"/>
          <w:szCs w:val="20"/>
          <w:lang w:val="bg-BG"/>
        </w:rPr>
        <w:t xml:space="preserve"> </w:t>
      </w:r>
    </w:p>
    <w:p w:rsidR="00427164" w:rsidRPr="0088442D" w:rsidRDefault="00427164" w:rsidP="00E54DF5">
      <w:pPr>
        <w:ind w:firstLine="708"/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</w:pPr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  <w:lang w:val="bg-BG"/>
        </w:rPr>
        <w:t>„Когато създавахме този проект, искахме той да</w:t>
      </w:r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възпитава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в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уважение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към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успеха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,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основан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на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талант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и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усилия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, в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целеустременост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, </w:t>
      </w:r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  <w:lang w:val="bg-BG"/>
        </w:rPr>
        <w:t xml:space="preserve">в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желание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за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изява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 и </w:t>
      </w:r>
      <w:proofErr w:type="spellStart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>самоусъвършенстване</w:t>
      </w:r>
      <w:proofErr w:type="spellEnd"/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</w:rPr>
        <w:t xml:space="preserve">. </w:t>
      </w:r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  <w:lang w:val="bg-BG"/>
        </w:rPr>
        <w:t xml:space="preserve">Сега знаем колко амбициозно е било това намерение, но деца и родители ежедневно ни потвърждават, </w:t>
      </w:r>
      <w:r w:rsidR="00A220E4" w:rsidRPr="00A220E4">
        <w:rPr>
          <w:rStyle w:val="Strong"/>
          <w:rFonts w:ascii="Verdana" w:hAnsi="Verdana"/>
          <w:b w:val="0"/>
          <w:bCs w:val="0"/>
          <w:i/>
          <w:sz w:val="20"/>
          <w:szCs w:val="20"/>
          <w:lang w:val="bg-BG"/>
        </w:rPr>
        <w:t>че сме свършили много работа в тази посока</w:t>
      </w:r>
      <w:r w:rsidRPr="00A220E4">
        <w:rPr>
          <w:rStyle w:val="Strong"/>
          <w:rFonts w:ascii="Verdana" w:hAnsi="Verdana"/>
          <w:b w:val="0"/>
          <w:bCs w:val="0"/>
          <w:i/>
          <w:sz w:val="20"/>
          <w:szCs w:val="20"/>
          <w:lang w:val="bg-BG"/>
        </w:rPr>
        <w:t>.</w:t>
      </w:r>
      <w:r w:rsidR="00A220E4" w:rsidRPr="00A220E4">
        <w:rPr>
          <w:rStyle w:val="Strong"/>
          <w:rFonts w:ascii="Verdana" w:hAnsi="Verdana"/>
          <w:b w:val="0"/>
          <w:bCs w:val="0"/>
          <w:i/>
          <w:sz w:val="20"/>
          <w:szCs w:val="20"/>
          <w:lang w:val="bg-BG"/>
        </w:rPr>
        <w:t xml:space="preserve">” </w:t>
      </w:r>
      <w:r w:rsidR="00A220E4"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  <w:t>– сподели изпълнителният директор на фондацията Димитрина Ходжева.</w:t>
      </w:r>
      <w:r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  <w:t xml:space="preserve"> </w:t>
      </w:r>
    </w:p>
    <w:p w:rsidR="00F52274" w:rsidRDefault="00F52274" w:rsidP="00E54DF5">
      <w:pPr>
        <w:jc w:val="both"/>
        <w:rPr>
          <w:rStyle w:val="Strong"/>
          <w:rFonts w:ascii="Verdana" w:hAnsi="Verdana"/>
          <w:b w:val="0"/>
          <w:bCs w:val="0"/>
          <w:sz w:val="20"/>
          <w:szCs w:val="20"/>
        </w:rPr>
      </w:pPr>
    </w:p>
    <w:p w:rsidR="0088442D" w:rsidRDefault="0088442D" w:rsidP="00E54DF5">
      <w:pPr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</w:pP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За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десетте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си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години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,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които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  <w:t>отбеляза</w:t>
      </w:r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на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7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април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2018 г., </w:t>
      </w:r>
      <w:r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  <w:br/>
      </w:r>
      <w:proofErr w:type="spellStart"/>
      <w:r w:rsidRPr="007609D7">
        <w:rPr>
          <w:rFonts w:ascii="Verdana" w:hAnsi="Verdana"/>
          <w:sz w:val="20"/>
          <w:szCs w:val="20"/>
        </w:rPr>
        <w:t>Фондация</w:t>
      </w:r>
      <w:proofErr w:type="spellEnd"/>
      <w:r w:rsidRPr="007609D7">
        <w:rPr>
          <w:rFonts w:ascii="Verdana" w:hAnsi="Verdana"/>
          <w:sz w:val="20"/>
          <w:szCs w:val="20"/>
        </w:rPr>
        <w:t xml:space="preserve"> “</w:t>
      </w:r>
      <w:proofErr w:type="spellStart"/>
      <w:r w:rsidRPr="007609D7">
        <w:rPr>
          <w:rFonts w:ascii="Verdana" w:hAnsi="Verdana"/>
          <w:sz w:val="20"/>
          <w:szCs w:val="20"/>
        </w:rPr>
        <w:t>Димитър</w:t>
      </w:r>
      <w:proofErr w:type="spellEnd"/>
      <w:r w:rsidRPr="007609D7">
        <w:rPr>
          <w:rFonts w:ascii="Verdana" w:hAnsi="Verdana"/>
          <w:sz w:val="20"/>
          <w:szCs w:val="20"/>
        </w:rPr>
        <w:t xml:space="preserve"> </w:t>
      </w:r>
      <w:proofErr w:type="spellStart"/>
      <w:r w:rsidRPr="007609D7">
        <w:rPr>
          <w:rFonts w:ascii="Verdana" w:hAnsi="Verdana"/>
          <w:sz w:val="20"/>
          <w:szCs w:val="20"/>
        </w:rPr>
        <w:t>Бе</w:t>
      </w:r>
      <w:bookmarkStart w:id="0" w:name="_GoBack"/>
      <w:bookmarkEnd w:id="0"/>
      <w:r w:rsidRPr="007609D7">
        <w:rPr>
          <w:rFonts w:ascii="Verdana" w:hAnsi="Verdana"/>
          <w:sz w:val="20"/>
          <w:szCs w:val="20"/>
        </w:rPr>
        <w:t>рбатов</w:t>
      </w:r>
      <w:proofErr w:type="spellEnd"/>
      <w:r w:rsidRPr="007609D7">
        <w:rPr>
          <w:rFonts w:ascii="Verdana" w:hAnsi="Verdana"/>
          <w:sz w:val="20"/>
          <w:szCs w:val="20"/>
        </w:rPr>
        <w:t>”</w:t>
      </w:r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стана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широко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разпознаваема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като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фондацията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на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младите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таланти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.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Желанието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на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победителите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в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различни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състезания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да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принадлежат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към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общността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на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hyperlink r:id="rId5" w:history="1">
        <w:r w:rsidRPr="00F52274">
          <w:rPr>
            <w:rStyle w:val="Hyperlink"/>
            <w:rFonts w:ascii="Verdana" w:hAnsi="Verdana"/>
            <w:sz w:val="20"/>
            <w:szCs w:val="20"/>
          </w:rPr>
          <w:t>„</w:t>
        </w:r>
        <w:proofErr w:type="spellStart"/>
        <w:r w:rsidRPr="00F52274">
          <w:rPr>
            <w:rStyle w:val="Hyperlink"/>
            <w:rFonts w:ascii="Verdana" w:hAnsi="Verdana"/>
            <w:sz w:val="20"/>
            <w:szCs w:val="20"/>
          </w:rPr>
          <w:t>Успелите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F52274">
          <w:rPr>
            <w:rStyle w:val="Hyperlink"/>
            <w:rFonts w:ascii="Verdana" w:hAnsi="Verdana"/>
            <w:sz w:val="20"/>
            <w:szCs w:val="20"/>
          </w:rPr>
          <w:t>деца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F52274">
          <w:rPr>
            <w:rStyle w:val="Hyperlink"/>
            <w:rFonts w:ascii="Verdana" w:hAnsi="Verdana"/>
            <w:sz w:val="20"/>
            <w:szCs w:val="20"/>
          </w:rPr>
          <w:t>на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proofErr w:type="gramStart"/>
        <w:r w:rsidRPr="00F52274">
          <w:rPr>
            <w:rStyle w:val="Hyperlink"/>
            <w:rFonts w:ascii="Verdana" w:hAnsi="Verdana"/>
            <w:sz w:val="20"/>
            <w:szCs w:val="20"/>
          </w:rPr>
          <w:t>България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>“</w:t>
        </w:r>
        <w:proofErr w:type="gramEnd"/>
      </w:hyperlink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утвърди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проекта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като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необходим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,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мащабен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,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успешен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и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устойчив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. В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хиляди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се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измерват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кандидатури</w:t>
      </w:r>
      <w:r>
        <w:rPr>
          <w:rStyle w:val="Strong"/>
          <w:rFonts w:ascii="Verdana" w:hAnsi="Verdana"/>
          <w:b w:val="0"/>
          <w:bCs w:val="0"/>
          <w:sz w:val="20"/>
          <w:szCs w:val="20"/>
        </w:rPr>
        <w:t>те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, </w:t>
      </w: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които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постъпват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за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обработване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в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периода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на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sz w:val="20"/>
          <w:szCs w:val="20"/>
        </w:rPr>
        <w:t>номиниране</w:t>
      </w:r>
      <w:proofErr w:type="spellEnd"/>
      <w:r>
        <w:rPr>
          <w:rStyle w:val="Strong"/>
          <w:rFonts w:ascii="Verdana" w:hAnsi="Verdana"/>
          <w:b w:val="0"/>
          <w:bCs w:val="0"/>
          <w:sz w:val="20"/>
          <w:szCs w:val="20"/>
        </w:rPr>
        <w:t>.</w:t>
      </w:r>
    </w:p>
    <w:p w:rsidR="00DA2BE4" w:rsidRPr="0088442D" w:rsidRDefault="00DA2BE4" w:rsidP="00E54DF5">
      <w:pPr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</w:pP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Целта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на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годишните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hyperlink r:id="rId6" w:history="1">
        <w:r w:rsidRPr="00F52274">
          <w:rPr>
            <w:rStyle w:val="Hyperlink"/>
            <w:rFonts w:ascii="Verdana" w:hAnsi="Verdana"/>
            <w:sz w:val="20"/>
            <w:szCs w:val="20"/>
          </w:rPr>
          <w:t>“</w:t>
        </w:r>
        <w:proofErr w:type="spellStart"/>
        <w:r w:rsidRPr="00F52274">
          <w:rPr>
            <w:rStyle w:val="Hyperlink"/>
            <w:rFonts w:ascii="Verdana" w:hAnsi="Verdana"/>
            <w:sz w:val="20"/>
            <w:szCs w:val="20"/>
          </w:rPr>
          <w:t>Награди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F52274">
          <w:rPr>
            <w:rStyle w:val="Hyperlink"/>
            <w:rFonts w:ascii="Verdana" w:hAnsi="Verdana"/>
            <w:sz w:val="20"/>
            <w:szCs w:val="20"/>
          </w:rPr>
          <w:t>за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F52274">
          <w:rPr>
            <w:rStyle w:val="Hyperlink"/>
            <w:rFonts w:ascii="Verdana" w:hAnsi="Verdana"/>
            <w:sz w:val="20"/>
            <w:szCs w:val="20"/>
          </w:rPr>
          <w:t>успелите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F52274">
          <w:rPr>
            <w:rStyle w:val="Hyperlink"/>
            <w:rFonts w:ascii="Verdana" w:hAnsi="Verdana"/>
            <w:sz w:val="20"/>
            <w:szCs w:val="20"/>
          </w:rPr>
          <w:t>деца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F52274">
          <w:rPr>
            <w:rStyle w:val="Hyperlink"/>
            <w:rFonts w:ascii="Verdana" w:hAnsi="Verdana"/>
            <w:sz w:val="20"/>
            <w:szCs w:val="20"/>
          </w:rPr>
          <w:t>на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F52274">
          <w:rPr>
            <w:rStyle w:val="Hyperlink"/>
            <w:rFonts w:ascii="Verdana" w:hAnsi="Verdana"/>
            <w:sz w:val="20"/>
            <w:szCs w:val="20"/>
          </w:rPr>
          <w:t>България</w:t>
        </w:r>
        <w:proofErr w:type="spellEnd"/>
        <w:r w:rsidRPr="00F52274">
          <w:rPr>
            <w:rStyle w:val="Hyperlink"/>
            <w:rFonts w:ascii="Verdana" w:hAnsi="Verdana"/>
            <w:sz w:val="20"/>
            <w:szCs w:val="20"/>
          </w:rPr>
          <w:t>”</w:t>
        </w:r>
      </w:hyperlink>
      <w:r w:rsidRPr="00F52274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е</w:t>
      </w:r>
      <w:r w:rsidR="00427164"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да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поощри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="000E7F3F">
        <w:rPr>
          <w:rStyle w:val="Strong"/>
          <w:rFonts w:ascii="Verdana" w:hAnsi="Verdana"/>
          <w:b w:val="0"/>
          <w:bCs w:val="0"/>
          <w:sz w:val="20"/>
          <w:szCs w:val="20"/>
        </w:rPr>
        <w:t>изявените</w:t>
      </w:r>
      <w:proofErr w:type="spellEnd"/>
      <w:r w:rsidR="000E7F3F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="000E7F3F">
        <w:rPr>
          <w:rStyle w:val="Strong"/>
          <w:rFonts w:ascii="Verdana" w:hAnsi="Verdana"/>
          <w:b w:val="0"/>
          <w:bCs w:val="0"/>
          <w:sz w:val="20"/>
          <w:szCs w:val="20"/>
        </w:rPr>
        <w:t>деца</w:t>
      </w:r>
      <w:proofErr w:type="spellEnd"/>
      <w:r w:rsidR="000E7F3F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и </w:t>
      </w:r>
      <w:proofErr w:type="spellStart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>да</w:t>
      </w:r>
      <w:proofErr w:type="spellEnd"/>
      <w:r w:rsidRPr="00A502C5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стимулира тяхното развитие</w:t>
      </w:r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, обозначавайки постиженията им като значими за цялото общество. </w:t>
      </w:r>
    </w:p>
    <w:p w:rsidR="005418A5" w:rsidRPr="005418A5" w:rsidRDefault="00DA2BE4" w:rsidP="00E54DF5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</w:rPr>
      </w:pPr>
      <w:r w:rsidRPr="005418A5">
        <w:rPr>
          <w:rStyle w:val="Strong"/>
          <w:rFonts w:ascii="Verdana" w:hAnsi="Verdana"/>
          <w:sz w:val="20"/>
          <w:szCs w:val="20"/>
        </w:rPr>
        <w:t xml:space="preserve">Всяка година </w:t>
      </w:r>
      <w:proofErr w:type="spellStart"/>
      <w:r w:rsidRPr="005418A5">
        <w:rPr>
          <w:rStyle w:val="Strong"/>
          <w:rFonts w:ascii="Verdana" w:hAnsi="Verdana"/>
          <w:sz w:val="20"/>
          <w:szCs w:val="20"/>
        </w:rPr>
        <w:t>пробоно</w:t>
      </w:r>
      <w:proofErr w:type="spellEnd"/>
      <w:r w:rsidRPr="005418A5">
        <w:rPr>
          <w:rStyle w:val="Strong"/>
          <w:rFonts w:ascii="Verdana" w:hAnsi="Verdana"/>
          <w:sz w:val="20"/>
          <w:szCs w:val="20"/>
        </w:rPr>
        <w:t xml:space="preserve"> за </w:t>
      </w:r>
      <w:r w:rsidR="00786751" w:rsidRPr="005418A5">
        <w:rPr>
          <w:rStyle w:val="Strong"/>
          <w:rFonts w:ascii="Verdana" w:hAnsi="Verdana"/>
          <w:bCs/>
          <w:sz w:val="20"/>
          <w:szCs w:val="20"/>
        </w:rPr>
        <w:t>проекта</w:t>
      </w:r>
      <w:r w:rsidRPr="005418A5">
        <w:rPr>
          <w:rStyle w:val="Strong"/>
          <w:rFonts w:ascii="Verdana" w:hAnsi="Verdana"/>
          <w:sz w:val="20"/>
          <w:szCs w:val="20"/>
        </w:rPr>
        <w:t xml:space="preserve"> работят </w:t>
      </w:r>
      <w:r w:rsidR="000E7F3F" w:rsidRPr="005418A5">
        <w:rPr>
          <w:rStyle w:val="Strong"/>
          <w:rFonts w:ascii="Verdana" w:hAnsi="Verdana"/>
          <w:sz w:val="20"/>
          <w:szCs w:val="20"/>
        </w:rPr>
        <w:t>дигитална агенция e//</w:t>
      </w:r>
      <w:proofErr w:type="spellStart"/>
      <w:r w:rsidR="000E7F3F" w:rsidRPr="005418A5">
        <w:rPr>
          <w:rStyle w:val="Strong"/>
          <w:rFonts w:ascii="Verdana" w:hAnsi="Verdana"/>
          <w:sz w:val="20"/>
          <w:szCs w:val="20"/>
        </w:rPr>
        <w:t>marketing</w:t>
      </w:r>
      <w:proofErr w:type="spellEnd"/>
      <w:r w:rsidR="000E7F3F" w:rsidRPr="005418A5">
        <w:rPr>
          <w:rStyle w:val="Strong"/>
          <w:rFonts w:ascii="Verdana" w:hAnsi="Verdana"/>
          <w:sz w:val="20"/>
          <w:szCs w:val="20"/>
        </w:rPr>
        <w:t xml:space="preserve"> и </w:t>
      </w:r>
      <w:r w:rsidR="000A33B9" w:rsidRPr="005418A5">
        <w:rPr>
          <w:rStyle w:val="Strong"/>
          <w:rFonts w:ascii="Verdana" w:hAnsi="Verdana"/>
          <w:sz w:val="20"/>
          <w:szCs w:val="20"/>
        </w:rPr>
        <w:t>Юнайтед Партнърс</w:t>
      </w:r>
      <w:r w:rsidR="000E7F3F" w:rsidRPr="005418A5">
        <w:rPr>
          <w:rStyle w:val="Strong"/>
          <w:rFonts w:ascii="Verdana" w:hAnsi="Verdana"/>
          <w:b/>
          <w:sz w:val="20"/>
          <w:szCs w:val="20"/>
        </w:rPr>
        <w:t xml:space="preserve"> –</w:t>
      </w:r>
      <w:r w:rsidRPr="005418A5">
        <w:rPr>
          <w:rStyle w:val="Strong"/>
          <w:rFonts w:ascii="Verdana" w:hAnsi="Verdana"/>
          <w:b/>
          <w:sz w:val="20"/>
          <w:szCs w:val="20"/>
        </w:rPr>
        <w:t xml:space="preserve"> </w:t>
      </w:r>
      <w:r w:rsidRPr="00F52274">
        <w:rPr>
          <w:rFonts w:ascii="Verdana" w:hAnsi="Verdana"/>
          <w:b w:val="0"/>
          <w:sz w:val="20"/>
          <w:szCs w:val="20"/>
        </w:rPr>
        <w:t>агенция</w:t>
      </w:r>
      <w:r w:rsidR="000E7F3F" w:rsidRPr="00F52274">
        <w:rPr>
          <w:rFonts w:ascii="Verdana" w:hAnsi="Verdana"/>
          <w:b w:val="0"/>
          <w:sz w:val="20"/>
          <w:szCs w:val="20"/>
        </w:rPr>
        <w:t>,</w:t>
      </w:r>
      <w:r w:rsidRPr="00F52274">
        <w:rPr>
          <w:rFonts w:ascii="Verdana" w:hAnsi="Verdana"/>
          <w:b w:val="0"/>
          <w:sz w:val="20"/>
          <w:szCs w:val="20"/>
        </w:rPr>
        <w:t xml:space="preserve"> </w:t>
      </w:r>
      <w:r w:rsidR="00F52274" w:rsidRPr="00F52274">
        <w:rPr>
          <w:rFonts w:ascii="Verdana" w:hAnsi="Verdana" w:cs="Arial"/>
          <w:b w:val="0"/>
          <w:color w:val="000000"/>
          <w:sz w:val="20"/>
          <w:szCs w:val="20"/>
        </w:rPr>
        <w:t>която предлага пълно обслужване в сферата на корпоративните и интегрираните маркетингови комуникации</w:t>
      </w:r>
      <w:r w:rsidR="000A33B9" w:rsidRPr="00F52274">
        <w:rPr>
          <w:rFonts w:ascii="Verdana" w:hAnsi="Verdana"/>
          <w:b w:val="0"/>
          <w:sz w:val="20"/>
          <w:szCs w:val="20"/>
        </w:rPr>
        <w:t>.</w:t>
      </w:r>
      <w:r w:rsidR="00786751" w:rsidRPr="005418A5">
        <w:rPr>
          <w:rFonts w:ascii="Verdana" w:hAnsi="Verdana"/>
          <w:b w:val="0"/>
          <w:sz w:val="20"/>
          <w:szCs w:val="20"/>
        </w:rPr>
        <w:t xml:space="preserve"> Сигурността на присъстващите на церемонията бе осигурена </w:t>
      </w:r>
      <w:proofErr w:type="spellStart"/>
      <w:r w:rsidR="00786751" w:rsidRPr="005418A5">
        <w:rPr>
          <w:rFonts w:ascii="Verdana" w:hAnsi="Verdana"/>
          <w:b w:val="0"/>
          <w:sz w:val="20"/>
          <w:szCs w:val="20"/>
        </w:rPr>
        <w:t>пробоно</w:t>
      </w:r>
      <w:proofErr w:type="spellEnd"/>
      <w:r w:rsidR="00786751" w:rsidRPr="005418A5">
        <w:rPr>
          <w:rFonts w:ascii="Verdana" w:hAnsi="Verdana"/>
          <w:b w:val="0"/>
          <w:sz w:val="20"/>
          <w:szCs w:val="20"/>
        </w:rPr>
        <w:t xml:space="preserve"> от</w:t>
      </w:r>
      <w:r w:rsidR="00F52274">
        <w:rPr>
          <w:rFonts w:ascii="Verdana" w:hAnsi="Verdana"/>
          <w:b w:val="0"/>
          <w:sz w:val="20"/>
          <w:szCs w:val="20"/>
          <w:lang w:val="en-US"/>
        </w:rPr>
        <w:t xml:space="preserve"> VT</w:t>
      </w:r>
      <w:r w:rsidR="00F52274">
        <w:rPr>
          <w:rFonts w:ascii="Verdana" w:hAnsi="Verdana"/>
          <w:b w:val="0"/>
          <w:caps/>
          <w:sz w:val="20"/>
          <w:szCs w:val="20"/>
          <w:lang w:val="en-US"/>
        </w:rPr>
        <w:t>A</w:t>
      </w:r>
      <w:r w:rsidR="00724A39">
        <w:rPr>
          <w:rFonts w:ascii="Verdana" w:hAnsi="Verdana"/>
          <w:b w:val="0"/>
          <w:caps/>
          <w:sz w:val="20"/>
          <w:szCs w:val="20"/>
          <w:lang w:val="en-US"/>
        </w:rPr>
        <w:t xml:space="preserve"> </w:t>
      </w:r>
      <w:proofErr w:type="spellStart"/>
      <w:r w:rsidR="00724A39">
        <w:rPr>
          <w:rFonts w:ascii="Verdana" w:hAnsi="Verdana"/>
          <w:b w:val="0"/>
          <w:sz w:val="20"/>
          <w:szCs w:val="20"/>
        </w:rPr>
        <w:t>секюрити</w:t>
      </w:r>
      <w:proofErr w:type="spellEnd"/>
      <w:r w:rsidR="00786751" w:rsidRPr="005418A5">
        <w:rPr>
          <w:rFonts w:ascii="Verdana" w:hAnsi="Verdana"/>
          <w:b w:val="0"/>
          <w:sz w:val="20"/>
          <w:szCs w:val="20"/>
        </w:rPr>
        <w:t xml:space="preserve">, за комфорта на децата се погрижиха </w:t>
      </w:r>
      <w:hyperlink r:id="rId7" w:history="1">
        <w:proofErr w:type="spellStart"/>
        <w:r w:rsidR="005418A5" w:rsidRPr="005418A5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  <w:u w:val="none"/>
          </w:rPr>
          <w:t>Raffy</w:t>
        </w:r>
        <w:proofErr w:type="spellEnd"/>
        <w:r w:rsidR="005418A5" w:rsidRPr="005418A5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  <w:u w:val="none"/>
          </w:rPr>
          <w:t xml:space="preserve"> - </w:t>
        </w:r>
        <w:proofErr w:type="spellStart"/>
        <w:r w:rsidR="005418A5" w:rsidRPr="005418A5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  <w:u w:val="none"/>
          </w:rPr>
          <w:t>Bar</w:t>
        </w:r>
        <w:proofErr w:type="spellEnd"/>
        <w:r w:rsidR="005418A5" w:rsidRPr="005418A5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5418A5" w:rsidRPr="005418A5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  <w:u w:val="none"/>
          </w:rPr>
          <w:t>and</w:t>
        </w:r>
        <w:proofErr w:type="spellEnd"/>
        <w:r w:rsidR="005418A5" w:rsidRPr="005418A5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5418A5" w:rsidRPr="005418A5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  <w:u w:val="none"/>
          </w:rPr>
          <w:t>Gelato</w:t>
        </w:r>
        <w:proofErr w:type="spellEnd"/>
      </w:hyperlink>
      <w:r w:rsidR="005418A5" w:rsidRPr="005418A5">
        <w:rPr>
          <w:rFonts w:ascii="Verdana" w:hAnsi="Verdana" w:cs="Arial"/>
          <w:b w:val="0"/>
          <w:bCs w:val="0"/>
          <w:sz w:val="18"/>
          <w:szCs w:val="18"/>
        </w:rPr>
        <w:t xml:space="preserve">, а за снимките – спортна фото агенция </w:t>
      </w:r>
      <w:r w:rsidR="005418A5" w:rsidRPr="005418A5">
        <w:rPr>
          <w:rFonts w:ascii="Verdana" w:hAnsi="Verdana" w:cs="Arial"/>
          <w:b w:val="0"/>
          <w:bCs w:val="0"/>
          <w:sz w:val="18"/>
          <w:szCs w:val="18"/>
          <w:lang w:val="en-US"/>
        </w:rPr>
        <w:t>LAP.bg</w:t>
      </w:r>
      <w:r w:rsidR="005418A5">
        <w:rPr>
          <w:rFonts w:ascii="Verdana" w:hAnsi="Verdana" w:cs="Arial"/>
          <w:b w:val="0"/>
          <w:bCs w:val="0"/>
          <w:sz w:val="18"/>
          <w:szCs w:val="18"/>
        </w:rPr>
        <w:t>.</w:t>
      </w:r>
    </w:p>
    <w:p w:rsidR="00DA2BE4" w:rsidRPr="00786751" w:rsidRDefault="00786751" w:rsidP="00DA2BE4">
      <w:pPr>
        <w:ind w:firstLine="720"/>
        <w:jc w:val="both"/>
        <w:rPr>
          <w:rStyle w:val="Strong"/>
          <w:rFonts w:ascii="Verdana" w:hAnsi="Verdana"/>
          <w:b w:val="0"/>
          <w:bCs w:val="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</w:t>
      </w:r>
    </w:p>
    <w:p w:rsidR="00DA2BE4" w:rsidRPr="00A502C5" w:rsidRDefault="00DA2BE4" w:rsidP="00DA2BE4">
      <w:pPr>
        <w:pStyle w:val="NormalWeb"/>
        <w:shd w:val="clear" w:color="auto" w:fill="FFFFFF"/>
        <w:spacing w:before="0" w:after="0"/>
        <w:ind w:firstLine="720"/>
        <w:jc w:val="both"/>
        <w:rPr>
          <w:rStyle w:val="Strong"/>
          <w:rFonts w:ascii="Verdana" w:hAnsi="Verdana"/>
          <w:color w:val="000000"/>
          <w:sz w:val="20"/>
          <w:szCs w:val="20"/>
          <w:u w:val="single"/>
        </w:rPr>
      </w:pPr>
      <w:proofErr w:type="spellStart"/>
      <w:r w:rsidRPr="00A502C5">
        <w:rPr>
          <w:rStyle w:val="Strong"/>
          <w:rFonts w:ascii="Verdana" w:hAnsi="Verdana"/>
          <w:color w:val="000000"/>
          <w:sz w:val="20"/>
          <w:szCs w:val="20"/>
          <w:u w:val="single"/>
        </w:rPr>
        <w:t>За</w:t>
      </w:r>
      <w:proofErr w:type="spellEnd"/>
      <w:r w:rsidRPr="00A502C5">
        <w:rPr>
          <w:rStyle w:val="Strong"/>
          <w:rFonts w:ascii="Verdana" w:hAnsi="Verdana"/>
          <w:color w:val="000000"/>
          <w:sz w:val="20"/>
          <w:szCs w:val="20"/>
          <w:u w:val="single"/>
        </w:rPr>
        <w:t xml:space="preserve"> </w:t>
      </w:r>
      <w:proofErr w:type="spellStart"/>
      <w:r w:rsidRPr="00A502C5">
        <w:rPr>
          <w:rStyle w:val="Strong"/>
          <w:rFonts w:ascii="Verdana" w:hAnsi="Verdana"/>
          <w:color w:val="000000"/>
          <w:sz w:val="20"/>
          <w:szCs w:val="20"/>
          <w:u w:val="single"/>
        </w:rPr>
        <w:t>Фондация</w:t>
      </w:r>
      <w:proofErr w:type="spellEnd"/>
      <w:r w:rsidRPr="00A502C5">
        <w:rPr>
          <w:rStyle w:val="Strong"/>
          <w:rFonts w:ascii="Verdana" w:hAnsi="Verdana"/>
          <w:color w:val="000000"/>
          <w:sz w:val="20"/>
          <w:szCs w:val="20"/>
          <w:u w:val="single"/>
        </w:rPr>
        <w:t xml:space="preserve"> “</w:t>
      </w:r>
      <w:proofErr w:type="spellStart"/>
      <w:r w:rsidRPr="00A502C5">
        <w:rPr>
          <w:rStyle w:val="Strong"/>
          <w:rFonts w:ascii="Verdana" w:hAnsi="Verdana"/>
          <w:color w:val="000000"/>
          <w:sz w:val="20"/>
          <w:szCs w:val="20"/>
          <w:u w:val="single"/>
        </w:rPr>
        <w:t>Димитър</w:t>
      </w:r>
      <w:proofErr w:type="spellEnd"/>
      <w:r w:rsidRPr="00A502C5">
        <w:rPr>
          <w:rStyle w:val="Strong"/>
          <w:rFonts w:ascii="Verdana" w:hAnsi="Verdana"/>
          <w:color w:val="000000"/>
          <w:sz w:val="20"/>
          <w:szCs w:val="20"/>
          <w:u w:val="single"/>
        </w:rPr>
        <w:t xml:space="preserve"> </w:t>
      </w:r>
      <w:proofErr w:type="spellStart"/>
      <w:r w:rsidRPr="00A502C5">
        <w:rPr>
          <w:rStyle w:val="Strong"/>
          <w:rFonts w:ascii="Verdana" w:hAnsi="Verdana"/>
          <w:color w:val="000000"/>
          <w:sz w:val="20"/>
          <w:szCs w:val="20"/>
          <w:u w:val="single"/>
        </w:rPr>
        <w:t>Бербатов</w:t>
      </w:r>
      <w:proofErr w:type="spellEnd"/>
      <w:r w:rsidRPr="00A502C5">
        <w:rPr>
          <w:rStyle w:val="Strong"/>
          <w:rFonts w:ascii="Verdana" w:hAnsi="Verdana"/>
          <w:color w:val="000000"/>
          <w:sz w:val="20"/>
          <w:szCs w:val="20"/>
          <w:u w:val="single"/>
        </w:rPr>
        <w:t>“:</w:t>
      </w:r>
    </w:p>
    <w:p w:rsidR="00DA2BE4" w:rsidRPr="00A502C5" w:rsidRDefault="00DA2BE4" w:rsidP="00DA2BE4">
      <w:pPr>
        <w:pStyle w:val="NormalWeb"/>
        <w:shd w:val="clear" w:color="auto" w:fill="FFFFFF"/>
        <w:spacing w:before="0" w:after="0"/>
        <w:ind w:firstLine="720"/>
        <w:jc w:val="both"/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</w:pPr>
    </w:p>
    <w:p w:rsidR="00DA2BE4" w:rsidRPr="00A502C5" w:rsidRDefault="00DA2BE4" w:rsidP="00DA2BE4">
      <w:pPr>
        <w:pStyle w:val="NormalWeb"/>
        <w:shd w:val="clear" w:color="auto" w:fill="FFFFFF"/>
        <w:spacing w:before="0" w:after="0"/>
        <w:ind w:firstLine="720"/>
        <w:jc w:val="both"/>
      </w:pP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Фондация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“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Димитър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Бербатов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” е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основана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с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Учредителен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акт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на дарение от 07.04.2008 г.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от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Димитър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Бербатов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,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воден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от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желанието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си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да</w:t>
      </w:r>
      <w:proofErr w:type="spellEnd"/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 xml:space="preserve"> допринесе за личностното усъвършенстване и реализация на децата на България.</w:t>
      </w:r>
    </w:p>
    <w:p w:rsidR="00DA2BE4" w:rsidRPr="00A502C5" w:rsidRDefault="00DA2BE4" w:rsidP="00DA2BE4">
      <w:pPr>
        <w:ind w:firstLine="720"/>
        <w:jc w:val="both"/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</w:pPr>
      <w:r w:rsidRPr="00A502C5">
        <w:rPr>
          <w:rFonts w:ascii="Verdana" w:hAnsi="Verdana" w:cs="Tahoma"/>
          <w:sz w:val="20"/>
          <w:szCs w:val="20"/>
        </w:rPr>
        <w:t xml:space="preserve">Основната мисия на Фондацията е всестранно да подпомага младите хора да се образоват, да развиват своите дарби и заложби, както и да им дава шанс да ги споделят със света. </w:t>
      </w:r>
      <w:r w:rsidRPr="00A502C5"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  <w:t>Фондацията се самоопределя за осъществяване на дейност в обществена полза. Тя е неправителствена, нерелигиозна и политически независима обществена организация.</w:t>
      </w:r>
    </w:p>
    <w:p w:rsidR="000E7F3F" w:rsidRDefault="000E7F3F" w:rsidP="00DA2BE4">
      <w:pPr>
        <w:jc w:val="both"/>
        <w:rPr>
          <w:rFonts w:ascii="Verdana" w:hAnsi="Verdana" w:cs="All Times New Roman"/>
          <w:b/>
          <w:bCs/>
          <w:color w:val="000000"/>
          <w:sz w:val="18"/>
          <w:szCs w:val="20"/>
        </w:rPr>
      </w:pPr>
    </w:p>
    <w:p w:rsidR="00DA2BE4" w:rsidRPr="000A33B9" w:rsidRDefault="00DA2BE4" w:rsidP="001A6A9B">
      <w:pPr>
        <w:spacing w:after="0"/>
        <w:jc w:val="both"/>
        <w:rPr>
          <w:rFonts w:ascii="Verdana" w:hAnsi="Verdana" w:cs="All Times New Roman"/>
          <w:b/>
          <w:bCs/>
          <w:color w:val="000000"/>
          <w:sz w:val="18"/>
          <w:szCs w:val="20"/>
        </w:rPr>
      </w:pPr>
      <w:r w:rsidRPr="000A33B9">
        <w:rPr>
          <w:rFonts w:ascii="Verdana" w:hAnsi="Verdana" w:cs="All Times New Roman"/>
          <w:b/>
          <w:bCs/>
          <w:color w:val="000000"/>
          <w:sz w:val="18"/>
          <w:szCs w:val="20"/>
        </w:rPr>
        <w:t>За допълнителна информация:</w:t>
      </w:r>
      <w:r w:rsidR="00FF4249" w:rsidRPr="000A33B9">
        <w:rPr>
          <w:rFonts w:ascii="Verdana" w:hAnsi="Verdana" w:cs="All Times New Roman"/>
          <w:b/>
          <w:bCs/>
          <w:color w:val="000000"/>
          <w:sz w:val="18"/>
          <w:szCs w:val="20"/>
        </w:rPr>
        <w:t xml:space="preserve"> </w:t>
      </w:r>
    </w:p>
    <w:p w:rsidR="00DA2BE4" w:rsidRPr="000A33B9" w:rsidRDefault="00DA2BE4" w:rsidP="001A6A9B">
      <w:pPr>
        <w:spacing w:after="0"/>
        <w:jc w:val="both"/>
        <w:rPr>
          <w:rFonts w:ascii="Verdana" w:hAnsi="Verdana" w:cs="All Times New Roman"/>
          <w:b/>
          <w:bCs/>
          <w:color w:val="000000"/>
          <w:sz w:val="18"/>
          <w:szCs w:val="20"/>
        </w:rPr>
      </w:pPr>
      <w:r w:rsidRPr="000A33B9">
        <w:rPr>
          <w:rFonts w:ascii="Verdana" w:hAnsi="Verdana" w:cs="All Times New Roman"/>
          <w:b/>
          <w:bCs/>
          <w:color w:val="000000"/>
          <w:sz w:val="18"/>
          <w:szCs w:val="20"/>
        </w:rPr>
        <w:t>United Partners Ltd.</w:t>
      </w:r>
    </w:p>
    <w:p w:rsidR="00DA2BE4" w:rsidRPr="000A33B9" w:rsidRDefault="00DA2BE4" w:rsidP="001A6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Style w:val="Hyperlink"/>
          <w:rFonts w:ascii="Verdana" w:hAnsi="Verdana"/>
          <w:color w:val="000000"/>
          <w:sz w:val="18"/>
          <w:szCs w:val="20"/>
          <w:u w:val="none"/>
        </w:rPr>
      </w:pPr>
      <w:proofErr w:type="spellStart"/>
      <w:r w:rsidRPr="000A33B9">
        <w:rPr>
          <w:rStyle w:val="Hyperlink"/>
          <w:rFonts w:ascii="Verdana" w:hAnsi="Verdana"/>
          <w:color w:val="000000"/>
          <w:sz w:val="18"/>
          <w:szCs w:val="20"/>
          <w:u w:val="none"/>
        </w:rPr>
        <w:t>Никол</w:t>
      </w:r>
      <w:proofErr w:type="spellEnd"/>
      <w:r w:rsidRPr="000A33B9">
        <w:rPr>
          <w:rStyle w:val="Hyperlink"/>
          <w:rFonts w:ascii="Verdana" w:hAnsi="Verdana"/>
          <w:color w:val="000000"/>
          <w:sz w:val="18"/>
          <w:szCs w:val="20"/>
          <w:u w:val="none"/>
        </w:rPr>
        <w:t xml:space="preserve"> </w:t>
      </w:r>
      <w:proofErr w:type="spellStart"/>
      <w:r w:rsidRPr="000A33B9">
        <w:rPr>
          <w:rStyle w:val="Hyperlink"/>
          <w:rFonts w:ascii="Verdana" w:hAnsi="Verdana"/>
          <w:color w:val="000000"/>
          <w:sz w:val="18"/>
          <w:szCs w:val="20"/>
          <w:u w:val="none"/>
        </w:rPr>
        <w:t>Брейчева</w:t>
      </w:r>
      <w:proofErr w:type="spellEnd"/>
    </w:p>
    <w:p w:rsidR="00DA2BE4" w:rsidRPr="000A33B9" w:rsidRDefault="00DA2BE4" w:rsidP="001A6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Style w:val="Hyperlink"/>
          <w:rFonts w:ascii="Verdana" w:hAnsi="Verdana" w:cs="Arial"/>
          <w:bCs/>
          <w:color w:val="000000"/>
          <w:sz w:val="18"/>
          <w:szCs w:val="20"/>
          <w:u w:val="none"/>
        </w:rPr>
      </w:pPr>
      <w:r w:rsidRPr="000A33B9">
        <w:rPr>
          <w:rStyle w:val="Hyperlink"/>
          <w:rFonts w:ascii="Verdana" w:hAnsi="Verdana" w:cs="Arial"/>
          <w:color w:val="000000"/>
          <w:sz w:val="18"/>
          <w:szCs w:val="20"/>
          <w:u w:val="none"/>
        </w:rPr>
        <w:t>Тел.:</w:t>
      </w:r>
      <w:r w:rsidR="000A33B9" w:rsidRPr="000A33B9">
        <w:rPr>
          <w:rStyle w:val="Hyperlink"/>
          <w:rFonts w:ascii="Verdana" w:hAnsi="Verdana" w:cs="Arial"/>
          <w:bCs/>
          <w:color w:val="000000"/>
          <w:sz w:val="18"/>
          <w:szCs w:val="20"/>
          <w:u w:val="none"/>
        </w:rPr>
        <w:t xml:space="preserve"> </w:t>
      </w:r>
      <w:r w:rsidRPr="000A33B9">
        <w:rPr>
          <w:rStyle w:val="Hyperlink"/>
          <w:rFonts w:ascii="Verdana" w:hAnsi="Verdana" w:cs="Arial"/>
          <w:bCs/>
          <w:color w:val="000000"/>
          <w:sz w:val="18"/>
          <w:szCs w:val="20"/>
          <w:u w:val="none"/>
        </w:rPr>
        <w:t>0882 758 089</w:t>
      </w:r>
    </w:p>
    <w:p w:rsidR="00DA2BE4" w:rsidRDefault="00DA2BE4" w:rsidP="001A6A9B">
      <w:pPr>
        <w:spacing w:after="0"/>
        <w:jc w:val="both"/>
        <w:rPr>
          <w:rFonts w:ascii="Verdana" w:hAnsi="Verdana"/>
          <w:sz w:val="18"/>
        </w:rPr>
      </w:pPr>
      <w:r w:rsidRPr="000A33B9">
        <w:rPr>
          <w:rStyle w:val="Hyperlink"/>
          <w:rFonts w:ascii="Verdana" w:hAnsi="Verdana" w:cs="Arial"/>
          <w:bCs/>
          <w:color w:val="000000"/>
          <w:sz w:val="18"/>
          <w:szCs w:val="20"/>
          <w:u w:val="none"/>
        </w:rPr>
        <w:t>E-mail:</w:t>
      </w:r>
      <w:r w:rsidRPr="000A33B9">
        <w:rPr>
          <w:rStyle w:val="Hyperlink"/>
          <w:rFonts w:ascii="Verdana" w:hAnsi="Verdana" w:cs="Arial"/>
          <w:bCs/>
          <w:color w:val="000000"/>
          <w:sz w:val="18"/>
          <w:szCs w:val="20"/>
        </w:rPr>
        <w:t xml:space="preserve"> </w:t>
      </w:r>
      <w:hyperlink r:id="rId8" w:history="1">
        <w:r w:rsidR="000A33B9" w:rsidRPr="005F063D">
          <w:rPr>
            <w:rStyle w:val="Hyperlink"/>
            <w:rFonts w:ascii="Verdana" w:hAnsi="Verdana"/>
            <w:sz w:val="18"/>
          </w:rPr>
          <w:t>nikol.breicheva@united-partners.com</w:t>
        </w:r>
      </w:hyperlink>
    </w:p>
    <w:p w:rsidR="001A6A9B" w:rsidRDefault="001A6A9B" w:rsidP="001A6A9B">
      <w:pPr>
        <w:spacing w:after="0"/>
        <w:jc w:val="both"/>
        <w:rPr>
          <w:rFonts w:ascii="Verdana" w:hAnsi="Verdana"/>
          <w:sz w:val="18"/>
        </w:rPr>
      </w:pPr>
    </w:p>
    <w:p w:rsidR="000A33B9" w:rsidRDefault="000A33B9" w:rsidP="001A6A9B">
      <w:pPr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Ива Григорова</w:t>
      </w:r>
    </w:p>
    <w:p w:rsidR="000A33B9" w:rsidRDefault="000A33B9" w:rsidP="001A6A9B">
      <w:pPr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Тел.: 0888 700 633</w:t>
      </w:r>
    </w:p>
    <w:p w:rsidR="000A33B9" w:rsidRPr="000A33B9" w:rsidRDefault="000A33B9" w:rsidP="001A6A9B">
      <w:pPr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Е-mail: </w:t>
      </w:r>
      <w:hyperlink r:id="rId9" w:history="1">
        <w:r w:rsidRPr="005F063D">
          <w:rPr>
            <w:rStyle w:val="Hyperlink"/>
            <w:rFonts w:ascii="Verdana" w:hAnsi="Verdana"/>
            <w:sz w:val="18"/>
          </w:rPr>
          <w:t>iva.grigorova@united-partners.com</w:t>
        </w:r>
      </w:hyperlink>
      <w:r>
        <w:rPr>
          <w:rFonts w:ascii="Verdana" w:hAnsi="Verdana"/>
          <w:sz w:val="18"/>
        </w:rPr>
        <w:t xml:space="preserve"> </w:t>
      </w:r>
    </w:p>
    <w:p w:rsidR="00DA2BE4" w:rsidRDefault="00DA2BE4" w:rsidP="00DA2BE4">
      <w:pPr>
        <w:jc w:val="both"/>
        <w:rPr>
          <w:rFonts w:ascii="Verdana" w:hAnsi="Verdana"/>
          <w:sz w:val="18"/>
        </w:rPr>
      </w:pPr>
    </w:p>
    <w:p w:rsidR="00DA2BE4" w:rsidRDefault="00DA2BE4" w:rsidP="00DA2BE4">
      <w:pPr>
        <w:jc w:val="both"/>
        <w:rPr>
          <w:rFonts w:ascii="Verdana" w:hAnsi="Verdana"/>
          <w:sz w:val="18"/>
        </w:rPr>
      </w:pPr>
    </w:p>
    <w:p w:rsidR="00DA2BE4" w:rsidRDefault="00DA2BE4" w:rsidP="00DA2BE4">
      <w:pPr>
        <w:rPr>
          <w:b/>
        </w:rPr>
      </w:pPr>
    </w:p>
    <w:p w:rsidR="00DA2BE4" w:rsidRDefault="00DA2BE4" w:rsidP="00DA2BE4">
      <w:pPr>
        <w:rPr>
          <w:b/>
        </w:rPr>
      </w:pPr>
    </w:p>
    <w:p w:rsidR="00DA2BE4" w:rsidRPr="00DA2BE4" w:rsidRDefault="00DA2BE4" w:rsidP="00DA2BE4">
      <w:pPr>
        <w:rPr>
          <w:b/>
        </w:rPr>
      </w:pPr>
    </w:p>
    <w:sectPr w:rsidR="00DA2BE4" w:rsidRPr="00DA2BE4" w:rsidSect="00312A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BE4"/>
    <w:rsid w:val="000A33B9"/>
    <w:rsid w:val="000E7F3F"/>
    <w:rsid w:val="001A6A9B"/>
    <w:rsid w:val="001B32BC"/>
    <w:rsid w:val="002071BE"/>
    <w:rsid w:val="0027284D"/>
    <w:rsid w:val="002A2B0B"/>
    <w:rsid w:val="002E3027"/>
    <w:rsid w:val="00312A0A"/>
    <w:rsid w:val="0037605B"/>
    <w:rsid w:val="003A1B30"/>
    <w:rsid w:val="00427164"/>
    <w:rsid w:val="005418A5"/>
    <w:rsid w:val="00622722"/>
    <w:rsid w:val="006E337C"/>
    <w:rsid w:val="00724A39"/>
    <w:rsid w:val="00750C6F"/>
    <w:rsid w:val="007609D7"/>
    <w:rsid w:val="00786751"/>
    <w:rsid w:val="00860218"/>
    <w:rsid w:val="0088442D"/>
    <w:rsid w:val="00A05F4F"/>
    <w:rsid w:val="00A220E4"/>
    <w:rsid w:val="00A55FE5"/>
    <w:rsid w:val="00A60D0C"/>
    <w:rsid w:val="00A73AC8"/>
    <w:rsid w:val="00A945E0"/>
    <w:rsid w:val="00B86643"/>
    <w:rsid w:val="00CB5FEA"/>
    <w:rsid w:val="00DA2BE4"/>
    <w:rsid w:val="00E54DF5"/>
    <w:rsid w:val="00E96143"/>
    <w:rsid w:val="00EF60D3"/>
    <w:rsid w:val="00F04681"/>
    <w:rsid w:val="00F52274"/>
    <w:rsid w:val="00FF4249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D6534-57A2-41BD-A4B5-1ACED045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05B"/>
  </w:style>
  <w:style w:type="paragraph" w:styleId="Heading3">
    <w:name w:val="heading 3"/>
    <w:basedOn w:val="Normal"/>
    <w:link w:val="Heading3Char"/>
    <w:uiPriority w:val="9"/>
    <w:qFormat/>
    <w:rsid w:val="00541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A2B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A2BE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uiPriority w:val="22"/>
    <w:qFormat/>
    <w:rsid w:val="00DA2BE4"/>
    <w:rPr>
      <w:b/>
      <w:bCs/>
    </w:rPr>
  </w:style>
  <w:style w:type="character" w:styleId="Hyperlink">
    <w:name w:val="Hyperlink"/>
    <w:semiHidden/>
    <w:rsid w:val="00DA2BE4"/>
    <w:rPr>
      <w:color w:val="000080"/>
      <w:u w:val="single"/>
    </w:rPr>
  </w:style>
  <w:style w:type="paragraph" w:styleId="NormalWeb">
    <w:name w:val="Normal (Web)"/>
    <w:basedOn w:val="Normal"/>
    <w:semiHidden/>
    <w:rsid w:val="00DA2BE4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337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18A5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F522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.breicheva@united-partn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ffy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erbatov.org/nagrad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DimitarBerbatovFoundatio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va.grigorova@united-partners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Stefan</cp:lastModifiedBy>
  <cp:revision>6</cp:revision>
  <dcterms:created xsi:type="dcterms:W3CDTF">2018-05-10T19:27:00Z</dcterms:created>
  <dcterms:modified xsi:type="dcterms:W3CDTF">2018-05-11T07:47:00Z</dcterms:modified>
</cp:coreProperties>
</file>