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09BF4404" w:rsidR="00B9648D" w:rsidRDefault="00436ED8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Faraon, którego nie znamy</w:t>
      </w:r>
      <w:r w:rsidR="0078284F">
        <w:rPr>
          <w:rFonts w:ascii="Gotham Bold" w:hAnsi="Gotham Bold"/>
          <w:sz w:val="28"/>
          <w:szCs w:val="28"/>
          <w:lang w:val="pl-PL"/>
        </w:rPr>
        <w:t xml:space="preserve"> </w:t>
      </w:r>
      <w:r w:rsidR="00F97433">
        <w:rPr>
          <w:rFonts w:ascii="Gotham Bold" w:hAnsi="Gotham Bold"/>
          <w:sz w:val="28"/>
          <w:szCs w:val="28"/>
          <w:lang w:val="pl-PL"/>
        </w:rPr>
        <w:t>. „</w:t>
      </w:r>
      <w:r w:rsidR="007D03D7">
        <w:rPr>
          <w:rFonts w:ascii="Gotham Bold" w:hAnsi="Gotham Bold"/>
          <w:sz w:val="28"/>
          <w:szCs w:val="28"/>
          <w:lang w:val="pl-PL"/>
        </w:rPr>
        <w:t xml:space="preserve">Skarby </w:t>
      </w:r>
      <w:proofErr w:type="spellStart"/>
      <w:r w:rsidR="007D03D7">
        <w:rPr>
          <w:rFonts w:ascii="Gotham Bold" w:hAnsi="Gotham Bold"/>
          <w:sz w:val="28"/>
          <w:szCs w:val="28"/>
          <w:lang w:val="pl-PL"/>
        </w:rPr>
        <w:t>Tutanchamona</w:t>
      </w:r>
      <w:proofErr w:type="spellEnd"/>
      <w:r w:rsidR="00F97433">
        <w:rPr>
          <w:rFonts w:ascii="Gotham Bold" w:hAnsi="Gotham Bold"/>
          <w:sz w:val="28"/>
          <w:szCs w:val="28"/>
          <w:lang w:val="pl-PL"/>
        </w:rPr>
        <w:t>”</w:t>
      </w:r>
      <w:r w:rsidR="0036116B">
        <w:rPr>
          <w:rFonts w:ascii="Gotham Bold" w:hAnsi="Gotham Bold"/>
          <w:sz w:val="28"/>
          <w:szCs w:val="28"/>
          <w:lang w:val="pl-PL"/>
        </w:rPr>
        <w:t xml:space="preserve"> </w:t>
      </w:r>
      <w:r w:rsidR="000A7119">
        <w:rPr>
          <w:rFonts w:ascii="Gotham Bold" w:hAnsi="Gotham Bold"/>
          <w:sz w:val="28"/>
          <w:szCs w:val="28"/>
          <w:lang w:val="pl-PL"/>
        </w:rPr>
        <w:t xml:space="preserve">w </w:t>
      </w:r>
      <w:r w:rsidR="009235A9">
        <w:rPr>
          <w:rFonts w:ascii="Gotham Bold" w:hAnsi="Gotham Bold"/>
          <w:sz w:val="28"/>
          <w:szCs w:val="28"/>
          <w:lang w:val="pl-PL"/>
        </w:rPr>
        <w:t>czerwcu</w:t>
      </w:r>
      <w:r w:rsidR="001C43D6">
        <w:rPr>
          <w:rFonts w:ascii="Gotham Bold" w:hAnsi="Gotham Bold"/>
          <w:sz w:val="28"/>
          <w:szCs w:val="28"/>
          <w:lang w:val="pl-PL"/>
        </w:rPr>
        <w:t xml:space="preserve"> </w:t>
      </w:r>
      <w:r w:rsidR="000A7119">
        <w:rPr>
          <w:rFonts w:ascii="Gotham Bold" w:hAnsi="Gotham Bold"/>
          <w:sz w:val="28"/>
          <w:szCs w:val="28"/>
          <w:lang w:val="pl-PL"/>
        </w:rPr>
        <w:t xml:space="preserve">na kanale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0A7119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345228D1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18983A95" w14:textId="4D178274" w:rsidR="00ED6CEE" w:rsidRDefault="007D03D7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  <w:r w:rsidRPr="007D03D7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Odkrycie przez Howarda Cartera grobowca </w:t>
      </w:r>
      <w:proofErr w:type="spellStart"/>
      <w:r w:rsidRPr="007D03D7">
        <w:rPr>
          <w:rFonts w:ascii="Gotham Book" w:hAnsi="Gotham Book" w:cs="Courier New"/>
          <w:b/>
          <w:sz w:val="23"/>
          <w:szCs w:val="23"/>
          <w:lang w:val="pl-PL" w:eastAsia="pl-PL"/>
        </w:rPr>
        <w:t>Tutanchamona</w:t>
      </w:r>
      <w:proofErr w:type="spellEnd"/>
      <w:r w:rsidRPr="007D03D7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w 1922 r. trafiło na pierwsze strony gazet na całym świecie, wywołując istne szaleństwo na punkcie starożytnego Egiptu. Ale w następnych dekadach wiele z bezcennych znalezisk zniknęło w muzealnych piwnicach i archiwach w całym Egipcie. Teraz</w:t>
      </w:r>
      <w:r w:rsidR="00436283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, </w:t>
      </w:r>
      <w:r w:rsidR="00436283" w:rsidRPr="007D03D7">
        <w:rPr>
          <w:rFonts w:ascii="Gotham Book" w:hAnsi="Gotham Book" w:cs="Courier New"/>
          <w:b/>
          <w:sz w:val="23"/>
          <w:szCs w:val="23"/>
          <w:lang w:val="pl-PL" w:eastAsia="pl-PL"/>
        </w:rPr>
        <w:t>po raz pierwszy od czasu ich odkrycia</w:t>
      </w:r>
      <w:r w:rsidR="00436283">
        <w:rPr>
          <w:rFonts w:ascii="Gotham Book" w:hAnsi="Gotham Book" w:cs="Courier New"/>
          <w:b/>
          <w:sz w:val="23"/>
          <w:szCs w:val="23"/>
          <w:lang w:val="pl-PL" w:eastAsia="pl-PL"/>
        </w:rPr>
        <w:t>, ponownie</w:t>
      </w:r>
      <w:r w:rsidRPr="007D03D7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r w:rsidR="00436283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zostały </w:t>
      </w:r>
      <w:r w:rsidR="00A12620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zebrane </w:t>
      </w:r>
      <w:r w:rsidRPr="007D03D7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w Wielkim Muzeum Egipskim. </w:t>
      </w:r>
      <w:r w:rsidR="005A160A">
        <w:rPr>
          <w:rFonts w:ascii="Gotham Book" w:hAnsi="Gotham Book" w:cs="Courier New"/>
          <w:b/>
          <w:sz w:val="23"/>
          <w:szCs w:val="23"/>
          <w:lang w:val="pl-PL" w:eastAsia="pl-PL"/>
        </w:rPr>
        <w:t>Rzucają</w:t>
      </w:r>
      <w:r w:rsidR="00FE53AF" w:rsidRPr="00FE53AF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r w:rsidR="00FE53AF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one </w:t>
      </w:r>
      <w:r w:rsidR="00FE53AF" w:rsidRPr="00FE53AF">
        <w:rPr>
          <w:rFonts w:ascii="Gotham Book" w:hAnsi="Gotham Book" w:cs="Courier New"/>
          <w:b/>
          <w:sz w:val="23"/>
          <w:szCs w:val="23"/>
          <w:lang w:val="pl-PL" w:eastAsia="pl-PL"/>
        </w:rPr>
        <w:t>nowe światło na krótkie</w:t>
      </w:r>
      <w:r w:rsidR="00FE53AF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i burzliwe </w:t>
      </w:r>
      <w:r w:rsidR="00FE53AF" w:rsidRPr="00FE53AF">
        <w:rPr>
          <w:rFonts w:ascii="Gotham Book" w:hAnsi="Gotham Book" w:cs="Courier New"/>
          <w:b/>
          <w:sz w:val="23"/>
          <w:szCs w:val="23"/>
          <w:lang w:val="pl-PL" w:eastAsia="pl-PL"/>
        </w:rPr>
        <w:t>życie tak zwanego</w:t>
      </w:r>
      <w:r w:rsidR="00FE53AF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k</w:t>
      </w:r>
      <w:r w:rsidR="00FE53AF" w:rsidRPr="00FE53AF">
        <w:rPr>
          <w:rFonts w:ascii="Gotham Book" w:hAnsi="Gotham Book" w:cs="Courier New"/>
          <w:b/>
          <w:sz w:val="23"/>
          <w:szCs w:val="23"/>
          <w:lang w:val="pl-PL" w:eastAsia="pl-PL"/>
        </w:rPr>
        <w:t>róla-chłopca</w:t>
      </w:r>
      <w:r w:rsidR="00FE53AF">
        <w:rPr>
          <w:rFonts w:ascii="Gotham Book" w:hAnsi="Gotham Book" w:cs="Courier New"/>
          <w:b/>
          <w:sz w:val="23"/>
          <w:szCs w:val="23"/>
          <w:lang w:val="pl-PL" w:eastAsia="pl-PL"/>
        </w:rPr>
        <w:t>. Pomagają też archeologom</w:t>
      </w:r>
      <w:r w:rsidR="00FE53AF" w:rsidRPr="00FE53AF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w zrozumieniu skali wpływu </w:t>
      </w:r>
      <w:proofErr w:type="spellStart"/>
      <w:r w:rsidR="00FE53AF" w:rsidRPr="00FE53AF">
        <w:rPr>
          <w:rFonts w:ascii="Gotham Book" w:hAnsi="Gotham Book" w:cs="Courier New"/>
          <w:b/>
          <w:sz w:val="23"/>
          <w:szCs w:val="23"/>
          <w:lang w:val="pl-PL" w:eastAsia="pl-PL"/>
        </w:rPr>
        <w:t>Tutanchamona</w:t>
      </w:r>
      <w:proofErr w:type="spellEnd"/>
      <w:r w:rsidR="00FE53AF" w:rsidRPr="00FE53AF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r w:rsidR="00FE53AF">
        <w:rPr>
          <w:rFonts w:ascii="Gotham Book" w:hAnsi="Gotham Book" w:cs="Courier New"/>
          <w:b/>
          <w:sz w:val="23"/>
          <w:szCs w:val="23"/>
          <w:lang w:val="pl-PL" w:eastAsia="pl-PL"/>
        </w:rPr>
        <w:t>na</w:t>
      </w:r>
      <w:r w:rsidR="00FE53AF" w:rsidRPr="00FE53AF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świ</w:t>
      </w:r>
      <w:r w:rsidR="00FE53AF">
        <w:rPr>
          <w:rFonts w:ascii="Gotham Book" w:hAnsi="Gotham Book" w:cs="Courier New"/>
          <w:b/>
          <w:sz w:val="23"/>
          <w:szCs w:val="23"/>
          <w:lang w:val="pl-PL" w:eastAsia="pl-PL"/>
        </w:rPr>
        <w:t>at starożytny</w:t>
      </w:r>
      <w:r w:rsidR="00FE53AF" w:rsidRPr="00FE53AF">
        <w:rPr>
          <w:rFonts w:ascii="Gotham Book" w:hAnsi="Gotham Book" w:cs="Courier New"/>
          <w:b/>
          <w:sz w:val="23"/>
          <w:szCs w:val="23"/>
          <w:lang w:val="pl-PL" w:eastAsia="pl-PL"/>
        </w:rPr>
        <w:t>.</w:t>
      </w:r>
    </w:p>
    <w:p w14:paraId="58AED396" w14:textId="77777777" w:rsidR="007D03D7" w:rsidRDefault="007D03D7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374E44C7" w14:textId="191ACA3B" w:rsidR="0006384D" w:rsidRDefault="00ED6CEE" w:rsidP="0006384D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ED6CEE">
        <w:rPr>
          <w:rFonts w:ascii="Gotham Book" w:hAnsi="Gotham Book" w:cs="Courier New"/>
          <w:b/>
          <w:sz w:val="23"/>
          <w:szCs w:val="23"/>
          <w:lang w:val="pl-PL" w:eastAsia="pl-PL"/>
        </w:rPr>
        <w:t xml:space="preserve"> </w:t>
      </w:r>
      <w:bookmarkStart w:id="0" w:name="_Hlk514770147"/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 w:rsidR="007D03D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Skarby </w:t>
      </w:r>
      <w:proofErr w:type="spellStart"/>
      <w:r w:rsidR="007D03D7">
        <w:rPr>
          <w:rFonts w:ascii="Gotham Book" w:hAnsi="Gotham Book"/>
          <w:b/>
          <w:color w:val="00B050"/>
          <w:sz w:val="23"/>
          <w:szCs w:val="23"/>
          <w:lang w:val="pl-PL"/>
        </w:rPr>
        <w:t>Tutanchamona</w:t>
      </w:r>
      <w:proofErr w:type="spellEnd"/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</w:t>
      </w:r>
      <w:r w:rsidR="0006384D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</w:t>
      </w:r>
      <w:r w:rsidR="009235A9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premier</w:t>
      </w:r>
      <w:r w:rsidR="005A160A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a </w:t>
      </w:r>
      <w:r w:rsidR="009235A9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w</w:t>
      </w:r>
      <w:r w:rsidR="00436283">
        <w:rPr>
          <w:rFonts w:ascii="Gotham Book" w:hAnsi="Gotham Book"/>
          <w:b/>
          <w:color w:val="00B050"/>
          <w:sz w:val="23"/>
          <w:szCs w:val="23"/>
          <w:lang w:val="pl-PL"/>
        </w:rPr>
        <w:t>e wtorek</w:t>
      </w:r>
      <w:r w:rsidR="009235A9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7D03D7">
        <w:rPr>
          <w:rFonts w:ascii="Gotham Book" w:hAnsi="Gotham Book"/>
          <w:b/>
          <w:color w:val="00B050"/>
          <w:sz w:val="23"/>
          <w:szCs w:val="23"/>
          <w:lang w:val="pl-PL"/>
        </w:rPr>
        <w:t>1</w:t>
      </w:r>
      <w:r w:rsidR="00436283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9 </w:t>
      </w:r>
      <w:r w:rsidR="009235A9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czerwca o godz. 2</w:t>
      </w:r>
      <w:r w:rsidR="007D03D7">
        <w:rPr>
          <w:rFonts w:ascii="Gotham Book" w:hAnsi="Gotham Book"/>
          <w:b/>
          <w:color w:val="00B050"/>
          <w:sz w:val="23"/>
          <w:szCs w:val="23"/>
          <w:lang w:val="pl-PL"/>
        </w:rPr>
        <w:t>1</w:t>
      </w:r>
      <w:r w:rsidR="009235A9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="0006384D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bookmarkEnd w:id="0"/>
      <w:proofErr w:type="spellEnd"/>
    </w:p>
    <w:p w14:paraId="69907E72" w14:textId="77777777" w:rsidR="009C06A2" w:rsidRDefault="009C06A2" w:rsidP="0006384D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23DD40AA" w14:textId="56CF0225" w:rsidR="0078284F" w:rsidRPr="009C06A2" w:rsidRDefault="0078284F" w:rsidP="0006384D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9C06A2">
        <w:rPr>
          <w:rFonts w:ascii="Gotham Book" w:hAnsi="Gotham Book" w:cs="Gotham Light"/>
          <w:sz w:val="23"/>
          <w:szCs w:val="23"/>
          <w:lang w:val="pl-PL"/>
        </w:rPr>
        <w:t>Po</w:t>
      </w:r>
      <w:r w:rsidR="00A12620">
        <w:rPr>
          <w:rFonts w:ascii="Gotham Book" w:hAnsi="Gotham Book" w:cs="Gotham Light"/>
          <w:sz w:val="23"/>
          <w:szCs w:val="23"/>
          <w:lang w:val="pl-PL"/>
        </w:rPr>
        <w:t>dczas tworzenia ekspozycji dla Wielkiego Muzeum Egipskiego</w:t>
      </w:r>
      <w:r w:rsidR="008D659F">
        <w:rPr>
          <w:rFonts w:ascii="Gotham Book" w:hAnsi="Gotham Book" w:cs="Gotham Light"/>
          <w:sz w:val="23"/>
          <w:szCs w:val="23"/>
          <w:lang w:val="pl-PL"/>
        </w:rPr>
        <w:t xml:space="preserve"> w jednym miejscu </w:t>
      </w:r>
      <w:r w:rsidR="00A12620">
        <w:rPr>
          <w:rFonts w:ascii="Gotham Book" w:hAnsi="Gotham Book" w:cs="Gotham Light"/>
          <w:sz w:val="23"/>
          <w:szCs w:val="23"/>
          <w:lang w:val="pl-PL"/>
        </w:rPr>
        <w:t xml:space="preserve">zgromadzono </w:t>
      </w:r>
      <w:r w:rsidR="009C06A2" w:rsidRPr="009C06A2">
        <w:rPr>
          <w:rFonts w:ascii="Gotham Book" w:hAnsi="Gotham Book" w:cs="Gotham Light"/>
          <w:sz w:val="23"/>
          <w:szCs w:val="23"/>
          <w:lang w:val="pl-PL"/>
        </w:rPr>
        <w:t xml:space="preserve">5398 </w:t>
      </w:r>
      <w:r w:rsidR="009C06A2">
        <w:rPr>
          <w:rFonts w:ascii="Gotham Book" w:hAnsi="Gotham Book" w:cs="Gotham Light"/>
          <w:sz w:val="23"/>
          <w:szCs w:val="23"/>
          <w:lang w:val="pl-PL"/>
        </w:rPr>
        <w:t>skarbów</w:t>
      </w:r>
      <w:r w:rsidR="00A12620">
        <w:rPr>
          <w:rFonts w:ascii="Gotham Book" w:hAnsi="Gotham Book" w:cs="Gotham Light"/>
          <w:sz w:val="23"/>
          <w:szCs w:val="23"/>
          <w:lang w:val="pl-PL"/>
        </w:rPr>
        <w:t xml:space="preserve"> z</w:t>
      </w:r>
      <w:r w:rsidR="009C06A2">
        <w:rPr>
          <w:rFonts w:ascii="Gotham Book" w:hAnsi="Gotham Book" w:cs="Gotham Light"/>
          <w:sz w:val="23"/>
          <w:szCs w:val="23"/>
          <w:lang w:val="pl-PL"/>
        </w:rPr>
        <w:t xml:space="preserve"> grob</w:t>
      </w:r>
      <w:r w:rsidR="00A12620">
        <w:rPr>
          <w:rFonts w:ascii="Gotham Book" w:hAnsi="Gotham Book" w:cs="Gotham Light"/>
          <w:sz w:val="23"/>
          <w:szCs w:val="23"/>
          <w:lang w:val="pl-PL"/>
        </w:rPr>
        <w:t>u</w:t>
      </w:r>
      <w:r w:rsidR="009C06A2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 w:rsidR="009C06A2">
        <w:rPr>
          <w:rFonts w:ascii="Gotham Book" w:hAnsi="Gotham Book" w:cs="Gotham Light"/>
          <w:sz w:val="23"/>
          <w:szCs w:val="23"/>
          <w:lang w:val="pl-PL"/>
        </w:rPr>
        <w:t>Tutanchamona</w:t>
      </w:r>
      <w:proofErr w:type="spellEnd"/>
      <w:r w:rsidR="009C06A2">
        <w:rPr>
          <w:rFonts w:ascii="Gotham Book" w:hAnsi="Gotham Book" w:cs="Gotham Light"/>
          <w:sz w:val="23"/>
          <w:szCs w:val="23"/>
          <w:lang w:val="pl-PL"/>
        </w:rPr>
        <w:t xml:space="preserve">. </w:t>
      </w:r>
      <w:r w:rsidR="008D659F">
        <w:rPr>
          <w:rFonts w:ascii="Gotham Book" w:hAnsi="Gotham Book" w:cs="Gotham Light"/>
          <w:sz w:val="23"/>
          <w:szCs w:val="23"/>
          <w:lang w:val="pl-PL"/>
        </w:rPr>
        <w:t>Zanim zostały one umieszczone na wystawie, dostęp do kompletu artefaktów uzyskała t</w:t>
      </w:r>
      <w:r w:rsidR="009C06A2">
        <w:rPr>
          <w:rFonts w:ascii="Gotham Book" w:hAnsi="Gotham Book" w:cs="Gotham Light"/>
          <w:sz w:val="23"/>
          <w:szCs w:val="23"/>
          <w:lang w:val="pl-PL"/>
        </w:rPr>
        <w:t>ylko n</w:t>
      </w:r>
      <w:r w:rsidRPr="009C06A2">
        <w:rPr>
          <w:rFonts w:ascii="Gotham Book" w:hAnsi="Gotham Book" w:cs="Gotham Light"/>
          <w:sz w:val="23"/>
          <w:szCs w:val="23"/>
          <w:lang w:val="pl-PL"/>
        </w:rPr>
        <w:t xml:space="preserve">iewielka grupa </w:t>
      </w:r>
      <w:r w:rsidR="009C06A2">
        <w:rPr>
          <w:rFonts w:ascii="Gotham Book" w:hAnsi="Gotham Book" w:cs="Gotham Light"/>
          <w:sz w:val="23"/>
          <w:szCs w:val="23"/>
          <w:lang w:val="pl-PL"/>
        </w:rPr>
        <w:t xml:space="preserve">archeologów. </w:t>
      </w:r>
      <w:r w:rsidR="0047043B">
        <w:rPr>
          <w:rFonts w:ascii="Gotham Book" w:hAnsi="Gotham Book" w:cs="Gotham Light"/>
          <w:sz w:val="23"/>
          <w:szCs w:val="23"/>
          <w:lang w:val="pl-PL"/>
        </w:rPr>
        <w:t>Była t</w:t>
      </w:r>
      <w:r w:rsidR="008D659F">
        <w:rPr>
          <w:rFonts w:ascii="Gotham Book" w:hAnsi="Gotham Book" w:cs="Gotham Light"/>
          <w:sz w:val="23"/>
          <w:szCs w:val="23"/>
          <w:lang w:val="pl-PL"/>
        </w:rPr>
        <w:t xml:space="preserve">o </w:t>
      </w:r>
      <w:r w:rsidR="009C06A2">
        <w:rPr>
          <w:rFonts w:ascii="Gotham Book" w:hAnsi="Gotham Book" w:cs="Gotham Light"/>
          <w:sz w:val="23"/>
          <w:szCs w:val="23"/>
          <w:lang w:val="pl-PL"/>
        </w:rPr>
        <w:t>jedyna w swoim rodzaju okazja, by odtworzyć</w:t>
      </w:r>
      <w:r w:rsidRPr="009C06A2">
        <w:rPr>
          <w:rFonts w:ascii="Gotham Book" w:hAnsi="Gotham Book" w:cs="Gotham Light"/>
          <w:sz w:val="23"/>
          <w:szCs w:val="23"/>
          <w:lang w:val="pl-PL"/>
        </w:rPr>
        <w:t xml:space="preserve"> pełn</w:t>
      </w:r>
      <w:r w:rsidR="009C06A2">
        <w:rPr>
          <w:rFonts w:ascii="Gotham Book" w:hAnsi="Gotham Book" w:cs="Gotham Light"/>
          <w:sz w:val="23"/>
          <w:szCs w:val="23"/>
          <w:lang w:val="pl-PL"/>
        </w:rPr>
        <w:t>ą</w:t>
      </w:r>
      <w:r w:rsidRPr="009C06A2">
        <w:rPr>
          <w:rFonts w:ascii="Gotham Book" w:hAnsi="Gotham Book" w:cs="Gotham Light"/>
          <w:sz w:val="23"/>
          <w:szCs w:val="23"/>
          <w:lang w:val="pl-PL"/>
        </w:rPr>
        <w:t xml:space="preserve"> histori</w:t>
      </w:r>
      <w:r w:rsidR="009C06A2">
        <w:rPr>
          <w:rFonts w:ascii="Gotham Book" w:hAnsi="Gotham Book" w:cs="Gotham Light"/>
          <w:sz w:val="23"/>
          <w:szCs w:val="23"/>
          <w:lang w:val="pl-PL"/>
        </w:rPr>
        <w:t>ę</w:t>
      </w:r>
      <w:r w:rsidRPr="009C06A2">
        <w:rPr>
          <w:rFonts w:ascii="Gotham Book" w:hAnsi="Gotham Book" w:cs="Gotham Light"/>
          <w:sz w:val="23"/>
          <w:szCs w:val="23"/>
          <w:lang w:val="pl-PL"/>
        </w:rPr>
        <w:t xml:space="preserve"> życia faraona. </w:t>
      </w:r>
      <w:r w:rsidR="009C06A2">
        <w:rPr>
          <w:rFonts w:ascii="Gotham Book" w:hAnsi="Gotham Book" w:cs="Gotham Light"/>
          <w:sz w:val="23"/>
          <w:szCs w:val="23"/>
          <w:lang w:val="pl-PL"/>
        </w:rPr>
        <w:t>Jak sami mówią,</w:t>
      </w:r>
      <w:r w:rsidR="0047043B">
        <w:rPr>
          <w:rFonts w:ascii="Gotham Book" w:hAnsi="Gotham Book" w:cs="Gotham Light"/>
          <w:sz w:val="23"/>
          <w:szCs w:val="23"/>
          <w:lang w:val="pl-PL"/>
        </w:rPr>
        <w:t xml:space="preserve"> prace </w:t>
      </w:r>
      <w:r w:rsidR="009C06A2">
        <w:rPr>
          <w:rFonts w:ascii="Gotham Book" w:hAnsi="Gotham Book" w:cs="Gotham Light"/>
          <w:sz w:val="23"/>
          <w:szCs w:val="23"/>
          <w:lang w:val="pl-PL"/>
        </w:rPr>
        <w:t>przypomina</w:t>
      </w:r>
      <w:r w:rsidR="0047043B">
        <w:rPr>
          <w:rFonts w:ascii="Gotham Book" w:hAnsi="Gotham Book" w:cs="Gotham Light"/>
          <w:sz w:val="23"/>
          <w:szCs w:val="23"/>
          <w:lang w:val="pl-PL"/>
        </w:rPr>
        <w:t>ły</w:t>
      </w:r>
      <w:r w:rsidR="009C06A2">
        <w:rPr>
          <w:rFonts w:ascii="Gotham Book" w:hAnsi="Gotham Book" w:cs="Gotham Light"/>
          <w:sz w:val="23"/>
          <w:szCs w:val="23"/>
          <w:lang w:val="pl-PL"/>
        </w:rPr>
        <w:t xml:space="preserve"> wizytę na </w:t>
      </w:r>
      <w:r w:rsidR="00CA42C5">
        <w:rPr>
          <w:rFonts w:ascii="Gotham Book" w:hAnsi="Gotham Book" w:cs="Gotham Light"/>
          <w:sz w:val="23"/>
          <w:szCs w:val="23"/>
          <w:lang w:val="pl-PL"/>
        </w:rPr>
        <w:t>strychu, gd</w:t>
      </w:r>
      <w:r w:rsidR="00A12620">
        <w:rPr>
          <w:rFonts w:ascii="Gotham Book" w:hAnsi="Gotham Book" w:cs="Gotham Light"/>
          <w:sz w:val="23"/>
          <w:szCs w:val="23"/>
          <w:lang w:val="pl-PL"/>
        </w:rPr>
        <w:t>zie</w:t>
      </w:r>
      <w:r w:rsidR="00CA42C5">
        <w:rPr>
          <w:rFonts w:ascii="Gotham Book" w:hAnsi="Gotham Book" w:cs="Gotham Light"/>
          <w:sz w:val="23"/>
          <w:szCs w:val="23"/>
          <w:lang w:val="pl-PL"/>
        </w:rPr>
        <w:t xml:space="preserve"> znajdują się wszelkie pamiątki przeszłości, zbierane od najmłodszych lat.</w:t>
      </w:r>
    </w:p>
    <w:p w14:paraId="09AF71AD" w14:textId="60DAA433" w:rsidR="0078284F" w:rsidRDefault="00A12620" w:rsidP="0006384D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 xml:space="preserve">Choć możliwość obcowania z tymi cennymi przedmiotami </w:t>
      </w:r>
      <w:r w:rsidR="0047043B">
        <w:rPr>
          <w:rFonts w:ascii="Gotham Book" w:hAnsi="Gotham Book" w:cs="Gotham Light"/>
          <w:sz w:val="23"/>
          <w:szCs w:val="23"/>
          <w:lang w:val="pl-PL"/>
        </w:rPr>
        <w:t xml:space="preserve">była </w:t>
      </w:r>
      <w:r>
        <w:rPr>
          <w:rFonts w:ascii="Gotham Book" w:hAnsi="Gotham Book" w:cs="Gotham Light"/>
          <w:sz w:val="23"/>
          <w:szCs w:val="23"/>
          <w:lang w:val="pl-PL"/>
        </w:rPr>
        <w:t>dla naukowców oszałamiająca, bardzo szybko uda</w:t>
      </w:r>
      <w:r w:rsidR="0047043B">
        <w:rPr>
          <w:rFonts w:ascii="Gotham Book" w:hAnsi="Gotham Book" w:cs="Gotham Light"/>
          <w:sz w:val="23"/>
          <w:szCs w:val="23"/>
          <w:lang w:val="pl-PL"/>
        </w:rPr>
        <w:t>ło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im się dojść do przełomowych wniosków, które rzucają zupełnie nowe światło na życie </w:t>
      </w:r>
      <w:proofErr w:type="spellStart"/>
      <w:r>
        <w:rPr>
          <w:rFonts w:ascii="Gotham Book" w:hAnsi="Gotham Book" w:cs="Gotham Light"/>
          <w:sz w:val="23"/>
          <w:szCs w:val="23"/>
          <w:lang w:val="pl-PL"/>
        </w:rPr>
        <w:t>Tutanchamona</w:t>
      </w:r>
      <w:proofErr w:type="spellEnd"/>
      <w:r>
        <w:rPr>
          <w:rFonts w:ascii="Gotham Book" w:hAnsi="Gotham Book" w:cs="Gotham Light"/>
          <w:sz w:val="23"/>
          <w:szCs w:val="23"/>
          <w:lang w:val="pl-PL"/>
        </w:rPr>
        <w:t>. Najczęściej określa się go przydomkiem „król-dziecko”, a okazuje się, że jest to pseudonim krzywdzący.</w:t>
      </w:r>
      <w:r w:rsidR="002E3BAE">
        <w:rPr>
          <w:rFonts w:ascii="Gotham Book" w:hAnsi="Gotham Book" w:cs="Gotham Light"/>
          <w:sz w:val="23"/>
          <w:szCs w:val="23"/>
          <w:lang w:val="pl-PL"/>
        </w:rPr>
        <w:t xml:space="preserve"> Zawartość grobowca przypominała bowiem prawdziwy arsenał i pokazała, że faraon był przede wszystkim… królem-wojownikiem. Świadczyć mogą o tym </w:t>
      </w:r>
      <w:r w:rsidR="0078284F" w:rsidRPr="009C06A2">
        <w:rPr>
          <w:rFonts w:ascii="Gotham Book" w:hAnsi="Gotham Book" w:cs="Gotham Light"/>
          <w:sz w:val="23"/>
          <w:szCs w:val="23"/>
          <w:lang w:val="pl-PL"/>
        </w:rPr>
        <w:t xml:space="preserve">setki egzemplarzy wyjątkowej broni. </w:t>
      </w:r>
      <w:r w:rsidR="002E3BAE">
        <w:rPr>
          <w:rFonts w:ascii="Gotham Book" w:hAnsi="Gotham Book" w:cs="Gotham Light"/>
          <w:sz w:val="23"/>
          <w:szCs w:val="23"/>
          <w:lang w:val="pl-PL"/>
        </w:rPr>
        <w:t xml:space="preserve">Badacze wyjaśniają, że błędne skojarzenia z </w:t>
      </w:r>
      <w:proofErr w:type="spellStart"/>
      <w:r w:rsidR="002E3BAE">
        <w:rPr>
          <w:rFonts w:ascii="Gotham Book" w:hAnsi="Gotham Book" w:cs="Gotham Light"/>
          <w:sz w:val="23"/>
          <w:szCs w:val="23"/>
          <w:lang w:val="pl-PL"/>
        </w:rPr>
        <w:t>Tutanchamonem</w:t>
      </w:r>
      <w:proofErr w:type="spellEnd"/>
      <w:r w:rsidR="002E3BAE">
        <w:rPr>
          <w:rFonts w:ascii="Gotham Book" w:hAnsi="Gotham Book" w:cs="Gotham Light"/>
          <w:sz w:val="23"/>
          <w:szCs w:val="23"/>
          <w:lang w:val="pl-PL"/>
        </w:rPr>
        <w:t xml:space="preserve"> swoje źródło mają w tym, że tron objął w wieku zaledwie 9 lat, a zmarł jako 19-latek. W starożytnym Egipcie za dorosłego uważano jednak już 14-l</w:t>
      </w:r>
      <w:r w:rsidR="005A160A">
        <w:rPr>
          <w:rFonts w:ascii="Gotham Book" w:hAnsi="Gotham Book" w:cs="Gotham Light"/>
          <w:sz w:val="23"/>
          <w:szCs w:val="23"/>
          <w:lang w:val="pl-PL"/>
        </w:rPr>
        <w:t>e</w:t>
      </w:r>
      <w:r w:rsidR="002E3BAE">
        <w:rPr>
          <w:rFonts w:ascii="Gotham Book" w:hAnsi="Gotham Book" w:cs="Gotham Light"/>
          <w:sz w:val="23"/>
          <w:szCs w:val="23"/>
          <w:lang w:val="pl-PL"/>
        </w:rPr>
        <w:t>tniego chłopca, dlatego faraon z powodzeniem mógł prowadzić walki</w:t>
      </w:r>
      <w:r w:rsidR="0078284F" w:rsidRPr="009C06A2">
        <w:rPr>
          <w:rFonts w:ascii="Gotham Book" w:hAnsi="Gotham Book" w:cs="Gotham Light"/>
          <w:sz w:val="23"/>
          <w:szCs w:val="23"/>
          <w:lang w:val="pl-PL"/>
        </w:rPr>
        <w:t>.</w:t>
      </w:r>
    </w:p>
    <w:p w14:paraId="68D6B6BC" w14:textId="102D428F" w:rsidR="00564149" w:rsidRDefault="00564149" w:rsidP="0006384D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335F2FE2" w14:textId="07DABA13" w:rsidR="00564149" w:rsidRPr="0033265D" w:rsidRDefault="00564149" w:rsidP="0006384D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 w:rsidRPr="0033265D">
        <w:rPr>
          <w:rFonts w:ascii="Gotham Book" w:hAnsi="Gotham Book" w:cs="Gotham Light"/>
          <w:b/>
          <w:sz w:val="23"/>
          <w:szCs w:val="23"/>
          <w:lang w:val="pl-PL"/>
        </w:rPr>
        <w:t>Opisy odcinków:</w:t>
      </w:r>
    </w:p>
    <w:p w14:paraId="221AE931" w14:textId="10DE190A" w:rsidR="00436283" w:rsidRDefault="0033265D" w:rsidP="00436283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E6749A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Odcinek 1 – premiera </w:t>
      </w:r>
      <w:r w:rsidR="00436283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w</w:t>
      </w:r>
      <w:r w:rsidR="00436283">
        <w:rPr>
          <w:rFonts w:ascii="Gotham Book" w:hAnsi="Gotham Book"/>
          <w:b/>
          <w:color w:val="00B050"/>
          <w:sz w:val="23"/>
          <w:szCs w:val="23"/>
          <w:lang w:val="pl-PL"/>
        </w:rPr>
        <w:t>e wtorek</w:t>
      </w:r>
      <w:r w:rsidR="00436283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436283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19 </w:t>
      </w:r>
      <w:r w:rsidR="00436283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czerwca o godz. 2</w:t>
      </w:r>
      <w:r w:rsidR="00436283">
        <w:rPr>
          <w:rFonts w:ascii="Gotham Book" w:hAnsi="Gotham Book"/>
          <w:b/>
          <w:color w:val="00B050"/>
          <w:sz w:val="23"/>
          <w:szCs w:val="23"/>
          <w:lang w:val="pl-PL"/>
        </w:rPr>
        <w:t>1</w:t>
      </w:r>
      <w:r w:rsidR="00436283"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436283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 w:rsidR="00436283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="00436283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="00436283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</w:p>
    <w:p w14:paraId="756CD9F4" w14:textId="6F3F149D" w:rsidR="0033265D" w:rsidRDefault="0033265D" w:rsidP="0006384D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33265D">
        <w:rPr>
          <w:rFonts w:ascii="Gotham Book" w:hAnsi="Gotham Book" w:cs="Gotham Light"/>
          <w:sz w:val="23"/>
          <w:szCs w:val="23"/>
          <w:lang w:val="pl-PL"/>
        </w:rPr>
        <w:t xml:space="preserve">Uwagę naukowców skupił </w:t>
      </w:r>
      <w:r>
        <w:rPr>
          <w:rFonts w:ascii="Gotham Book" w:hAnsi="Gotham Book" w:cs="Gotham Light"/>
          <w:sz w:val="23"/>
          <w:szCs w:val="23"/>
          <w:lang w:val="pl-PL"/>
        </w:rPr>
        <w:t>pięknie wykonany sztylet</w:t>
      </w:r>
      <w:r w:rsidRPr="0033265D">
        <w:rPr>
          <w:rFonts w:ascii="Gotham Book" w:hAnsi="Gotham Book" w:cs="Gotham Light"/>
          <w:sz w:val="23"/>
          <w:szCs w:val="23"/>
          <w:lang w:val="pl-PL"/>
        </w:rPr>
        <w:t xml:space="preserve">, który znajdował się w trumnie </w:t>
      </w:r>
      <w:proofErr w:type="spellStart"/>
      <w:r w:rsidRPr="0033265D">
        <w:rPr>
          <w:rFonts w:ascii="Gotham Book" w:hAnsi="Gotham Book" w:cs="Gotham Light"/>
          <w:sz w:val="23"/>
          <w:szCs w:val="23"/>
          <w:lang w:val="pl-PL"/>
        </w:rPr>
        <w:t>Tutanchamona</w:t>
      </w:r>
      <w:proofErr w:type="spellEnd"/>
      <w:r w:rsidRPr="0033265D">
        <w:rPr>
          <w:rFonts w:ascii="Gotham Book" w:hAnsi="Gotham Book" w:cs="Gotham Light"/>
          <w:sz w:val="23"/>
          <w:szCs w:val="23"/>
          <w:lang w:val="pl-PL"/>
        </w:rPr>
        <w:t xml:space="preserve">, ułożony na jego zmumifikowanym ciele. Okazało się, że jest on zrobiony z żelaza i choć dziś nie wydaje się </w:t>
      </w:r>
      <w:r>
        <w:rPr>
          <w:rFonts w:ascii="Gotham Book" w:hAnsi="Gotham Book" w:cs="Gotham Light"/>
          <w:sz w:val="23"/>
          <w:szCs w:val="23"/>
          <w:lang w:val="pl-PL"/>
        </w:rPr>
        <w:t>t</w:t>
      </w:r>
      <w:r w:rsidRPr="0033265D">
        <w:rPr>
          <w:rFonts w:ascii="Gotham Book" w:hAnsi="Gotham Book" w:cs="Gotham Light"/>
          <w:sz w:val="23"/>
          <w:szCs w:val="23"/>
          <w:lang w:val="pl-PL"/>
        </w:rPr>
        <w:t xml:space="preserve">o dziwne, w </w:t>
      </w:r>
      <w:r w:rsidRPr="0033265D">
        <w:rPr>
          <w:rFonts w:ascii="Gotham Book" w:hAnsi="Gotham Book" w:cs="Gotham Light"/>
          <w:sz w:val="23"/>
          <w:szCs w:val="23"/>
          <w:lang w:val="pl-PL"/>
        </w:rPr>
        <w:lastRenderedPageBreak/>
        <w:t>starożytnym Egipcie metal ten był rzadszy od złota.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Pr="0033265D">
        <w:rPr>
          <w:rFonts w:ascii="Gotham Book" w:hAnsi="Gotham Book" w:cs="Gotham Light"/>
          <w:sz w:val="23"/>
          <w:szCs w:val="23"/>
          <w:lang w:val="pl-PL"/>
        </w:rPr>
        <w:t xml:space="preserve">Dzięki wykorzystaniu </w:t>
      </w:r>
      <w:r>
        <w:rPr>
          <w:rFonts w:ascii="Gotham Book" w:hAnsi="Gotham Book" w:cs="Gotham Light"/>
          <w:sz w:val="23"/>
          <w:szCs w:val="23"/>
          <w:lang w:val="pl-PL"/>
        </w:rPr>
        <w:t>badań rentgenowskich</w:t>
      </w:r>
      <w:r w:rsidRPr="0033265D">
        <w:rPr>
          <w:rFonts w:ascii="Gotham Book" w:hAnsi="Gotham Book" w:cs="Gotham Light"/>
          <w:sz w:val="23"/>
          <w:szCs w:val="23"/>
          <w:lang w:val="pl-PL"/>
        </w:rPr>
        <w:t xml:space="preserve">, archeolodzy zbadali sztylet i doszli do szokującego wniosku – żelazo pochodziło z meteorytu, który uderzył na terenie Egiptu. Dla faraona oznaczało to więc, że </w:t>
      </w:r>
      <w:r>
        <w:rPr>
          <w:rFonts w:ascii="Gotham Book" w:hAnsi="Gotham Book" w:cs="Gotham Light"/>
          <w:sz w:val="23"/>
          <w:szCs w:val="23"/>
          <w:lang w:val="pl-PL"/>
        </w:rPr>
        <w:t xml:space="preserve">został namaszczony przez bogów. </w:t>
      </w:r>
    </w:p>
    <w:p w14:paraId="779AB7D3" w14:textId="1880B181" w:rsidR="0033265D" w:rsidRDefault="0033265D" w:rsidP="0006384D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 xml:space="preserve">Badacze z zegarmistrzowską precyzją </w:t>
      </w:r>
      <w:r w:rsidR="005A160A">
        <w:rPr>
          <w:rFonts w:ascii="Gotham Book" w:hAnsi="Gotham Book" w:cs="Gotham Light"/>
          <w:sz w:val="23"/>
          <w:szCs w:val="23"/>
          <w:lang w:val="pl-PL"/>
        </w:rPr>
        <w:t>dokonali też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czegoś, co wcześniej nikomu się nie udało – zrekonstruowa</w:t>
      </w:r>
      <w:r w:rsidR="005A160A">
        <w:rPr>
          <w:rFonts w:ascii="Gotham Book" w:hAnsi="Gotham Book" w:cs="Gotham Light"/>
          <w:sz w:val="23"/>
          <w:szCs w:val="23"/>
          <w:lang w:val="pl-PL"/>
        </w:rPr>
        <w:t>li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złote ozdoby </w:t>
      </w:r>
      <w:r w:rsidR="005A160A">
        <w:rPr>
          <w:rFonts w:ascii="Gotham Book" w:hAnsi="Gotham Book" w:cs="Gotham Light"/>
          <w:sz w:val="23"/>
          <w:szCs w:val="23"/>
          <w:lang w:val="pl-PL"/>
        </w:rPr>
        <w:t xml:space="preserve">z </w:t>
      </w:r>
      <w:r>
        <w:rPr>
          <w:rFonts w:ascii="Gotham Book" w:hAnsi="Gotham Book" w:cs="Gotham Light"/>
          <w:sz w:val="23"/>
          <w:szCs w:val="23"/>
          <w:lang w:val="pl-PL"/>
        </w:rPr>
        <w:t>rydwanów</w:t>
      </w:r>
      <w:r w:rsidR="005A160A">
        <w:rPr>
          <w:rFonts w:ascii="Gotham Book" w:hAnsi="Gotham Book" w:cs="Gotham Light"/>
          <w:sz w:val="23"/>
          <w:szCs w:val="23"/>
          <w:lang w:val="pl-PL"/>
        </w:rPr>
        <w:t xml:space="preserve"> i uprzęży</w:t>
      </w:r>
      <w:r>
        <w:rPr>
          <w:rFonts w:ascii="Gotham Book" w:hAnsi="Gotham Book" w:cs="Gotham Light"/>
          <w:sz w:val="23"/>
          <w:szCs w:val="23"/>
          <w:lang w:val="pl-PL"/>
        </w:rPr>
        <w:t xml:space="preserve">, które rozpadły się na 1500 maleńkich elementów. Archeologom złożenie ponownie obrazów, które ostatni raz widziano w całości 3300 lat temu, zajęło </w:t>
      </w:r>
      <w:r w:rsidR="005A160A">
        <w:rPr>
          <w:rFonts w:ascii="Gotham Book" w:hAnsi="Gotham Book" w:cs="Gotham Light"/>
          <w:sz w:val="23"/>
          <w:szCs w:val="23"/>
          <w:lang w:val="pl-PL"/>
        </w:rPr>
        <w:t xml:space="preserve">całe </w:t>
      </w:r>
      <w:r>
        <w:rPr>
          <w:rFonts w:ascii="Gotham Book" w:hAnsi="Gotham Book" w:cs="Gotham Light"/>
          <w:sz w:val="23"/>
          <w:szCs w:val="23"/>
          <w:lang w:val="pl-PL"/>
        </w:rPr>
        <w:t xml:space="preserve">lata. Z kompletnych ornamentów udało się odczytać, jak potężnym władcą </w:t>
      </w:r>
      <w:r w:rsidR="005A160A">
        <w:rPr>
          <w:rFonts w:ascii="Gotham Book" w:hAnsi="Gotham Book" w:cs="Gotham Light"/>
          <w:sz w:val="23"/>
          <w:szCs w:val="23"/>
          <w:lang w:val="pl-PL"/>
        </w:rPr>
        <w:t>w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skali międzynarodowej był </w:t>
      </w:r>
      <w:proofErr w:type="spellStart"/>
      <w:r>
        <w:rPr>
          <w:rFonts w:ascii="Gotham Book" w:hAnsi="Gotham Book" w:cs="Gotham Light"/>
          <w:sz w:val="23"/>
          <w:szCs w:val="23"/>
          <w:lang w:val="pl-PL"/>
        </w:rPr>
        <w:t>Tutanchamon</w:t>
      </w:r>
      <w:proofErr w:type="spellEnd"/>
      <w:r>
        <w:rPr>
          <w:rFonts w:ascii="Gotham Book" w:hAnsi="Gotham Book" w:cs="Gotham Light"/>
          <w:sz w:val="23"/>
          <w:szCs w:val="23"/>
          <w:lang w:val="pl-PL"/>
        </w:rPr>
        <w:t xml:space="preserve">. </w:t>
      </w:r>
    </w:p>
    <w:p w14:paraId="19F99C94" w14:textId="5FF17F55" w:rsidR="00E331E2" w:rsidRDefault="005A160A" w:rsidP="0006384D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>Dzięki</w:t>
      </w:r>
      <w:r w:rsidR="00E331E2">
        <w:rPr>
          <w:rFonts w:ascii="Gotham Book" w:hAnsi="Gotham Book" w:cs="Gotham Light"/>
          <w:sz w:val="23"/>
          <w:szCs w:val="23"/>
          <w:lang w:val="pl-PL"/>
        </w:rPr>
        <w:t xml:space="preserve"> dostęp</w:t>
      </w:r>
      <w:r>
        <w:rPr>
          <w:rFonts w:ascii="Gotham Book" w:hAnsi="Gotham Book" w:cs="Gotham Light"/>
          <w:sz w:val="23"/>
          <w:szCs w:val="23"/>
          <w:lang w:val="pl-PL"/>
        </w:rPr>
        <w:t>owi</w:t>
      </w:r>
      <w:r w:rsidR="00E331E2">
        <w:rPr>
          <w:rFonts w:ascii="Gotham Book" w:hAnsi="Gotham Book" w:cs="Gotham Light"/>
          <w:sz w:val="23"/>
          <w:szCs w:val="23"/>
          <w:lang w:val="pl-PL"/>
        </w:rPr>
        <w:t xml:space="preserve"> do wszystkich tych skarbów, jasne staje się, że pieszczotliwie nazywany „królem-chłopcem” </w:t>
      </w:r>
      <w:proofErr w:type="spellStart"/>
      <w:r w:rsidR="00E331E2">
        <w:rPr>
          <w:rFonts w:ascii="Gotham Book" w:hAnsi="Gotham Book" w:cs="Gotham Light"/>
          <w:sz w:val="23"/>
          <w:szCs w:val="23"/>
          <w:lang w:val="pl-PL"/>
        </w:rPr>
        <w:t>Tutanchamon</w:t>
      </w:r>
      <w:proofErr w:type="spellEnd"/>
      <w:r w:rsidR="00E331E2">
        <w:rPr>
          <w:rFonts w:ascii="Gotham Book" w:hAnsi="Gotham Book" w:cs="Gotham Light"/>
          <w:sz w:val="23"/>
          <w:szCs w:val="23"/>
          <w:lang w:val="pl-PL"/>
        </w:rPr>
        <w:t xml:space="preserve"> w rzeczywistości był liderem o międzynarodowej sławie, któremu Egipt zawdzięcza odzyskanie roli centrum starożytnego świata.</w:t>
      </w:r>
    </w:p>
    <w:p w14:paraId="34971375" w14:textId="2B290FBE" w:rsidR="00E331E2" w:rsidRDefault="00E331E2" w:rsidP="0006384D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 xml:space="preserve"> </w:t>
      </w:r>
    </w:p>
    <w:p w14:paraId="1C6856CB" w14:textId="011087D4" w:rsidR="008F7E76" w:rsidRDefault="00E331E2" w:rsidP="00E331E2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E6749A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Odcinek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2</w:t>
      </w:r>
      <w:r w:rsidRPr="00E6749A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Pr="00436283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</w:t>
      </w:r>
      <w:r w:rsidRPr="008877AC">
        <w:rPr>
          <w:rFonts w:ascii="Gotham Book" w:hAnsi="Gotham Book"/>
          <w:b/>
          <w:color w:val="00B050"/>
          <w:sz w:val="23"/>
          <w:szCs w:val="23"/>
          <w:lang w:val="pl-PL"/>
        </w:rPr>
        <w:t>premiera w</w:t>
      </w:r>
      <w:r w:rsidR="00436283" w:rsidRPr="008877AC">
        <w:rPr>
          <w:rFonts w:ascii="Gotham Book" w:hAnsi="Gotham Book"/>
          <w:b/>
          <w:color w:val="00B050"/>
          <w:sz w:val="23"/>
          <w:szCs w:val="23"/>
          <w:lang w:val="pl-PL"/>
        </w:rPr>
        <w:t>e wtorek</w:t>
      </w:r>
      <w:r w:rsidRPr="008877AC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2</w:t>
      </w:r>
      <w:r w:rsidR="009868A5">
        <w:rPr>
          <w:rFonts w:ascii="Gotham Book" w:hAnsi="Gotham Book"/>
          <w:b/>
          <w:color w:val="00B050"/>
          <w:sz w:val="23"/>
          <w:szCs w:val="23"/>
          <w:lang w:val="pl-PL"/>
        </w:rPr>
        <w:t>6</w:t>
      </w:r>
      <w:r w:rsidRPr="008877AC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czerwca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 godz. 21:00 na 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</w:p>
    <w:p w14:paraId="614DA5CB" w14:textId="517C23ED" w:rsidR="00E331E2" w:rsidRDefault="00E331E2" w:rsidP="0006384D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E331E2">
        <w:rPr>
          <w:rFonts w:ascii="Gotham Book" w:hAnsi="Gotham Book" w:cs="Gotham Light"/>
          <w:sz w:val="23"/>
          <w:szCs w:val="23"/>
          <w:lang w:val="pl-PL"/>
        </w:rPr>
        <w:t>Niesamowita maska ​​</w:t>
      </w:r>
      <w:r>
        <w:rPr>
          <w:rFonts w:ascii="Gotham Book" w:hAnsi="Gotham Book" w:cs="Gotham Light"/>
          <w:sz w:val="23"/>
          <w:szCs w:val="23"/>
          <w:lang w:val="pl-PL"/>
        </w:rPr>
        <w:t xml:space="preserve">pośmiertna </w:t>
      </w:r>
      <w:proofErr w:type="spellStart"/>
      <w:r>
        <w:rPr>
          <w:rFonts w:ascii="Gotham Book" w:hAnsi="Gotham Book" w:cs="Gotham Light"/>
          <w:sz w:val="23"/>
          <w:szCs w:val="23"/>
          <w:lang w:val="pl-PL"/>
        </w:rPr>
        <w:t>Tutanchamona</w:t>
      </w:r>
      <w:proofErr w:type="spellEnd"/>
      <w:r w:rsidRPr="00E331E2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>
        <w:rPr>
          <w:rFonts w:ascii="Gotham Book" w:hAnsi="Gotham Book" w:cs="Gotham Light"/>
          <w:sz w:val="23"/>
          <w:szCs w:val="23"/>
          <w:lang w:val="pl-PL"/>
        </w:rPr>
        <w:t>wykonana z niemal 11 kg</w:t>
      </w:r>
      <w:r w:rsidRPr="00E331E2">
        <w:rPr>
          <w:rFonts w:ascii="Gotham Book" w:hAnsi="Gotham Book" w:cs="Gotham Light"/>
          <w:sz w:val="23"/>
          <w:szCs w:val="23"/>
          <w:lang w:val="pl-PL"/>
        </w:rPr>
        <w:t xml:space="preserve"> czystego złota </w:t>
      </w:r>
      <w:r w:rsidR="00AC7BCA">
        <w:rPr>
          <w:rFonts w:ascii="Gotham Book" w:hAnsi="Gotham Book" w:cs="Gotham Light"/>
          <w:sz w:val="23"/>
          <w:szCs w:val="23"/>
          <w:lang w:val="pl-PL"/>
        </w:rPr>
        <w:t>od lat</w:t>
      </w:r>
      <w:r w:rsidRPr="00E331E2">
        <w:rPr>
          <w:rFonts w:ascii="Gotham Book" w:hAnsi="Gotham Book" w:cs="Gotham Light"/>
          <w:sz w:val="23"/>
          <w:szCs w:val="23"/>
          <w:lang w:val="pl-PL"/>
        </w:rPr>
        <w:t xml:space="preserve"> była przedmiotem debaty </w:t>
      </w:r>
      <w:r w:rsidR="00AC7BCA">
        <w:rPr>
          <w:rFonts w:ascii="Gotham Book" w:hAnsi="Gotham Book" w:cs="Gotham Light"/>
          <w:sz w:val="23"/>
          <w:szCs w:val="23"/>
          <w:lang w:val="pl-PL"/>
        </w:rPr>
        <w:t>uczonych. Wielu z nich uważa, że uszkodzona tabliczka z imieniem faraona, a także różne kolory złota wykorzystanego do wykonania maski</w:t>
      </w:r>
      <w:r w:rsidR="005A160A">
        <w:rPr>
          <w:rFonts w:ascii="Gotham Book" w:hAnsi="Gotham Book" w:cs="Gotham Light"/>
          <w:sz w:val="23"/>
          <w:szCs w:val="23"/>
          <w:lang w:val="pl-PL"/>
        </w:rPr>
        <w:t>,</w:t>
      </w:r>
      <w:r w:rsidR="00AC7BCA">
        <w:rPr>
          <w:rFonts w:ascii="Gotham Book" w:hAnsi="Gotham Book" w:cs="Gotham Light"/>
          <w:sz w:val="23"/>
          <w:szCs w:val="23"/>
          <w:lang w:val="pl-PL"/>
        </w:rPr>
        <w:t xml:space="preserve"> to dowód na to, że ten piękny przedmiot nie był </w:t>
      </w:r>
      <w:r w:rsidR="005A160A">
        <w:rPr>
          <w:rFonts w:ascii="Gotham Book" w:hAnsi="Gotham Book" w:cs="Gotham Light"/>
          <w:sz w:val="23"/>
          <w:szCs w:val="23"/>
          <w:lang w:val="pl-PL"/>
        </w:rPr>
        <w:t>przygotowany</w:t>
      </w:r>
      <w:r w:rsidR="00AC7BCA">
        <w:rPr>
          <w:rFonts w:ascii="Gotham Book" w:hAnsi="Gotham Book" w:cs="Gotham Light"/>
          <w:sz w:val="23"/>
          <w:szCs w:val="23"/>
          <w:lang w:val="pl-PL"/>
        </w:rPr>
        <w:t xml:space="preserve"> specjalnie dla </w:t>
      </w:r>
      <w:proofErr w:type="spellStart"/>
      <w:r w:rsidR="00AC7BCA">
        <w:rPr>
          <w:rFonts w:ascii="Gotham Book" w:hAnsi="Gotham Book" w:cs="Gotham Light"/>
          <w:sz w:val="23"/>
          <w:szCs w:val="23"/>
          <w:lang w:val="pl-PL"/>
        </w:rPr>
        <w:t>Tutanchamona</w:t>
      </w:r>
      <w:proofErr w:type="spellEnd"/>
      <w:r w:rsidR="00AC7BCA">
        <w:rPr>
          <w:rFonts w:ascii="Gotham Book" w:hAnsi="Gotham Book" w:cs="Gotham Light"/>
          <w:sz w:val="23"/>
          <w:szCs w:val="23"/>
          <w:lang w:val="pl-PL"/>
        </w:rPr>
        <w:t xml:space="preserve">. Dotychczasowe badania niemal jednoznacznie potwierdzają tę teorię, ponieważ co najmniej jedna czwarta przedmiotów z grobowca </w:t>
      </w:r>
      <w:r w:rsidRPr="00E331E2">
        <w:rPr>
          <w:rFonts w:ascii="Gotham Book" w:hAnsi="Gotham Book" w:cs="Gotham Light"/>
          <w:sz w:val="23"/>
          <w:szCs w:val="23"/>
          <w:lang w:val="pl-PL"/>
        </w:rPr>
        <w:t xml:space="preserve">została stworzona dla kogoś innego. </w:t>
      </w:r>
      <w:r w:rsidR="00AC7BCA">
        <w:rPr>
          <w:rFonts w:ascii="Gotham Book" w:hAnsi="Gotham Book" w:cs="Gotham Light"/>
          <w:sz w:val="23"/>
          <w:szCs w:val="23"/>
          <w:lang w:val="pl-PL"/>
        </w:rPr>
        <w:t xml:space="preserve">Za tą teorią przemawia też fakt, że po </w:t>
      </w:r>
      <w:r w:rsidRPr="00E331E2">
        <w:rPr>
          <w:rFonts w:ascii="Gotham Book" w:hAnsi="Gotham Book" w:cs="Gotham Light"/>
          <w:sz w:val="23"/>
          <w:szCs w:val="23"/>
          <w:lang w:val="pl-PL"/>
        </w:rPr>
        <w:t>niespodziewan</w:t>
      </w:r>
      <w:r w:rsidR="00AC7BCA">
        <w:rPr>
          <w:rFonts w:ascii="Gotham Book" w:hAnsi="Gotham Book" w:cs="Gotham Light"/>
          <w:sz w:val="23"/>
          <w:szCs w:val="23"/>
          <w:lang w:val="pl-PL"/>
        </w:rPr>
        <w:t>ej</w:t>
      </w:r>
      <w:r w:rsidRPr="00E331E2">
        <w:rPr>
          <w:rFonts w:ascii="Gotham Book" w:hAnsi="Gotham Book" w:cs="Gotham Light"/>
          <w:sz w:val="23"/>
          <w:szCs w:val="23"/>
          <w:lang w:val="pl-PL"/>
        </w:rPr>
        <w:t xml:space="preserve"> śmier</w:t>
      </w:r>
      <w:r w:rsidR="00AC7BCA">
        <w:rPr>
          <w:rFonts w:ascii="Gotham Book" w:hAnsi="Gotham Book" w:cs="Gotham Light"/>
          <w:sz w:val="23"/>
          <w:szCs w:val="23"/>
          <w:lang w:val="pl-PL"/>
        </w:rPr>
        <w:t xml:space="preserve">ci młodego faraona </w:t>
      </w:r>
      <w:r w:rsidRPr="00E331E2">
        <w:rPr>
          <w:rFonts w:ascii="Gotham Book" w:hAnsi="Gotham Book" w:cs="Gotham Light"/>
          <w:sz w:val="23"/>
          <w:szCs w:val="23"/>
          <w:lang w:val="pl-PL"/>
        </w:rPr>
        <w:t xml:space="preserve">nie było wystarczająco dużo czasu, aby zapewnić </w:t>
      </w:r>
      <w:r w:rsidR="005A160A">
        <w:rPr>
          <w:rFonts w:ascii="Gotham Book" w:hAnsi="Gotham Book" w:cs="Gotham Light"/>
          <w:sz w:val="23"/>
          <w:szCs w:val="23"/>
          <w:lang w:val="pl-PL"/>
        </w:rPr>
        <w:t xml:space="preserve">mu prawdziwie </w:t>
      </w:r>
      <w:r w:rsidRPr="00E331E2">
        <w:rPr>
          <w:rFonts w:ascii="Gotham Book" w:hAnsi="Gotham Book" w:cs="Gotham Light"/>
          <w:sz w:val="23"/>
          <w:szCs w:val="23"/>
          <w:lang w:val="pl-PL"/>
        </w:rPr>
        <w:t>królewski pochówek. Czy więc maska ​​</w:t>
      </w:r>
      <w:r w:rsidR="005A160A">
        <w:rPr>
          <w:rFonts w:ascii="Gotham Book" w:hAnsi="Gotham Book" w:cs="Gotham Light"/>
          <w:sz w:val="23"/>
          <w:szCs w:val="23"/>
          <w:lang w:val="pl-PL"/>
        </w:rPr>
        <w:t xml:space="preserve">pośmiertna </w:t>
      </w:r>
      <w:proofErr w:type="spellStart"/>
      <w:r w:rsidR="005A160A">
        <w:rPr>
          <w:rFonts w:ascii="Gotham Book" w:hAnsi="Gotham Book" w:cs="Gotham Light"/>
          <w:sz w:val="23"/>
          <w:szCs w:val="23"/>
          <w:lang w:val="pl-PL"/>
        </w:rPr>
        <w:t>Tutanchamona</w:t>
      </w:r>
      <w:proofErr w:type="spellEnd"/>
      <w:r w:rsidRPr="00E331E2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5A160A">
        <w:rPr>
          <w:rFonts w:ascii="Gotham Book" w:hAnsi="Gotham Book" w:cs="Gotham Light"/>
          <w:sz w:val="23"/>
          <w:szCs w:val="23"/>
          <w:lang w:val="pl-PL"/>
        </w:rPr>
        <w:t>–</w:t>
      </w:r>
      <w:r w:rsidRPr="00E331E2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5A160A">
        <w:rPr>
          <w:rFonts w:ascii="Gotham Book" w:hAnsi="Gotham Book" w:cs="Gotham Light"/>
          <w:sz w:val="23"/>
          <w:szCs w:val="23"/>
          <w:lang w:val="pl-PL"/>
        </w:rPr>
        <w:t xml:space="preserve">jeden z </w:t>
      </w:r>
      <w:r w:rsidRPr="00E331E2">
        <w:rPr>
          <w:rFonts w:ascii="Gotham Book" w:hAnsi="Gotham Book" w:cs="Gotham Light"/>
          <w:sz w:val="23"/>
          <w:szCs w:val="23"/>
          <w:lang w:val="pl-PL"/>
        </w:rPr>
        <w:t>najsłynniejszy</w:t>
      </w:r>
      <w:r w:rsidR="005A160A">
        <w:rPr>
          <w:rFonts w:ascii="Gotham Book" w:hAnsi="Gotham Book" w:cs="Gotham Light"/>
          <w:sz w:val="23"/>
          <w:szCs w:val="23"/>
          <w:lang w:val="pl-PL"/>
        </w:rPr>
        <w:t>ch</w:t>
      </w:r>
      <w:r w:rsidRPr="00E331E2">
        <w:rPr>
          <w:rFonts w:ascii="Gotham Book" w:hAnsi="Gotham Book" w:cs="Gotham Light"/>
          <w:sz w:val="23"/>
          <w:szCs w:val="23"/>
          <w:lang w:val="pl-PL"/>
        </w:rPr>
        <w:t xml:space="preserve"> na świecie obiekt</w:t>
      </w:r>
      <w:r w:rsidR="005A160A">
        <w:rPr>
          <w:rFonts w:ascii="Gotham Book" w:hAnsi="Gotham Book" w:cs="Gotham Light"/>
          <w:sz w:val="23"/>
          <w:szCs w:val="23"/>
          <w:lang w:val="pl-PL"/>
        </w:rPr>
        <w:t>ów</w:t>
      </w:r>
      <w:r w:rsidRPr="00E331E2">
        <w:rPr>
          <w:rFonts w:ascii="Gotham Book" w:hAnsi="Gotham Book" w:cs="Gotham Light"/>
          <w:sz w:val="23"/>
          <w:szCs w:val="23"/>
          <w:lang w:val="pl-PL"/>
        </w:rPr>
        <w:t xml:space="preserve"> antyczny</w:t>
      </w:r>
      <w:r w:rsidR="005A160A">
        <w:rPr>
          <w:rFonts w:ascii="Gotham Book" w:hAnsi="Gotham Book" w:cs="Gotham Light"/>
          <w:sz w:val="23"/>
          <w:szCs w:val="23"/>
          <w:lang w:val="pl-PL"/>
        </w:rPr>
        <w:t>ch</w:t>
      </w:r>
      <w:r w:rsidRPr="00E331E2">
        <w:rPr>
          <w:rFonts w:ascii="Gotham Book" w:hAnsi="Gotham Book" w:cs="Gotham Light"/>
          <w:sz w:val="23"/>
          <w:szCs w:val="23"/>
          <w:lang w:val="pl-PL"/>
        </w:rPr>
        <w:t xml:space="preserve"> - może być artefaktem z innego grobowca? </w:t>
      </w:r>
      <w:r w:rsidR="005A160A">
        <w:rPr>
          <w:rFonts w:ascii="Gotham Book" w:hAnsi="Gotham Book" w:cs="Gotham Light"/>
          <w:sz w:val="23"/>
          <w:szCs w:val="23"/>
          <w:lang w:val="pl-PL"/>
        </w:rPr>
        <w:t>Rezultat najnowszych badań okaże się zaskakujący.</w:t>
      </w:r>
    </w:p>
    <w:p w14:paraId="41169334" w14:textId="77777777" w:rsidR="0033265D" w:rsidRDefault="0033265D" w:rsidP="0006384D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7D705B13" w14:textId="53B42D5D" w:rsidR="00A12620" w:rsidRDefault="008F7E76" w:rsidP="008877AC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„Skarby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Tutanchamona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</w:t>
      </w:r>
      <w:r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premier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a </w:t>
      </w:r>
      <w:r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w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e wtorek</w:t>
      </w:r>
      <w:r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19 </w:t>
      </w:r>
      <w:r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czerwca o godz. 2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1</w:t>
      </w:r>
      <w:r w:rsidRPr="009235A9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7D03D7" w:rsidDel="008F7E7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64734E8C" w14:textId="77777777" w:rsidR="002F2BEE" w:rsidRDefault="002F2BE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F410D18" w14:textId="77777777" w:rsidR="002F2BEE" w:rsidRDefault="002F2BE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315F13F" w14:textId="77777777" w:rsidR="002F2BEE" w:rsidRDefault="002F2BE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5C4B6FEF" w14:textId="77777777" w:rsidR="002F2BEE" w:rsidRDefault="002F2BE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1EC0A03" w14:textId="77777777" w:rsidR="002F2BEE" w:rsidRDefault="002F2BE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5298C26D" w14:textId="77777777" w:rsidR="002F2BEE" w:rsidRDefault="002F2BE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BDE5CB4" w14:textId="77777777" w:rsidR="002F2BEE" w:rsidRDefault="002F2BE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1CC70122" w14:textId="77777777" w:rsidR="002F2BEE" w:rsidRDefault="002F2BE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57F01C9E" w14:textId="77777777" w:rsidR="002F2BEE" w:rsidRDefault="002F2BE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1923AAFD" w14:textId="77777777" w:rsidR="002F2BEE" w:rsidRDefault="002F2BEE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E090582" w14:textId="3186BD94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lastRenderedPageBreak/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bookmarkStart w:id="1" w:name="_GoBack"/>
      <w:r w:rsidR="008877AC">
        <w:fldChar w:fldCharType="begin"/>
      </w:r>
      <w:r w:rsidR="008877AC" w:rsidRPr="008877AC">
        <w:rPr>
          <w:lang w:val="pl-PL"/>
        </w:rPr>
        <w:instrText xml:space="preserve"> HYPERLINK "http://www.natgeotv.com/pl" </w:instrText>
      </w:r>
      <w:r w:rsidR="008877AC">
        <w:fldChar w:fldCharType="separate"/>
      </w:r>
      <w:r>
        <w:rPr>
          <w:rStyle w:val="Hipercze"/>
          <w:rFonts w:ascii="Gotham Book" w:hAnsi="Gotham Book" w:cs="Arial"/>
          <w:sz w:val="16"/>
          <w:szCs w:val="16"/>
          <w:lang w:val="pl-PL"/>
        </w:rPr>
        <w:t>www.natgeotv.com/pl</w:t>
      </w:r>
      <w:r w:rsidR="008877AC">
        <w:rPr>
          <w:rStyle w:val="Hipercze"/>
          <w:rFonts w:ascii="Gotham Book" w:hAnsi="Gotham Book" w:cs="Arial"/>
          <w:sz w:val="16"/>
          <w:szCs w:val="16"/>
          <w:lang w:val="pl-PL"/>
        </w:rPr>
        <w:fldChar w:fldCharType="end"/>
      </w:r>
      <w:bookmarkEnd w:id="1"/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662EED25" w:rsidR="00A63ECC" w:rsidRPr="00A63ECC" w:rsidRDefault="00BA010D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5359E075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> 511 917 929</w:t>
            </w:r>
          </w:p>
          <w:p w14:paraId="254864F3" w14:textId="3BE59247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9" w:history="1">
              <w:r w:rsidR="00BA010D" w:rsidRPr="00CB5CF7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b</w:t>
              </w:r>
              <w:r w:rsidR="00BA010D" w:rsidRPr="00CB5CF7">
                <w:rPr>
                  <w:rStyle w:val="Hipercze"/>
                  <w:sz w:val="16"/>
                  <w:szCs w:val="16"/>
                  <w:lang w:val="en-BZ"/>
                </w:rPr>
                <w:t>krowicka@nbs.com.pl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50D82" w14:textId="77777777" w:rsidR="000C6920" w:rsidRDefault="000C6920">
      <w:r>
        <w:separator/>
      </w:r>
    </w:p>
  </w:endnote>
  <w:endnote w:type="continuationSeparator" w:id="0">
    <w:p w14:paraId="67934D74" w14:textId="77777777" w:rsidR="000C6920" w:rsidRDefault="000C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AB68" w14:textId="77777777" w:rsidR="000C6920" w:rsidRDefault="000C6920">
      <w:r>
        <w:separator/>
      </w:r>
    </w:p>
  </w:footnote>
  <w:footnote w:type="continuationSeparator" w:id="0">
    <w:p w14:paraId="14E6B9E2" w14:textId="77777777" w:rsidR="000C6920" w:rsidRDefault="000C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40A16"/>
    <w:rsid w:val="00046F94"/>
    <w:rsid w:val="00047E4C"/>
    <w:rsid w:val="00050A4D"/>
    <w:rsid w:val="00053743"/>
    <w:rsid w:val="0006384D"/>
    <w:rsid w:val="00063AF1"/>
    <w:rsid w:val="00065868"/>
    <w:rsid w:val="00076741"/>
    <w:rsid w:val="00076986"/>
    <w:rsid w:val="00076D0C"/>
    <w:rsid w:val="0007768C"/>
    <w:rsid w:val="00083216"/>
    <w:rsid w:val="00084A9A"/>
    <w:rsid w:val="0009547F"/>
    <w:rsid w:val="000A1D9D"/>
    <w:rsid w:val="000A384B"/>
    <w:rsid w:val="000A6312"/>
    <w:rsid w:val="000A7119"/>
    <w:rsid w:val="000A72B0"/>
    <w:rsid w:val="000B004B"/>
    <w:rsid w:val="000B0B46"/>
    <w:rsid w:val="000B5D1F"/>
    <w:rsid w:val="000B688A"/>
    <w:rsid w:val="000C12DC"/>
    <w:rsid w:val="000C21D5"/>
    <w:rsid w:val="000C3524"/>
    <w:rsid w:val="000C6920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472B"/>
    <w:rsid w:val="001375C1"/>
    <w:rsid w:val="00144C37"/>
    <w:rsid w:val="0014590B"/>
    <w:rsid w:val="001465A1"/>
    <w:rsid w:val="00147F7A"/>
    <w:rsid w:val="00153705"/>
    <w:rsid w:val="0015649E"/>
    <w:rsid w:val="001640F6"/>
    <w:rsid w:val="001650ED"/>
    <w:rsid w:val="00165F97"/>
    <w:rsid w:val="0016650A"/>
    <w:rsid w:val="00167036"/>
    <w:rsid w:val="0016706D"/>
    <w:rsid w:val="001728A1"/>
    <w:rsid w:val="00173EB7"/>
    <w:rsid w:val="001750F7"/>
    <w:rsid w:val="00176414"/>
    <w:rsid w:val="0018378A"/>
    <w:rsid w:val="001861FF"/>
    <w:rsid w:val="001B050A"/>
    <w:rsid w:val="001B0DA3"/>
    <w:rsid w:val="001B5470"/>
    <w:rsid w:val="001C27E0"/>
    <w:rsid w:val="001C43D6"/>
    <w:rsid w:val="001C4AFD"/>
    <w:rsid w:val="001C5CEF"/>
    <w:rsid w:val="001D01CC"/>
    <w:rsid w:val="001D30CA"/>
    <w:rsid w:val="001D75A4"/>
    <w:rsid w:val="001E11F8"/>
    <w:rsid w:val="001E3617"/>
    <w:rsid w:val="001F10DC"/>
    <w:rsid w:val="00205BF4"/>
    <w:rsid w:val="00215365"/>
    <w:rsid w:val="00226826"/>
    <w:rsid w:val="002304D0"/>
    <w:rsid w:val="00232B59"/>
    <w:rsid w:val="00234398"/>
    <w:rsid w:val="0023439C"/>
    <w:rsid w:val="00243339"/>
    <w:rsid w:val="002435C6"/>
    <w:rsid w:val="0024365B"/>
    <w:rsid w:val="00244BE0"/>
    <w:rsid w:val="00252A2F"/>
    <w:rsid w:val="0025569F"/>
    <w:rsid w:val="00255882"/>
    <w:rsid w:val="002610E6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2BD1"/>
    <w:rsid w:val="002A3864"/>
    <w:rsid w:val="002A6DD7"/>
    <w:rsid w:val="002C471D"/>
    <w:rsid w:val="002C4B5E"/>
    <w:rsid w:val="002C516E"/>
    <w:rsid w:val="002C62C7"/>
    <w:rsid w:val="002C65F9"/>
    <w:rsid w:val="002D79F5"/>
    <w:rsid w:val="002E0DCD"/>
    <w:rsid w:val="002E2005"/>
    <w:rsid w:val="002E3BAE"/>
    <w:rsid w:val="002E4133"/>
    <w:rsid w:val="002E5F55"/>
    <w:rsid w:val="002E7700"/>
    <w:rsid w:val="002E7B41"/>
    <w:rsid w:val="002F03C6"/>
    <w:rsid w:val="002F2BEE"/>
    <w:rsid w:val="0030477D"/>
    <w:rsid w:val="003170DD"/>
    <w:rsid w:val="0032029E"/>
    <w:rsid w:val="0033265D"/>
    <w:rsid w:val="00340358"/>
    <w:rsid w:val="00346496"/>
    <w:rsid w:val="00356EEF"/>
    <w:rsid w:val="003609EA"/>
    <w:rsid w:val="0036116B"/>
    <w:rsid w:val="00371482"/>
    <w:rsid w:val="00374160"/>
    <w:rsid w:val="003804F3"/>
    <w:rsid w:val="003808CF"/>
    <w:rsid w:val="00380C53"/>
    <w:rsid w:val="003851FE"/>
    <w:rsid w:val="00385A51"/>
    <w:rsid w:val="003A30B3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D65C8"/>
    <w:rsid w:val="003D65E5"/>
    <w:rsid w:val="003D71AC"/>
    <w:rsid w:val="003E605D"/>
    <w:rsid w:val="003F0ED2"/>
    <w:rsid w:val="003F5BE1"/>
    <w:rsid w:val="003F6489"/>
    <w:rsid w:val="00402378"/>
    <w:rsid w:val="00404501"/>
    <w:rsid w:val="0041295E"/>
    <w:rsid w:val="00415797"/>
    <w:rsid w:val="00415C3D"/>
    <w:rsid w:val="00417C08"/>
    <w:rsid w:val="00424ECF"/>
    <w:rsid w:val="00430665"/>
    <w:rsid w:val="004312DC"/>
    <w:rsid w:val="00436283"/>
    <w:rsid w:val="00436ED8"/>
    <w:rsid w:val="00441C7C"/>
    <w:rsid w:val="00446E90"/>
    <w:rsid w:val="00451B53"/>
    <w:rsid w:val="004533BE"/>
    <w:rsid w:val="004546B6"/>
    <w:rsid w:val="00454D36"/>
    <w:rsid w:val="00462DA8"/>
    <w:rsid w:val="0046382B"/>
    <w:rsid w:val="00466037"/>
    <w:rsid w:val="0047043B"/>
    <w:rsid w:val="004732EA"/>
    <w:rsid w:val="004751B3"/>
    <w:rsid w:val="004751FE"/>
    <w:rsid w:val="004807DB"/>
    <w:rsid w:val="00484789"/>
    <w:rsid w:val="00485071"/>
    <w:rsid w:val="004877F3"/>
    <w:rsid w:val="004934B2"/>
    <w:rsid w:val="004A5360"/>
    <w:rsid w:val="004A662A"/>
    <w:rsid w:val="004A70C8"/>
    <w:rsid w:val="004A7D12"/>
    <w:rsid w:val="004B17EE"/>
    <w:rsid w:val="004C1193"/>
    <w:rsid w:val="004D124D"/>
    <w:rsid w:val="004E1B44"/>
    <w:rsid w:val="004E56FA"/>
    <w:rsid w:val="004E723C"/>
    <w:rsid w:val="004F2BCE"/>
    <w:rsid w:val="004F6A22"/>
    <w:rsid w:val="005000BF"/>
    <w:rsid w:val="005024B7"/>
    <w:rsid w:val="005059B9"/>
    <w:rsid w:val="00511FF2"/>
    <w:rsid w:val="00525974"/>
    <w:rsid w:val="005267D3"/>
    <w:rsid w:val="00527785"/>
    <w:rsid w:val="00534934"/>
    <w:rsid w:val="00535EBD"/>
    <w:rsid w:val="005424F3"/>
    <w:rsid w:val="00546CD3"/>
    <w:rsid w:val="00547F86"/>
    <w:rsid w:val="00556A90"/>
    <w:rsid w:val="00564149"/>
    <w:rsid w:val="0056615F"/>
    <w:rsid w:val="00566165"/>
    <w:rsid w:val="00566AFB"/>
    <w:rsid w:val="00566F49"/>
    <w:rsid w:val="0057452E"/>
    <w:rsid w:val="00585765"/>
    <w:rsid w:val="00585918"/>
    <w:rsid w:val="00587834"/>
    <w:rsid w:val="005A0576"/>
    <w:rsid w:val="005A160A"/>
    <w:rsid w:val="005A6CA4"/>
    <w:rsid w:val="005C1116"/>
    <w:rsid w:val="005C1329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344E3"/>
    <w:rsid w:val="00641832"/>
    <w:rsid w:val="00641D4D"/>
    <w:rsid w:val="006502C2"/>
    <w:rsid w:val="00652C88"/>
    <w:rsid w:val="0065427F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010"/>
    <w:rsid w:val="0075487E"/>
    <w:rsid w:val="0077381E"/>
    <w:rsid w:val="00775FE7"/>
    <w:rsid w:val="00781C01"/>
    <w:rsid w:val="00782208"/>
    <w:rsid w:val="0078284F"/>
    <w:rsid w:val="00782E7E"/>
    <w:rsid w:val="00786C92"/>
    <w:rsid w:val="00794DA9"/>
    <w:rsid w:val="00794E06"/>
    <w:rsid w:val="007A1039"/>
    <w:rsid w:val="007A65BB"/>
    <w:rsid w:val="007A7CBB"/>
    <w:rsid w:val="007B6AD9"/>
    <w:rsid w:val="007C0C48"/>
    <w:rsid w:val="007C1F4F"/>
    <w:rsid w:val="007C2BBB"/>
    <w:rsid w:val="007C37D8"/>
    <w:rsid w:val="007C4B2B"/>
    <w:rsid w:val="007C553F"/>
    <w:rsid w:val="007C5C01"/>
    <w:rsid w:val="007D03D7"/>
    <w:rsid w:val="007D39A5"/>
    <w:rsid w:val="007D4BAE"/>
    <w:rsid w:val="007E0E92"/>
    <w:rsid w:val="007E72E2"/>
    <w:rsid w:val="007F190C"/>
    <w:rsid w:val="007F2BBD"/>
    <w:rsid w:val="00801D58"/>
    <w:rsid w:val="008119E4"/>
    <w:rsid w:val="00823A82"/>
    <w:rsid w:val="00831006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3069"/>
    <w:rsid w:val="00886C96"/>
    <w:rsid w:val="008877AC"/>
    <w:rsid w:val="00887DCF"/>
    <w:rsid w:val="008902DD"/>
    <w:rsid w:val="00890ADF"/>
    <w:rsid w:val="00892345"/>
    <w:rsid w:val="008A7F25"/>
    <w:rsid w:val="008B1E31"/>
    <w:rsid w:val="008B2E26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632A"/>
    <w:rsid w:val="008F7E76"/>
    <w:rsid w:val="009031E4"/>
    <w:rsid w:val="00903D07"/>
    <w:rsid w:val="00904AC1"/>
    <w:rsid w:val="00905810"/>
    <w:rsid w:val="00910AD0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7459"/>
    <w:rsid w:val="00974647"/>
    <w:rsid w:val="0097705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1AC6"/>
    <w:rsid w:val="009B2FEB"/>
    <w:rsid w:val="009B6333"/>
    <w:rsid w:val="009C06A2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5A23"/>
    <w:rsid w:val="00A0662C"/>
    <w:rsid w:val="00A066B7"/>
    <w:rsid w:val="00A06843"/>
    <w:rsid w:val="00A073E7"/>
    <w:rsid w:val="00A11DE0"/>
    <w:rsid w:val="00A12193"/>
    <w:rsid w:val="00A12620"/>
    <w:rsid w:val="00A24871"/>
    <w:rsid w:val="00A24E6C"/>
    <w:rsid w:val="00A255DE"/>
    <w:rsid w:val="00A26763"/>
    <w:rsid w:val="00A35120"/>
    <w:rsid w:val="00A414AD"/>
    <w:rsid w:val="00A43157"/>
    <w:rsid w:val="00A51C97"/>
    <w:rsid w:val="00A52486"/>
    <w:rsid w:val="00A5375E"/>
    <w:rsid w:val="00A55287"/>
    <w:rsid w:val="00A57D24"/>
    <w:rsid w:val="00A63ECC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001C"/>
    <w:rsid w:val="00AA6330"/>
    <w:rsid w:val="00AB3980"/>
    <w:rsid w:val="00AB442F"/>
    <w:rsid w:val="00AC1EA1"/>
    <w:rsid w:val="00AC246D"/>
    <w:rsid w:val="00AC3653"/>
    <w:rsid w:val="00AC6903"/>
    <w:rsid w:val="00AC7BCA"/>
    <w:rsid w:val="00AD0BB9"/>
    <w:rsid w:val="00AD2002"/>
    <w:rsid w:val="00AD222F"/>
    <w:rsid w:val="00AD376D"/>
    <w:rsid w:val="00AE25C8"/>
    <w:rsid w:val="00AE6D0B"/>
    <w:rsid w:val="00AF47B6"/>
    <w:rsid w:val="00B03102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51AA8"/>
    <w:rsid w:val="00B52031"/>
    <w:rsid w:val="00B57B9D"/>
    <w:rsid w:val="00B617CB"/>
    <w:rsid w:val="00B64ECA"/>
    <w:rsid w:val="00B6709D"/>
    <w:rsid w:val="00B7325C"/>
    <w:rsid w:val="00B85016"/>
    <w:rsid w:val="00B90401"/>
    <w:rsid w:val="00B95B44"/>
    <w:rsid w:val="00B9648D"/>
    <w:rsid w:val="00B973FD"/>
    <w:rsid w:val="00BA010D"/>
    <w:rsid w:val="00BA19DA"/>
    <w:rsid w:val="00BA60D8"/>
    <w:rsid w:val="00BB1F9A"/>
    <w:rsid w:val="00BB24B7"/>
    <w:rsid w:val="00BB2FC9"/>
    <w:rsid w:val="00BB46A5"/>
    <w:rsid w:val="00BB62F3"/>
    <w:rsid w:val="00BC0A39"/>
    <w:rsid w:val="00BC5B68"/>
    <w:rsid w:val="00BC656F"/>
    <w:rsid w:val="00BC6B41"/>
    <w:rsid w:val="00BD4CB3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567C"/>
    <w:rsid w:val="00C37F5D"/>
    <w:rsid w:val="00C40A3F"/>
    <w:rsid w:val="00C41110"/>
    <w:rsid w:val="00C45AF1"/>
    <w:rsid w:val="00C47E80"/>
    <w:rsid w:val="00C52A8B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3114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59B6"/>
    <w:rsid w:val="00CD0A85"/>
    <w:rsid w:val="00CE69E7"/>
    <w:rsid w:val="00CF173E"/>
    <w:rsid w:val="00CF63FE"/>
    <w:rsid w:val="00D026BA"/>
    <w:rsid w:val="00D033AB"/>
    <w:rsid w:val="00D227CF"/>
    <w:rsid w:val="00D2580F"/>
    <w:rsid w:val="00D35A84"/>
    <w:rsid w:val="00D3700F"/>
    <w:rsid w:val="00D405A8"/>
    <w:rsid w:val="00D40C0E"/>
    <w:rsid w:val="00D41F47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B4BF7"/>
    <w:rsid w:val="00DB4E54"/>
    <w:rsid w:val="00DB5469"/>
    <w:rsid w:val="00DC7768"/>
    <w:rsid w:val="00DD0A5E"/>
    <w:rsid w:val="00DD795B"/>
    <w:rsid w:val="00DE2F3D"/>
    <w:rsid w:val="00DE7504"/>
    <w:rsid w:val="00DF286F"/>
    <w:rsid w:val="00DF76FF"/>
    <w:rsid w:val="00E0232B"/>
    <w:rsid w:val="00E2520F"/>
    <w:rsid w:val="00E331E2"/>
    <w:rsid w:val="00E367AB"/>
    <w:rsid w:val="00E37668"/>
    <w:rsid w:val="00E475EC"/>
    <w:rsid w:val="00E50BF5"/>
    <w:rsid w:val="00E52979"/>
    <w:rsid w:val="00E61C6E"/>
    <w:rsid w:val="00E62679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C09AB"/>
    <w:rsid w:val="00EC1C18"/>
    <w:rsid w:val="00EC4C06"/>
    <w:rsid w:val="00EC4F48"/>
    <w:rsid w:val="00EC545D"/>
    <w:rsid w:val="00ED29D6"/>
    <w:rsid w:val="00ED3EBA"/>
    <w:rsid w:val="00ED6CEE"/>
    <w:rsid w:val="00EE0255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1EAD"/>
    <w:rsid w:val="00F52313"/>
    <w:rsid w:val="00F52444"/>
    <w:rsid w:val="00F54B41"/>
    <w:rsid w:val="00F553EE"/>
    <w:rsid w:val="00F56934"/>
    <w:rsid w:val="00F572D9"/>
    <w:rsid w:val="00F64835"/>
    <w:rsid w:val="00F66731"/>
    <w:rsid w:val="00F669A2"/>
    <w:rsid w:val="00F67EC4"/>
    <w:rsid w:val="00F85825"/>
    <w:rsid w:val="00F8625E"/>
    <w:rsid w:val="00F92642"/>
    <w:rsid w:val="00F97433"/>
    <w:rsid w:val="00FA3870"/>
    <w:rsid w:val="00FA5AB2"/>
    <w:rsid w:val="00FB61FA"/>
    <w:rsid w:val="00FB6E4F"/>
    <w:rsid w:val="00FC0523"/>
    <w:rsid w:val="00FC673B"/>
    <w:rsid w:val="00FD2FCF"/>
    <w:rsid w:val="00FE227B"/>
    <w:rsid w:val="00FE53AF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krowicka@nb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9033-6C56-4860-86D9-7E8C1987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793</Words>
  <Characters>4764</Characters>
  <Application>Microsoft Office Word</Application>
  <DocSecurity>4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2</cp:revision>
  <cp:lastPrinted>2018-02-02T10:49:00Z</cp:lastPrinted>
  <dcterms:created xsi:type="dcterms:W3CDTF">2018-05-23T10:31:00Z</dcterms:created>
  <dcterms:modified xsi:type="dcterms:W3CDTF">2018-05-23T10:31:00Z</dcterms:modified>
</cp:coreProperties>
</file>