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840" w:line="240" w:lineRule="auto"/>
        <w:ind w:left="0" w:right="0" w:firstLine="0"/>
        <w:contextualSpacing w:val="0"/>
        <w:jc w:val="left"/>
        <w:rPr>
          <w:rFonts w:ascii="Acer Foco Light" w:cs="Acer Foco Light" w:eastAsia="Acer Foco Light" w:hAnsi="Acer Foc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Rodzina Acer Nitro powiększa się o komputery stacjonarne i monitory do gier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14042"/>
          <w:sz w:val="22"/>
          <w:szCs w:val="22"/>
          <w:rtl w:val="0"/>
        </w:rPr>
        <w:t xml:space="preserve">W czasie Global Press Conference w Nowym Jorku Acer zaprezentował urządzenia, stanowiące rozwinięcie dobrze znanej serii laptopów gamingowych Acer Nitro. Przedstawione dziś dwa monitory Nitro oraz komputer stacjonarny Nitro 50 będą dostępne w Polsce już w trzecim kwartale 2018 roku.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Komputer stacjonarn</w:t>
      </w:r>
      <w:r w:rsidDel="00000000" w:rsidR="00000000" w:rsidRPr="00000000">
        <w:rPr>
          <w:rFonts w:ascii="Trebuchet MS" w:cs="Trebuchet MS" w:eastAsia="Trebuchet MS" w:hAnsi="Trebuchet MS"/>
          <w:b w:val="1"/>
          <w:color w:val="414042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Acer Nitro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Nowe urządzenie w całej serii Nitro wyposażono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w procesory Intel® Core™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generacji i karty graficzne NVIDIA® GeForce® GTX 1070, które zapewniają doskonałą wydajność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w najbardziej wymagających grach komputerowych.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Nitro 50 zapewnia grę w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rozdzielczoś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ci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4K i może obsługiwać do czterech wyświetlaczy jednocześnie. Komputer wyposażon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o w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dysk tward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o pojemności do 3 TB i dysk SSD o pojemności 512 GB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, a użytkownicy mogą cieszyć się wygodą poręcznej, bezprzewodowej platformy ładującej w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standardzie Qi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Ponadto komputery stacjonarne Nitro 50 optymalizują prędkość transmisji danych w sieci pod kątem gier, przeglądania i przesyłania strumieniowego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za pomocą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Realtek Dragon LAN, co czyni je dos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konałą propozycją dla streamerów i osób aktywnych na Twitchu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Monitory Nitro serii VG0 i RG0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Nowe monitory IPS z technologią AMD Radeon™ FreeSync zaspokajają potrzeby graczy w zakresie szybkości i błyskawicznego czasu reakcji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wynoszącego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1ms.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Seria Acer Nitro VG0 jest dostępna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w wersjach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27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23,8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i 21,5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 cali, a matryce wyświetlają obraz w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rozdzielczości 4K UHD, WQHD lub Full HD.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Dzięki technologii AMD Radeon™ FreeSync wyeliminowano rwanie obrazu i zminimalizowano opóźnienia. Funkcja VRB (Visual Response Boost™) zmniejsza rozmycie obrazu, nawet gdy wyświetlane obiekty poruszają się bardzo szybko.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Monitory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Acer Nitro RG0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mają elegancki, nowoczesny wygląd, z profilem o grubości 0,27 cala. Urządzenia oferowane będą w wersjach o przekątnej 27 cali oraz 23,8 cala.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Oba charakteryzują się wyrafinowanym, lecz jednocześnie funkcjonalnym wzornictwem, które zaowocowało nagrodą Red Dot Design Awards 2018 dla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tego modelu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Rozdzielczość 1920x1080 przy 75 Hz w nowej serii Nitro RG0 po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zwala na komfortowe wyświetlanie obrazu i świetnie sprawdzi się podczas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grania w rozdzielczości Full HD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 oraz konsumpcji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multimediów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Panele IPS zapewniają wiern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e odwzorowanie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obrazu nawet pod szerokim kątem, do 178 stopni w poziomie i w pionie. Dla optymalnego kąta widzenia monitory mogą nachylać się w zakresie od -5 do 20 stopni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, a w serii RG0 od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-5 do 15 stopni.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We wszystkich monitorach serii Nitro umieszczono 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wa głośniki stereo o mocy 2W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porty HDMI, VGA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 oraz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 DisplayPort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Zintegrowany tryb Acer Game Mode oferuje osiem wstępnie ustawionych trybów wyświetlania w celu optymalizacji obrazu, w zależności od rodzaju wyświetlanej zawartości. Acer VisionCare z technologiami Flickerless, BlueLightShield, ComfyView i low-dimming zwiększają komfort oglądania </w:t>
      </w: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podczas dłuższego użytkowania.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14042"/>
          <w:sz w:val="22"/>
          <w:szCs w:val="22"/>
          <w:u w:val="none"/>
          <w:shd w:fill="auto" w:val="clear"/>
          <w:vertAlign w:val="baseline"/>
          <w:rtl w:val="0"/>
        </w:rPr>
        <w:t xml:space="preserve">Ceny i dostępność w Polsce</w:t>
      </w:r>
    </w:p>
    <w:p w:rsidR="00000000" w:rsidDel="00000000" w:rsidP="00000000" w:rsidRDefault="00000000" w:rsidRPr="00000000" w14:paraId="00000010">
      <w:pPr>
        <w:spacing w:after="120" w:line="360" w:lineRule="auto"/>
        <w:contextualSpacing w:val="0"/>
        <w:jc w:val="both"/>
        <w:rPr>
          <w:rFonts w:ascii="Trebuchet MS" w:cs="Trebuchet MS" w:eastAsia="Trebuchet MS" w:hAnsi="Trebuchet MS"/>
          <w:b w:val="1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Komputery stacjonarne z serii Nitro 50 będą dostępne w Polsce od trzeciego kwartału, w cenach od 2599 do 3999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Monitory z serii Nitro VG0 będą dostępne w Polsce pod koniec trzeciego kwartału 2018 roku i w cenach od 499 do 999 zł.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414042"/>
          <w:sz w:val="22"/>
          <w:szCs w:val="22"/>
          <w:rtl w:val="0"/>
        </w:rPr>
        <w:t xml:space="preserve">Monitory z serii Nitro RG0 będą dostępne w Polsce od czwartego kwartału 2018 roku i w cenach od 699 do 999 zł.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/>
      <w:pgMar w:bottom="1152" w:top="2448" w:left="1152" w:right="1152" w:header="86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 Unicode MS"/>
  <w:font w:name="Acer Foco"/>
  <w:font w:name="Acer Foco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cer Foco" w:cs="Acer Foco" w:eastAsia="Acer Foco" w:hAnsi="Acer Foco"/>
        <w:b w:val="0"/>
        <w:i w:val="0"/>
        <w:smallCaps w:val="0"/>
        <w:strike w:val="0"/>
        <w:color w:val="414042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cer Foco" w:cs="Acer Foco" w:eastAsia="Acer Foco" w:hAnsi="Acer Foc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1550" y="3615218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-90169</wp:posOffset>
          </wp:positionV>
          <wp:extent cx="1181100" cy="3873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cer Foco" w:cs="Acer Foco" w:eastAsia="Acer Foco" w:hAnsi="Acer Foco"/>
        <w:b w:val="0"/>
        <w:i w:val="0"/>
        <w:smallCaps w:val="0"/>
        <w:strike w:val="0"/>
        <w:color w:val="414042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