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BA" w:rsidRPr="003B190F" w:rsidRDefault="00F831BA" w:rsidP="00F831BA">
      <w:pPr>
        <w:rPr>
          <w:rFonts w:ascii="Helvetica" w:hAnsi="Helvetica" w:cs="Helvetica"/>
          <w:sz w:val="18"/>
          <w:szCs w:val="18"/>
        </w:rPr>
      </w:pPr>
      <w:bookmarkStart w:id="0" w:name="_GoBack"/>
      <w:bookmarkEnd w:id="0"/>
      <w:r w:rsidRPr="003B190F">
        <w:rPr>
          <w:rFonts w:ascii="Helvetica" w:hAnsi="Helvetica" w:cs="Helvetica"/>
          <w:sz w:val="18"/>
          <w:szCs w:val="18"/>
        </w:rPr>
        <w:t>Informacja prasowa</w:t>
      </w:r>
      <w:r w:rsidR="00385410" w:rsidRPr="003B190F">
        <w:rPr>
          <w:rFonts w:ascii="Helvetica" w:hAnsi="Helvetica" w:cs="Helvetica"/>
          <w:sz w:val="18"/>
          <w:szCs w:val="18"/>
        </w:rPr>
        <w:t xml:space="preserve"> VML Poland </w:t>
      </w:r>
      <w:r w:rsidRPr="003B190F">
        <w:rPr>
          <w:rFonts w:ascii="Helvetica" w:hAnsi="Helvetica" w:cs="Helvetica"/>
          <w:sz w:val="18"/>
          <w:szCs w:val="18"/>
        </w:rPr>
        <w:t xml:space="preserve">                                                            </w:t>
      </w:r>
      <w:r w:rsidR="00110F8F" w:rsidRPr="003B190F">
        <w:rPr>
          <w:rFonts w:ascii="Helvetica" w:hAnsi="Helvetica" w:cs="Helvetica"/>
          <w:sz w:val="18"/>
          <w:szCs w:val="18"/>
        </w:rPr>
        <w:t xml:space="preserve">           </w:t>
      </w:r>
      <w:r w:rsidR="003B190F">
        <w:rPr>
          <w:rFonts w:ascii="Helvetica" w:hAnsi="Helvetica" w:cs="Helvetica"/>
          <w:sz w:val="18"/>
          <w:szCs w:val="18"/>
        </w:rPr>
        <w:t xml:space="preserve">                    </w:t>
      </w:r>
      <w:r w:rsidR="00110F8F" w:rsidRPr="003B190F">
        <w:rPr>
          <w:rFonts w:ascii="Helvetica" w:hAnsi="Helvetica" w:cs="Helvetica"/>
          <w:sz w:val="18"/>
          <w:szCs w:val="18"/>
        </w:rPr>
        <w:t xml:space="preserve">Warszawa, </w:t>
      </w:r>
      <w:r w:rsidR="00527F78">
        <w:rPr>
          <w:rFonts w:ascii="Helvetica" w:hAnsi="Helvetica" w:cs="Helvetica"/>
          <w:sz w:val="18"/>
          <w:szCs w:val="18"/>
        </w:rPr>
        <w:t>24.05</w:t>
      </w:r>
      <w:r w:rsidR="006F2C78" w:rsidRPr="003B190F">
        <w:rPr>
          <w:rFonts w:ascii="Helvetica" w:hAnsi="Helvetica" w:cs="Helvetica"/>
          <w:sz w:val="18"/>
          <w:szCs w:val="18"/>
        </w:rPr>
        <w:t>.2018</w:t>
      </w:r>
    </w:p>
    <w:p w:rsidR="00385410" w:rsidRPr="00A56F2C" w:rsidRDefault="00385410" w:rsidP="00385410">
      <w:pPr>
        <w:shd w:val="clear" w:color="auto" w:fill="FFFFFF"/>
        <w:spacing w:before="150" w:after="75" w:line="270" w:lineRule="atLeast"/>
        <w:ind w:left="150" w:right="150"/>
        <w:jc w:val="center"/>
        <w:outlineLvl w:val="3"/>
        <w:rPr>
          <w:rFonts w:ascii="Helvetica" w:eastAsia="Times New Roman" w:hAnsi="Helvetica" w:cs="Helvetica"/>
          <w:iCs/>
          <w:color w:val="000000"/>
          <w:sz w:val="24"/>
          <w:szCs w:val="24"/>
        </w:rPr>
      </w:pPr>
    </w:p>
    <w:p w:rsidR="00A56F2C" w:rsidRDefault="00527F78" w:rsidP="007534B4">
      <w:pPr>
        <w:jc w:val="center"/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A56F2C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„Ostatnia kolekcja” od </w:t>
      </w:r>
      <w:proofErr w:type="spellStart"/>
      <w:r w:rsidRPr="00A56F2C">
        <w:rPr>
          <w:rFonts w:ascii="Helvetica" w:hAnsi="Helvetica" w:cs="Helvetica"/>
          <w:b/>
          <w:sz w:val="24"/>
          <w:szCs w:val="24"/>
          <w:shd w:val="clear" w:color="auto" w:fill="FFFFFF"/>
        </w:rPr>
        <w:t>Showmax</w:t>
      </w:r>
      <w:proofErr w:type="spellEnd"/>
      <w:r w:rsidR="00A56F2C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. </w:t>
      </w:r>
    </w:p>
    <w:p w:rsidR="00527F78" w:rsidRPr="007534B4" w:rsidRDefault="007534B4" w:rsidP="007534B4">
      <w:pPr>
        <w:jc w:val="center"/>
        <w:rPr>
          <w:rFonts w:ascii="Helvetica" w:hAnsi="Helvetica" w:cs="Helvetica"/>
          <w:b/>
          <w:sz w:val="24"/>
          <w:szCs w:val="24"/>
        </w:rPr>
      </w:pPr>
      <w:r w:rsidRPr="00A56F2C">
        <w:rPr>
          <w:rFonts w:ascii="Helvetica" w:hAnsi="Helvetica" w:cs="Helvetica"/>
          <w:b/>
          <w:sz w:val="24"/>
          <w:szCs w:val="24"/>
          <w:shd w:val="clear" w:color="auto" w:fill="FFFFFF"/>
        </w:rPr>
        <w:t>S</w:t>
      </w:r>
      <w:r w:rsidR="00527F78" w:rsidRPr="00A56F2C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pecjalna linia odzieżowa dla posłusznych kobiet, </w:t>
      </w:r>
      <w:r w:rsidR="00A56F2C" w:rsidRPr="00A56F2C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prezentowana w sklepie: </w:t>
      </w:r>
      <w:hyperlink r:id="rId7" w:history="1">
        <w:r w:rsidR="00527F78" w:rsidRPr="00A56F2C">
          <w:rPr>
            <w:rStyle w:val="Hyperlink0"/>
            <w:rFonts w:ascii="Helvetica" w:hAnsi="Helvetica" w:cs="Helvetica"/>
            <w:b/>
            <w:sz w:val="24"/>
            <w:szCs w:val="24"/>
          </w:rPr>
          <w:t>showroom.pl/d/</w:t>
        </w:r>
        <w:proofErr w:type="spellStart"/>
        <w:r w:rsidR="00527F78" w:rsidRPr="00A56F2C">
          <w:rPr>
            <w:rStyle w:val="Hyperlink0"/>
            <w:rFonts w:ascii="Helvetica" w:hAnsi="Helvetica" w:cs="Helvetica"/>
            <w:b/>
            <w:sz w:val="24"/>
            <w:szCs w:val="24"/>
          </w:rPr>
          <w:t>ostatniakolekcja</w:t>
        </w:r>
        <w:proofErr w:type="spellEnd"/>
      </w:hyperlink>
    </w:p>
    <w:p w:rsidR="00527F78" w:rsidRPr="001D2130" w:rsidRDefault="00527F78" w:rsidP="00527F78">
      <w:pPr>
        <w:rPr>
          <w:rStyle w:val="Brak"/>
          <w:rFonts w:ascii="Arial" w:eastAsia="Arial" w:hAnsi="Arial" w:cs="Arial"/>
        </w:rPr>
      </w:pPr>
    </w:p>
    <w:p w:rsidR="00527F78" w:rsidRPr="00A56F2C" w:rsidRDefault="00527F78" w:rsidP="00527F78">
      <w:pPr>
        <w:spacing w:line="276" w:lineRule="auto"/>
        <w:jc w:val="both"/>
        <w:rPr>
          <w:rStyle w:val="Brak"/>
          <w:rFonts w:ascii="Arial" w:hAnsi="Arial"/>
          <w:b/>
        </w:rPr>
      </w:pPr>
      <w:r w:rsidRPr="00A56F2C">
        <w:rPr>
          <w:rStyle w:val="Brak"/>
          <w:rFonts w:ascii="Arial" w:hAnsi="Arial"/>
          <w:b/>
        </w:rPr>
        <w:t xml:space="preserve">Już jest! Najgorętsza kolekcja 2018 roku dla kobiet. Inspirowana najnowszymi światowymi trendami: dyskryminacją, przemocą i brakiem równouprawnienia. Wchodzisz na showroom.pl żeby kupić wymarzoną sukienkę od ulubionego projektanta? Nie tym razem. Teraz jedynym “wyborem” jest brak wyboru. Dla każdej kobiety polecamy habit znany z serialu </w:t>
      </w:r>
      <w:r w:rsidR="00A56F2C" w:rsidRPr="00A56F2C">
        <w:rPr>
          <w:rStyle w:val="Brak"/>
          <w:rFonts w:ascii="Arial" w:hAnsi="Arial"/>
          <w:b/>
        </w:rPr>
        <w:t>,,</w:t>
      </w:r>
      <w:r w:rsidRPr="00A56F2C">
        <w:rPr>
          <w:rStyle w:val="Brak"/>
          <w:rFonts w:ascii="Arial" w:hAnsi="Arial"/>
          <w:b/>
        </w:rPr>
        <w:t>Opowieść podręcznej</w:t>
      </w:r>
      <w:r w:rsidR="00A56F2C" w:rsidRPr="00A56F2C">
        <w:rPr>
          <w:rStyle w:val="Brak"/>
          <w:rFonts w:ascii="Arial" w:hAnsi="Arial"/>
          <w:b/>
        </w:rPr>
        <w:t>’’</w:t>
      </w:r>
      <w:r w:rsidRPr="00A56F2C">
        <w:rPr>
          <w:rStyle w:val="Brak"/>
          <w:rFonts w:ascii="Arial" w:hAnsi="Arial"/>
          <w:b/>
        </w:rPr>
        <w:t>. Zobacz „Ostatnią kolekcję” – obraz świata kobiety posłusznej.</w:t>
      </w:r>
    </w:p>
    <w:p w:rsidR="00527F78" w:rsidRPr="00C7244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</w:rPr>
      </w:pPr>
      <w:r w:rsidRPr="00C72448">
        <w:rPr>
          <w:rStyle w:val="Brak"/>
          <w:rFonts w:ascii="Arial" w:hAnsi="Arial"/>
        </w:rPr>
        <w:t xml:space="preserve">Kolekcja dostępna od 24 do 25 maja na </w:t>
      </w:r>
      <w:hyperlink r:id="rId8" w:history="1">
        <w:r w:rsidRPr="00C72448">
          <w:rPr>
            <w:rStyle w:val="Hyperlink1"/>
          </w:rPr>
          <w:t>showroom.pl</w:t>
        </w:r>
      </w:hyperlink>
      <w:r w:rsidRPr="00C72448">
        <w:rPr>
          <w:rStyle w:val="Brak"/>
          <w:rFonts w:ascii="Arial" w:hAnsi="Arial"/>
        </w:rPr>
        <w:t xml:space="preserve">. Dominuje tu czerwień, ujednolicone kroje i minimalistyczne dodatki. Wszystkie elementy zaprojektowane zostały zgodnie ze standardami </w:t>
      </w:r>
      <w:proofErr w:type="spellStart"/>
      <w:r w:rsidRPr="00C72448">
        <w:rPr>
          <w:rStyle w:val="Brak"/>
          <w:rFonts w:ascii="Arial" w:hAnsi="Arial"/>
        </w:rPr>
        <w:t>Gileadu</w:t>
      </w:r>
      <w:proofErr w:type="spellEnd"/>
      <w:r w:rsidRPr="00C72448">
        <w:rPr>
          <w:rStyle w:val="Brak"/>
          <w:rFonts w:ascii="Arial" w:hAnsi="Arial"/>
        </w:rPr>
        <w:t xml:space="preserve">... </w:t>
      </w:r>
    </w:p>
    <w:p w:rsidR="00527F78" w:rsidRPr="00C7244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</w:rPr>
      </w:pPr>
      <w:r w:rsidRPr="00C72448">
        <w:rPr>
          <w:rStyle w:val="Brak"/>
          <w:rFonts w:ascii="Arial" w:hAnsi="Arial"/>
        </w:rPr>
        <w:t xml:space="preserve">Akcja </w:t>
      </w:r>
      <w:proofErr w:type="spellStart"/>
      <w:r w:rsidRPr="00C72448">
        <w:rPr>
          <w:rStyle w:val="Brak"/>
          <w:rFonts w:ascii="Arial" w:hAnsi="Arial"/>
        </w:rPr>
        <w:t>Showmax</w:t>
      </w:r>
      <w:proofErr w:type="spellEnd"/>
      <w:r w:rsidRPr="00C72448">
        <w:rPr>
          <w:rStyle w:val="Brak"/>
          <w:rFonts w:ascii="Arial" w:hAnsi="Arial"/>
        </w:rPr>
        <w:t xml:space="preserve"> „Ostatnia kolekcja – nadchodzi koniec mody” została stworzona w oparciu o </w:t>
      </w:r>
      <w:proofErr w:type="spellStart"/>
      <w:r w:rsidRPr="00C72448">
        <w:rPr>
          <w:rStyle w:val="Brak"/>
          <w:rFonts w:ascii="Arial" w:hAnsi="Arial"/>
        </w:rPr>
        <w:t>dystopijną</w:t>
      </w:r>
      <w:proofErr w:type="spellEnd"/>
      <w:r w:rsidRPr="00C72448">
        <w:rPr>
          <w:rStyle w:val="Brak"/>
          <w:rFonts w:ascii="Arial" w:hAnsi="Arial"/>
        </w:rPr>
        <w:t xml:space="preserve"> wizję przyszłości z serialu</w:t>
      </w:r>
      <w:r w:rsidRPr="00C72448">
        <w:rPr>
          <w:rStyle w:val="Brak"/>
          <w:rFonts w:ascii="Arial" w:hAnsi="Arial"/>
          <w:i/>
          <w:iCs/>
        </w:rPr>
        <w:t xml:space="preserve"> Opowieść podręcznej. </w:t>
      </w:r>
      <w:r w:rsidRPr="00C72448">
        <w:rPr>
          <w:rStyle w:val="Brak"/>
          <w:rFonts w:ascii="Arial" w:hAnsi="Arial"/>
        </w:rPr>
        <w:t>Jest</w:t>
      </w:r>
      <w:r w:rsidRPr="00C72448">
        <w:rPr>
          <w:rStyle w:val="Brak"/>
          <w:rFonts w:ascii="Arial" w:hAnsi="Arial"/>
          <w:i/>
          <w:iCs/>
        </w:rPr>
        <w:t xml:space="preserve"> </w:t>
      </w:r>
      <w:r w:rsidRPr="00C72448">
        <w:rPr>
          <w:rStyle w:val="Brak"/>
          <w:rFonts w:ascii="Arial" w:hAnsi="Arial"/>
        </w:rPr>
        <w:t xml:space="preserve">to przede wszystkim symbol niemożności wyboru, spowodowanego brakiem reakcji społeczeństwa na powolne ograniczenie praw kobiet. Uśpiona czujność doprowadziła do stworzenia państwa, w </w:t>
      </w:r>
      <w:proofErr w:type="spellStart"/>
      <w:r w:rsidRPr="00C72448">
        <w:rPr>
          <w:rStyle w:val="Brak"/>
          <w:rFonts w:ascii="Arial" w:hAnsi="Arial"/>
        </w:rPr>
        <w:t>kt</w:t>
      </w:r>
      <w:proofErr w:type="spellEnd"/>
      <w:r w:rsidRPr="00C72448">
        <w:rPr>
          <w:rStyle w:val="Brak"/>
          <w:rFonts w:ascii="Arial" w:hAnsi="Arial"/>
          <w:lang w:val="es-ES_tradnl"/>
        </w:rPr>
        <w:t>ó</w:t>
      </w:r>
      <w:r w:rsidRPr="00C72448">
        <w:rPr>
          <w:rStyle w:val="Brak"/>
          <w:rFonts w:ascii="Arial" w:hAnsi="Arial"/>
        </w:rPr>
        <w:t xml:space="preserve">rym kobiety nie mogły decydować nawet o własnym ciele. Obojętność wobec tak ważnych kwestii, jak wolność kobiet może być tragiczna w skutkach, dlatego nie ma z czym zwlekać! Już dziś wesprzyj inicjatywy, </w:t>
      </w:r>
      <w:proofErr w:type="spellStart"/>
      <w:r w:rsidRPr="00C72448">
        <w:rPr>
          <w:rStyle w:val="Brak"/>
          <w:rFonts w:ascii="Arial" w:hAnsi="Arial"/>
        </w:rPr>
        <w:t>kt</w:t>
      </w:r>
      <w:proofErr w:type="spellEnd"/>
      <w:r w:rsidRPr="00C72448">
        <w:rPr>
          <w:rStyle w:val="Brak"/>
          <w:rFonts w:ascii="Arial" w:hAnsi="Arial"/>
          <w:lang w:val="es-ES_tradnl"/>
        </w:rPr>
        <w:t>ó</w:t>
      </w:r>
      <w:r w:rsidRPr="00C72448">
        <w:rPr>
          <w:rStyle w:val="Brak"/>
          <w:rFonts w:ascii="Arial" w:hAnsi="Arial"/>
        </w:rPr>
        <w:t xml:space="preserve">re stoją </w:t>
      </w:r>
      <w:r w:rsidRPr="00C72448">
        <w:rPr>
          <w:rStyle w:val="Brak"/>
          <w:rFonts w:ascii="Arial" w:hAnsi="Arial"/>
          <w:lang w:val="it-IT"/>
        </w:rPr>
        <w:t>na stra</w:t>
      </w:r>
      <w:proofErr w:type="spellStart"/>
      <w:r w:rsidRPr="00C72448">
        <w:rPr>
          <w:rStyle w:val="Brak"/>
          <w:rFonts w:ascii="Arial" w:hAnsi="Arial"/>
        </w:rPr>
        <w:t>ży</w:t>
      </w:r>
      <w:proofErr w:type="spellEnd"/>
      <w:r w:rsidRPr="00C72448">
        <w:rPr>
          <w:rStyle w:val="Brak"/>
          <w:rFonts w:ascii="Arial" w:hAnsi="Arial"/>
        </w:rPr>
        <w:t xml:space="preserve"> naszych praw.</w:t>
      </w:r>
    </w:p>
    <w:p w:rsidR="00527F78" w:rsidRPr="00874FD1" w:rsidRDefault="00527F78" w:rsidP="00527F78">
      <w:pPr>
        <w:spacing w:line="276" w:lineRule="auto"/>
        <w:jc w:val="both"/>
        <w:rPr>
          <w:rStyle w:val="Brak"/>
          <w:rFonts w:ascii="Arial" w:eastAsia="Arial Unicode MS" w:hAnsi="Arial" w:cs="Arial Unicode MS"/>
        </w:rPr>
      </w:pPr>
      <w:r w:rsidRPr="00C72448">
        <w:rPr>
          <w:rStyle w:val="Brak"/>
          <w:rFonts w:ascii="Arial" w:hAnsi="Arial"/>
        </w:rPr>
        <w:t xml:space="preserve">Kampania wspiera kobiety, </w:t>
      </w:r>
      <w:proofErr w:type="spellStart"/>
      <w:r w:rsidRPr="00C72448">
        <w:rPr>
          <w:rStyle w:val="Brak"/>
          <w:rFonts w:ascii="Arial" w:hAnsi="Arial"/>
        </w:rPr>
        <w:t>kt</w:t>
      </w:r>
      <w:proofErr w:type="spellEnd"/>
      <w:r w:rsidRPr="00C72448">
        <w:rPr>
          <w:rStyle w:val="Brak"/>
          <w:rFonts w:ascii="Arial" w:hAnsi="Arial"/>
          <w:lang w:val="es-ES_tradnl"/>
        </w:rPr>
        <w:t>ó</w:t>
      </w:r>
      <w:r w:rsidRPr="00C72448">
        <w:rPr>
          <w:rStyle w:val="Brak"/>
          <w:rFonts w:ascii="Arial" w:hAnsi="Arial"/>
        </w:rPr>
        <w:t>re od lat nie składają broni stojąc na straży swoich praw. Dlatego też po kliknięciu opcji</w:t>
      </w:r>
      <w:r w:rsidRPr="00C72448">
        <w:rPr>
          <w:rStyle w:val="Brak"/>
          <w:rFonts w:ascii="Arial" w:hAnsi="Arial"/>
          <w:i/>
          <w:iCs/>
          <w:lang w:val="de-DE"/>
        </w:rPr>
        <w:t xml:space="preserve"> DO KOSZYKA </w:t>
      </w:r>
      <w:r w:rsidRPr="00C72448">
        <w:rPr>
          <w:rStyle w:val="Brak"/>
          <w:rFonts w:ascii="Arial" w:hAnsi="Arial"/>
        </w:rPr>
        <w:t xml:space="preserve">pod dowolnym modelem na stronie “Ostatniej kolekcji” zostajemy przekierowani na stronę Centrum Praw Kobiet, gdzie każdy może zasilić organizację dowolną </w:t>
      </w:r>
      <w:r w:rsidRPr="00874FD1">
        <w:rPr>
          <w:rStyle w:val="Brak"/>
          <w:rFonts w:ascii="Arial" w:hAnsi="Arial"/>
        </w:rPr>
        <w:t>sum</w:t>
      </w:r>
      <w:r w:rsidRPr="00C72448">
        <w:rPr>
          <w:rStyle w:val="Brak"/>
          <w:rFonts w:ascii="Arial" w:hAnsi="Arial"/>
        </w:rPr>
        <w:t>ą. Jednoczenie się w walce o prawa kobiet jest ważne zwłaszcza z perspektywy organizacji, kt</w:t>
      </w:r>
      <w:r w:rsidRPr="00874FD1">
        <w:rPr>
          <w:rStyle w:val="Brak"/>
          <w:rFonts w:ascii="Arial" w:hAnsi="Arial"/>
        </w:rPr>
        <w:t>ó</w:t>
      </w:r>
      <w:r w:rsidRPr="00C72448">
        <w:rPr>
          <w:rStyle w:val="Brak"/>
          <w:rFonts w:ascii="Arial" w:hAnsi="Arial"/>
        </w:rPr>
        <w:t>re tak, jak Centrum Praw Kobiet nie mogą już liczyć na dofinansowanie ze strony państwa.</w:t>
      </w:r>
    </w:p>
    <w:p w:rsidR="00527F78" w:rsidRPr="00874FD1" w:rsidRDefault="00527F78" w:rsidP="00527F78">
      <w:pPr>
        <w:spacing w:line="276" w:lineRule="auto"/>
        <w:jc w:val="both"/>
        <w:rPr>
          <w:rStyle w:val="Brak"/>
          <w:rFonts w:ascii="Arial" w:eastAsia="Arial Unicode MS" w:hAnsi="Arial" w:cs="Arial Unicode MS"/>
        </w:rPr>
      </w:pPr>
      <w:proofErr w:type="spellStart"/>
      <w:r w:rsidRPr="00C72448">
        <w:rPr>
          <w:rStyle w:val="Brak"/>
          <w:rFonts w:ascii="Arial" w:hAnsi="Arial"/>
        </w:rPr>
        <w:t>Showmax</w:t>
      </w:r>
      <w:proofErr w:type="spellEnd"/>
      <w:r w:rsidRPr="00C72448">
        <w:rPr>
          <w:rStyle w:val="Brak"/>
          <w:rFonts w:ascii="Arial" w:hAnsi="Arial"/>
        </w:rPr>
        <w:t>, poprzez „Ostatnią kolekcję” rozpoczyna cykl działań mających na celu zwr</w:t>
      </w:r>
      <w:r w:rsidRPr="00874FD1">
        <w:rPr>
          <w:rStyle w:val="Brak"/>
          <w:rFonts w:ascii="Arial" w:hAnsi="Arial"/>
        </w:rPr>
        <w:t>ó</w:t>
      </w:r>
      <w:r w:rsidRPr="00C72448">
        <w:rPr>
          <w:rStyle w:val="Brak"/>
          <w:rFonts w:ascii="Arial" w:hAnsi="Arial"/>
        </w:rPr>
        <w:t>ceni</w:t>
      </w:r>
      <w:r w:rsidR="00711EBC">
        <w:rPr>
          <w:rStyle w:val="Brak"/>
          <w:rFonts w:ascii="Arial" w:hAnsi="Arial"/>
        </w:rPr>
        <w:t>a</w:t>
      </w:r>
      <w:r w:rsidRPr="00C72448">
        <w:rPr>
          <w:rStyle w:val="Brak"/>
          <w:rFonts w:ascii="Arial" w:hAnsi="Arial"/>
        </w:rPr>
        <w:t xml:space="preserve"> uwagi na istotę walki o prawa kobiet. To r</w:t>
      </w:r>
      <w:r w:rsidRPr="00874FD1">
        <w:rPr>
          <w:rStyle w:val="Brak"/>
          <w:rFonts w:ascii="Arial" w:hAnsi="Arial"/>
        </w:rPr>
        <w:t>ó</w:t>
      </w:r>
      <w:r w:rsidRPr="00C72448">
        <w:rPr>
          <w:rStyle w:val="Brak"/>
          <w:rFonts w:ascii="Arial" w:hAnsi="Arial"/>
        </w:rPr>
        <w:t>wnież pierwsza odsłona cyklu akcji wspierających Centrum Praw Kobiet.</w:t>
      </w:r>
    </w:p>
    <w:p w:rsidR="00527F78" w:rsidRPr="00874FD1" w:rsidRDefault="00527F78" w:rsidP="00527F78">
      <w:pPr>
        <w:spacing w:line="276" w:lineRule="auto"/>
        <w:jc w:val="both"/>
        <w:rPr>
          <w:rStyle w:val="Brak"/>
          <w:rFonts w:ascii="Arial" w:hAnsi="Arial" w:cs="Arial Unicode MS"/>
          <w:color w:val="000000"/>
        </w:rPr>
      </w:pPr>
      <w:r w:rsidRPr="00874FD1">
        <w:rPr>
          <w:rStyle w:val="Brak"/>
          <w:rFonts w:ascii="Arial" w:eastAsia="Arial Unicode MS" w:hAnsi="Arial" w:cs="Arial Unicode MS"/>
          <w:color w:val="000000"/>
        </w:rPr>
        <w:t>Agencja VML przygotowała koncept kreatywny aktywacji ,,Ostatnia kolekcja”. VML odpowiada za współpracę z Showroom.pl i realizację sesji zdjęc</w:t>
      </w:r>
      <w:r>
        <w:rPr>
          <w:rStyle w:val="Brak"/>
          <w:rFonts w:ascii="Arial" w:hAnsi="Arial"/>
        </w:rPr>
        <w:t>iowej</w:t>
      </w:r>
      <w:r w:rsidR="007534B4">
        <w:rPr>
          <w:rStyle w:val="Brak"/>
          <w:rFonts w:ascii="Arial" w:hAnsi="Arial"/>
        </w:rPr>
        <w:t xml:space="preserve">. </w:t>
      </w:r>
      <w:r w:rsidRPr="00874FD1">
        <w:rPr>
          <w:rStyle w:val="Brak"/>
          <w:rFonts w:ascii="Arial" w:eastAsia="Arial Unicode MS" w:hAnsi="Arial" w:cs="Arial Unicode MS"/>
          <w:color w:val="000000"/>
        </w:rPr>
        <w:t>Na cele aktywacji przygotowa</w:t>
      </w:r>
      <w:r>
        <w:rPr>
          <w:rStyle w:val="Brak"/>
          <w:rFonts w:ascii="Arial" w:eastAsia="Arial Unicode MS" w:hAnsi="Arial" w:cs="Arial Unicode MS"/>
          <w:color w:val="000000"/>
        </w:rPr>
        <w:t>no</w:t>
      </w:r>
      <w:r w:rsidRPr="00874FD1">
        <w:rPr>
          <w:rStyle w:val="Brak"/>
          <w:rFonts w:ascii="Arial" w:eastAsia="Arial Unicode MS" w:hAnsi="Arial" w:cs="Arial Unicode MS"/>
          <w:color w:val="000000"/>
        </w:rPr>
        <w:t xml:space="preserve"> </w:t>
      </w:r>
      <w:hyperlink r:id="rId9" w:history="1">
        <w:r w:rsidR="007534B4" w:rsidRPr="007534B4">
          <w:rPr>
            <w:rStyle w:val="Hipercze"/>
            <w:rFonts w:ascii="Arial" w:eastAsia="Arial Unicode MS" w:hAnsi="Arial" w:cs="Arial Unicode MS"/>
          </w:rPr>
          <w:t>sklep internetowy</w:t>
        </w:r>
      </w:hyperlink>
      <w:r w:rsidR="007534B4">
        <w:rPr>
          <w:rStyle w:val="Brak"/>
          <w:rFonts w:ascii="Arial" w:eastAsia="Arial Unicode MS" w:hAnsi="Arial" w:cs="Arial Unicode MS"/>
          <w:color w:val="000000"/>
        </w:rPr>
        <w:t xml:space="preserve">, </w:t>
      </w:r>
      <w:r>
        <w:rPr>
          <w:rStyle w:val="Brak"/>
          <w:rFonts w:ascii="Arial" w:hAnsi="Arial"/>
        </w:rPr>
        <w:t>gdzie dostępna jest ,,Ostatnia kolekcja</w:t>
      </w:r>
      <w:r>
        <w:rPr>
          <w:rStyle w:val="Brak"/>
          <w:rFonts w:ascii="Arial" w:hAnsi="Arial" w:cs="Arial Unicode MS"/>
          <w:color w:val="000000"/>
        </w:rPr>
        <w:t xml:space="preserve">’’ i każdy użytkownik </w:t>
      </w:r>
      <w:r w:rsidRPr="00874FD1">
        <w:rPr>
          <w:rStyle w:val="Brak"/>
          <w:rFonts w:ascii="Arial" w:hAnsi="Arial" w:cs="Arial Unicode MS"/>
          <w:color w:val="000000"/>
        </w:rPr>
        <w:t xml:space="preserve">może udzielić swojego poparcia dla inicjatyw, które stoją na straży praw kobiet. </w:t>
      </w:r>
      <w:r w:rsidR="003B445C">
        <w:rPr>
          <w:rStyle w:val="Brak"/>
          <w:rFonts w:ascii="Arial" w:hAnsi="Arial" w:cs="Arial Unicode MS"/>
          <w:color w:val="000000"/>
        </w:rPr>
        <w:t>S</w:t>
      </w:r>
      <w:r w:rsidRPr="00874FD1">
        <w:rPr>
          <w:rStyle w:val="Brak"/>
          <w:rFonts w:ascii="Arial" w:hAnsi="Arial" w:cs="Arial Unicode MS"/>
          <w:color w:val="000000"/>
        </w:rPr>
        <w:t xml:space="preserve">esji </w:t>
      </w:r>
      <w:r w:rsidR="003B445C">
        <w:rPr>
          <w:rStyle w:val="Brak"/>
          <w:rFonts w:ascii="Arial" w:hAnsi="Arial" w:cs="Arial Unicode MS"/>
          <w:color w:val="000000"/>
        </w:rPr>
        <w:t>zdjęciową</w:t>
      </w:r>
      <w:r w:rsidR="007534B4">
        <w:rPr>
          <w:rStyle w:val="Brak"/>
          <w:rFonts w:ascii="Arial" w:hAnsi="Arial" w:cs="Arial Unicode MS"/>
          <w:color w:val="000000"/>
        </w:rPr>
        <w:t xml:space="preserve"> </w:t>
      </w:r>
      <w:r w:rsidR="003B445C">
        <w:rPr>
          <w:rStyle w:val="Brak"/>
          <w:rFonts w:ascii="Arial" w:hAnsi="Arial" w:cs="Arial Unicode MS"/>
          <w:color w:val="000000"/>
        </w:rPr>
        <w:t>zrealizował</w:t>
      </w:r>
      <w:r w:rsidRPr="00874FD1">
        <w:rPr>
          <w:rStyle w:val="Brak"/>
          <w:rFonts w:ascii="Arial" w:hAnsi="Arial" w:cs="Arial Unicode MS"/>
          <w:color w:val="000000"/>
        </w:rPr>
        <w:t xml:space="preserve"> </w:t>
      </w:r>
      <w:r w:rsidR="003B445C">
        <w:rPr>
          <w:rStyle w:val="Brak"/>
          <w:rFonts w:ascii="Arial" w:hAnsi="Arial" w:cs="Arial Unicode MS"/>
          <w:color w:val="000000"/>
        </w:rPr>
        <w:t xml:space="preserve">dom produkcyjny </w:t>
      </w:r>
      <w:r w:rsidRPr="00874FD1">
        <w:rPr>
          <w:rStyle w:val="Brak"/>
          <w:rFonts w:ascii="Arial" w:hAnsi="Arial" w:cs="Arial Unicode MS"/>
          <w:color w:val="000000"/>
        </w:rPr>
        <w:t>Makata</w:t>
      </w:r>
      <w:r w:rsidR="00551CA5">
        <w:rPr>
          <w:rStyle w:val="Brak"/>
          <w:rFonts w:ascii="Arial" w:hAnsi="Arial" w:cs="Arial Unicode MS"/>
          <w:color w:val="000000"/>
        </w:rPr>
        <w:t>,</w:t>
      </w:r>
      <w:r w:rsidRPr="00874FD1">
        <w:rPr>
          <w:rStyle w:val="Brak"/>
          <w:rFonts w:ascii="Arial" w:hAnsi="Arial" w:cs="Arial Unicode MS"/>
          <w:color w:val="000000"/>
        </w:rPr>
        <w:t xml:space="preserve"> </w:t>
      </w:r>
      <w:r w:rsidR="003B445C">
        <w:rPr>
          <w:rStyle w:val="Brak"/>
          <w:rFonts w:ascii="Arial" w:hAnsi="Arial" w:cs="Arial Unicode MS"/>
          <w:color w:val="000000"/>
        </w:rPr>
        <w:t xml:space="preserve">wraz z </w:t>
      </w:r>
      <w:r w:rsidRPr="00874FD1">
        <w:rPr>
          <w:rStyle w:val="Brak"/>
          <w:rFonts w:ascii="Arial" w:hAnsi="Arial" w:cs="Arial Unicode MS"/>
          <w:color w:val="000000"/>
        </w:rPr>
        <w:t>fot</w:t>
      </w:r>
      <w:r>
        <w:rPr>
          <w:rStyle w:val="Brak"/>
          <w:rFonts w:ascii="Arial" w:hAnsi="Arial"/>
        </w:rPr>
        <w:t>ograf</w:t>
      </w:r>
      <w:r w:rsidR="00661519">
        <w:rPr>
          <w:rStyle w:val="Brak"/>
          <w:rFonts w:ascii="Arial" w:hAnsi="Arial"/>
        </w:rPr>
        <w:t>em</w:t>
      </w:r>
      <w:r>
        <w:rPr>
          <w:rStyle w:val="Brak"/>
          <w:rFonts w:ascii="Arial" w:hAnsi="Arial"/>
        </w:rPr>
        <w:t xml:space="preserve"> </w:t>
      </w:r>
      <w:r w:rsidRPr="00874FD1">
        <w:rPr>
          <w:rStyle w:val="Brak"/>
          <w:rFonts w:ascii="Arial" w:hAnsi="Arial" w:cs="Arial Unicode MS"/>
          <w:color w:val="000000"/>
        </w:rPr>
        <w:t>Daniel</w:t>
      </w:r>
      <w:r w:rsidR="003B445C">
        <w:rPr>
          <w:rStyle w:val="Brak"/>
          <w:rFonts w:ascii="Arial" w:hAnsi="Arial" w:cs="Arial Unicode MS"/>
          <w:color w:val="000000"/>
        </w:rPr>
        <w:t>em</w:t>
      </w:r>
      <w:r w:rsidRPr="00874FD1">
        <w:rPr>
          <w:rStyle w:val="Brak"/>
          <w:rFonts w:ascii="Arial" w:hAnsi="Arial" w:cs="Arial Unicode MS"/>
          <w:color w:val="000000"/>
        </w:rPr>
        <w:t xml:space="preserve"> Jarosz</w:t>
      </w:r>
      <w:r w:rsidR="003B445C">
        <w:rPr>
          <w:rStyle w:val="Brak"/>
          <w:rFonts w:ascii="Arial" w:hAnsi="Arial" w:cs="Arial Unicode MS"/>
          <w:color w:val="000000"/>
        </w:rPr>
        <w:t>kiem</w:t>
      </w:r>
      <w:r w:rsidRPr="00874FD1">
        <w:rPr>
          <w:rStyle w:val="Brak"/>
          <w:rFonts w:ascii="Arial" w:hAnsi="Arial" w:cs="Arial Unicode MS"/>
          <w:color w:val="000000"/>
        </w:rPr>
        <w:t xml:space="preserve">, </w:t>
      </w:r>
      <w:r w:rsidR="00661519">
        <w:rPr>
          <w:rStyle w:val="Brak"/>
          <w:rFonts w:ascii="Arial" w:hAnsi="Arial" w:cs="Arial Unicode MS"/>
          <w:color w:val="000000"/>
        </w:rPr>
        <w:t xml:space="preserve">za </w:t>
      </w:r>
      <w:r w:rsidRPr="00874FD1">
        <w:rPr>
          <w:rStyle w:val="Brak"/>
          <w:rFonts w:ascii="Arial" w:hAnsi="Arial" w:cs="Arial Unicode MS"/>
          <w:color w:val="000000"/>
        </w:rPr>
        <w:t>kostiumy</w:t>
      </w:r>
      <w:r w:rsidR="00661519">
        <w:rPr>
          <w:rStyle w:val="Brak"/>
          <w:rFonts w:ascii="Arial" w:hAnsi="Arial" w:cs="Arial Unicode MS"/>
          <w:color w:val="000000"/>
        </w:rPr>
        <w:t xml:space="preserve"> odpowiada </w:t>
      </w:r>
      <w:r w:rsidRPr="00874FD1">
        <w:rPr>
          <w:rStyle w:val="Brak"/>
          <w:rFonts w:ascii="Arial" w:hAnsi="Arial" w:cs="Arial Unicode MS"/>
          <w:color w:val="000000"/>
        </w:rPr>
        <w:t xml:space="preserve">Kas </w:t>
      </w:r>
      <w:proofErr w:type="spellStart"/>
      <w:r w:rsidRPr="00874FD1">
        <w:rPr>
          <w:rStyle w:val="Brak"/>
          <w:rFonts w:ascii="Arial" w:hAnsi="Arial" w:cs="Arial Unicode MS"/>
          <w:color w:val="000000"/>
        </w:rPr>
        <w:t>Kryst</w:t>
      </w:r>
      <w:proofErr w:type="spellEnd"/>
      <w:r w:rsidRPr="00874FD1">
        <w:rPr>
          <w:rStyle w:val="Brak"/>
          <w:rFonts w:ascii="Arial" w:hAnsi="Arial" w:cs="Arial Unicode MS"/>
          <w:color w:val="000000"/>
        </w:rPr>
        <w:t xml:space="preserve">. </w:t>
      </w:r>
    </w:p>
    <w:p w:rsidR="00527F78" w:rsidRPr="0078697B" w:rsidRDefault="00527F78" w:rsidP="00527F78">
      <w:pPr>
        <w:jc w:val="both"/>
        <w:rPr>
          <w:rStyle w:val="Brak"/>
          <w:rFonts w:ascii="Arial" w:hAnsi="Arial" w:cs="Arial Unicode MS"/>
          <w:color w:val="000000"/>
        </w:rPr>
      </w:pPr>
      <w:r w:rsidRPr="0078697B">
        <w:rPr>
          <w:rStyle w:val="Brak"/>
          <w:rFonts w:ascii="Arial" w:hAnsi="Arial" w:cs="Arial Unicode MS"/>
          <w:color w:val="000000"/>
        </w:rPr>
        <w:t xml:space="preserve">Agencja VML odpowiada też za działania w </w:t>
      </w:r>
      <w:proofErr w:type="spellStart"/>
      <w:r w:rsidRPr="0078697B">
        <w:rPr>
          <w:rStyle w:val="Brak"/>
          <w:rFonts w:ascii="Arial" w:hAnsi="Arial" w:cs="Arial Unicode MS"/>
          <w:color w:val="000000"/>
        </w:rPr>
        <w:t>social</w:t>
      </w:r>
      <w:proofErr w:type="spellEnd"/>
      <w:r w:rsidRPr="0078697B">
        <w:rPr>
          <w:rStyle w:val="Brak"/>
          <w:rFonts w:ascii="Arial" w:hAnsi="Arial" w:cs="Arial Unicode MS"/>
          <w:color w:val="000000"/>
        </w:rPr>
        <w:t xml:space="preserve"> media, w tym współpracę z </w:t>
      </w:r>
      <w:proofErr w:type="spellStart"/>
      <w:r w:rsidRPr="0078697B">
        <w:rPr>
          <w:rStyle w:val="Brak"/>
          <w:rFonts w:ascii="Arial" w:hAnsi="Arial" w:cs="Arial Unicode MS"/>
          <w:color w:val="000000"/>
        </w:rPr>
        <w:t>influencerkami</w:t>
      </w:r>
      <w:proofErr w:type="spellEnd"/>
      <w:r w:rsidRPr="0078697B">
        <w:rPr>
          <w:rStyle w:val="Brak"/>
          <w:rFonts w:ascii="Arial" w:hAnsi="Arial" w:cs="Arial Unicode MS"/>
          <w:color w:val="000000"/>
        </w:rPr>
        <w:t xml:space="preserve">, jak: Sylvia Nowak, </w:t>
      </w:r>
      <w:proofErr w:type="spellStart"/>
      <w:r w:rsidRPr="0078697B">
        <w:rPr>
          <w:rStyle w:val="Brak"/>
          <w:rFonts w:ascii="Arial" w:hAnsi="Arial" w:cs="Arial Unicode MS"/>
          <w:color w:val="000000"/>
        </w:rPr>
        <w:t>Olivkaa</w:t>
      </w:r>
      <w:proofErr w:type="spellEnd"/>
      <w:r w:rsidRPr="0078697B">
        <w:rPr>
          <w:rStyle w:val="Brak"/>
          <w:rFonts w:ascii="Arial" w:hAnsi="Arial" w:cs="Arial Unicode MS"/>
          <w:color w:val="000000"/>
        </w:rPr>
        <w:t xml:space="preserve">, </w:t>
      </w:r>
      <w:proofErr w:type="spellStart"/>
      <w:r w:rsidRPr="0078697B">
        <w:rPr>
          <w:rStyle w:val="Brak"/>
          <w:rFonts w:ascii="Arial" w:hAnsi="Arial" w:cs="Arial Unicode MS"/>
          <w:color w:val="000000"/>
        </w:rPr>
        <w:t>Pukka</w:t>
      </w:r>
      <w:proofErr w:type="spellEnd"/>
      <w:r w:rsidRPr="0078697B">
        <w:rPr>
          <w:rStyle w:val="Brak"/>
          <w:rFonts w:ascii="Arial" w:hAnsi="Arial" w:cs="Arial Unicode MS"/>
          <w:color w:val="000000"/>
        </w:rPr>
        <w:t xml:space="preserve"> i </w:t>
      </w:r>
      <w:proofErr w:type="spellStart"/>
      <w:r w:rsidRPr="0078697B">
        <w:rPr>
          <w:rStyle w:val="Brak"/>
          <w:rFonts w:ascii="Arial" w:hAnsi="Arial" w:cs="Arial Unicode MS"/>
          <w:color w:val="000000"/>
        </w:rPr>
        <w:t>Goniaaronia</w:t>
      </w:r>
      <w:proofErr w:type="spellEnd"/>
      <w:r w:rsidRPr="0078697B">
        <w:rPr>
          <w:rStyle w:val="Brak"/>
          <w:rFonts w:ascii="Arial" w:hAnsi="Arial" w:cs="Arial Unicode MS"/>
          <w:color w:val="000000"/>
        </w:rPr>
        <w:t xml:space="preserve">, które stworzą zestawy inspirowane serialem </w:t>
      </w:r>
      <w:r w:rsidRPr="0078697B">
        <w:rPr>
          <w:rStyle w:val="Brak"/>
          <w:rFonts w:ascii="Arial" w:hAnsi="Arial"/>
        </w:rPr>
        <w:lastRenderedPageBreak/>
        <w:t>,,</w:t>
      </w:r>
      <w:r w:rsidRPr="0078697B">
        <w:rPr>
          <w:rStyle w:val="Brak"/>
          <w:rFonts w:ascii="Arial" w:hAnsi="Arial" w:cs="Arial Unicode MS"/>
          <w:color w:val="000000"/>
        </w:rPr>
        <w:t>Opowieść podręcznej</w:t>
      </w:r>
      <w:r>
        <w:rPr>
          <w:rStyle w:val="Brak"/>
          <w:rFonts w:ascii="Arial" w:hAnsi="Arial"/>
        </w:rPr>
        <w:t>’’</w:t>
      </w:r>
      <w:r w:rsidRPr="0078697B">
        <w:rPr>
          <w:rStyle w:val="Brak"/>
          <w:rFonts w:ascii="Arial" w:hAnsi="Arial" w:cs="Arial Unicode MS"/>
          <w:color w:val="000000"/>
        </w:rPr>
        <w:t xml:space="preserve"> i problematyką kobiet we współczesnej Polsce. Efekty </w:t>
      </w:r>
      <w:r>
        <w:rPr>
          <w:rStyle w:val="Brak"/>
          <w:rFonts w:ascii="Arial" w:hAnsi="Arial" w:cs="Arial Unicode MS"/>
          <w:color w:val="000000"/>
        </w:rPr>
        <w:t>tej współ</w:t>
      </w:r>
      <w:r>
        <w:rPr>
          <w:rStyle w:val="Brak"/>
          <w:rFonts w:ascii="Arial" w:hAnsi="Arial"/>
        </w:rPr>
        <w:t xml:space="preserve">pracy zobaczymy 24 maja na ich kanałach </w:t>
      </w:r>
      <w:proofErr w:type="spellStart"/>
      <w:r>
        <w:rPr>
          <w:rStyle w:val="Brak"/>
          <w:rFonts w:ascii="Arial" w:hAnsi="Arial"/>
        </w:rPr>
        <w:t>social</w:t>
      </w:r>
      <w:proofErr w:type="spellEnd"/>
      <w:r>
        <w:rPr>
          <w:rStyle w:val="Brak"/>
          <w:rFonts w:ascii="Arial" w:hAnsi="Arial"/>
        </w:rPr>
        <w:t xml:space="preserve"> media</w:t>
      </w:r>
      <w:r w:rsidRPr="0078697B">
        <w:rPr>
          <w:rStyle w:val="Brak"/>
          <w:rFonts w:ascii="Arial" w:hAnsi="Arial" w:cs="Arial Unicode MS"/>
          <w:color w:val="000000"/>
        </w:rPr>
        <w:t>.</w:t>
      </w:r>
    </w:p>
    <w:p w:rsidR="00527F78" w:rsidRPr="001D2130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C72448">
        <w:rPr>
          <w:rStyle w:val="Brak"/>
          <w:rFonts w:ascii="Arial" w:eastAsia="Arial" w:hAnsi="Arial" w:cs="Arial"/>
        </w:rPr>
        <w:t>Zobacz, jak potoczyły się dalsze losy Podręcznych ko</w:t>
      </w:r>
      <w:r>
        <w:rPr>
          <w:rStyle w:val="Brak"/>
          <w:rFonts w:ascii="Arial" w:eastAsia="Arial" w:hAnsi="Arial" w:cs="Arial"/>
        </w:rPr>
        <w:t>biet oglądając 2. sezon ,,Opowieść</w:t>
      </w:r>
      <w:r w:rsidRPr="00C72448">
        <w:rPr>
          <w:rStyle w:val="Brak"/>
          <w:rFonts w:ascii="Arial" w:eastAsia="Arial" w:hAnsi="Arial" w:cs="Arial"/>
        </w:rPr>
        <w:t xml:space="preserve"> podręcznej</w:t>
      </w:r>
      <w:r>
        <w:rPr>
          <w:rStyle w:val="Brak"/>
          <w:rFonts w:ascii="Arial" w:eastAsia="Arial" w:hAnsi="Arial" w:cs="Arial"/>
        </w:rPr>
        <w:t>’’</w:t>
      </w:r>
      <w:r w:rsidRPr="00C72448">
        <w:rPr>
          <w:rStyle w:val="Brak"/>
          <w:rFonts w:ascii="Arial" w:eastAsia="Arial" w:hAnsi="Arial" w:cs="Arial"/>
        </w:rPr>
        <w:t xml:space="preserve"> wyłącznie na </w:t>
      </w:r>
      <w:proofErr w:type="spellStart"/>
      <w:r w:rsidRPr="00C72448">
        <w:rPr>
          <w:rStyle w:val="Brak"/>
          <w:rFonts w:ascii="Arial" w:eastAsia="Arial" w:hAnsi="Arial" w:cs="Arial"/>
        </w:rPr>
        <w:t>Showmax</w:t>
      </w:r>
      <w:proofErr w:type="spellEnd"/>
      <w:r w:rsidRPr="00C72448">
        <w:rPr>
          <w:rStyle w:val="Brak"/>
          <w:rFonts w:ascii="Arial" w:eastAsia="Arial" w:hAnsi="Arial" w:cs="Arial"/>
        </w:rPr>
        <w:t>.</w:t>
      </w:r>
    </w:p>
    <w:p w:rsidR="006F2C78" w:rsidRPr="00527F78" w:rsidRDefault="006F2C78" w:rsidP="006F2C78">
      <w:pPr>
        <w:jc w:val="center"/>
        <w:rPr>
          <w:rFonts w:ascii="Helvetica" w:hAnsi="Helvetica" w:cs="Helvetica"/>
        </w:rPr>
      </w:pPr>
      <w:r w:rsidRPr="00527F78">
        <w:rPr>
          <w:rFonts w:ascii="Helvetica" w:hAnsi="Helvetica" w:cs="Helvetica"/>
        </w:rPr>
        <w:t>- koniec -</w:t>
      </w:r>
    </w:p>
    <w:p w:rsidR="00385410" w:rsidRPr="004E1970" w:rsidRDefault="00385410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z w:val="18"/>
          <w:szCs w:val="18"/>
          <w:shd w:val="clear" w:color="auto" w:fill="FFFFFF"/>
        </w:rPr>
      </w:pPr>
    </w:p>
    <w:p w:rsidR="00BB4A37" w:rsidRPr="00527F78" w:rsidRDefault="00BB4A37" w:rsidP="00BB4A37">
      <w:pPr>
        <w:spacing w:after="0" w:line="240" w:lineRule="auto"/>
        <w:rPr>
          <w:rFonts w:ascii="Helvetica" w:eastAsia="Times New Roman" w:hAnsi="Helvetica" w:cs="Helvetica"/>
          <w:noProof/>
          <w:sz w:val="18"/>
          <w:szCs w:val="18"/>
          <w:lang w:eastAsia="pl-PL"/>
        </w:rPr>
      </w:pPr>
    </w:p>
    <w:p w:rsidR="001D5DD0" w:rsidRPr="004E1970" w:rsidRDefault="001D5DD0" w:rsidP="001D5DD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</w:pPr>
      <w:r w:rsidRPr="004E1970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 xml:space="preserve">Kontakt dla mediów: </w:t>
      </w:r>
    </w:p>
    <w:p w:rsidR="001D5DD0" w:rsidRPr="004E1970" w:rsidRDefault="001D5DD0" w:rsidP="001D5DD0">
      <w:pPr>
        <w:spacing w:after="120" w:line="240" w:lineRule="auto"/>
        <w:rPr>
          <w:rFonts w:ascii="Helvetica" w:eastAsia="Times New Roman" w:hAnsi="Helvetica" w:cs="Helvetica"/>
          <w:noProof/>
          <w:sz w:val="18"/>
          <w:szCs w:val="18"/>
          <w:lang w:eastAsia="pl-PL"/>
        </w:rPr>
      </w:pPr>
      <w:r w:rsidRPr="004E1970">
        <w:rPr>
          <w:rFonts w:ascii="Helvetica" w:eastAsia="Times New Roman" w:hAnsi="Helvetica" w:cs="Helvetica"/>
          <w:noProof/>
          <w:sz w:val="18"/>
          <w:szCs w:val="18"/>
          <w:lang w:eastAsia="pl-PL"/>
        </w:rPr>
        <w:t>Katarzyna Szlendak</w:t>
      </w:r>
    </w:p>
    <w:p w:rsidR="001D5DD0" w:rsidRPr="004E1970" w:rsidRDefault="001D5DD0" w:rsidP="001D5DD0">
      <w:pPr>
        <w:spacing w:after="120" w:line="240" w:lineRule="auto"/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</w:pPr>
      <w:r w:rsidRPr="004E1970"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  <w:t>PR &amp; Marketing Manager</w:t>
      </w:r>
    </w:p>
    <w:p w:rsidR="001D5DD0" w:rsidRPr="004E1970" w:rsidRDefault="001D5DD0" w:rsidP="001D5DD0">
      <w:pPr>
        <w:tabs>
          <w:tab w:val="left" w:pos="2472"/>
        </w:tabs>
        <w:spacing w:after="120" w:line="240" w:lineRule="auto"/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</w:pPr>
      <w:r w:rsidRPr="004E1970"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  <w:t xml:space="preserve">mobile: </w:t>
      </w:r>
      <w:r w:rsidR="0011742F" w:rsidRPr="004E1970"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  <w:t xml:space="preserve">+48 </w:t>
      </w:r>
      <w:r w:rsidRPr="004E1970"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  <w:t>690 650 960</w:t>
      </w:r>
    </w:p>
    <w:p w:rsidR="001D5DD0" w:rsidRPr="004E1970" w:rsidRDefault="001D5DD0" w:rsidP="001D5DD0">
      <w:pPr>
        <w:spacing w:after="120" w:line="240" w:lineRule="auto"/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</w:pPr>
      <w:r w:rsidRPr="004E1970"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  <w:t xml:space="preserve">e-mail: </w:t>
      </w:r>
      <w:hyperlink r:id="rId10" w:history="1">
        <w:r w:rsidRPr="004E1970">
          <w:rPr>
            <w:rStyle w:val="Hipercze"/>
            <w:rFonts w:ascii="Helvetica" w:eastAsia="Times New Roman" w:hAnsi="Helvetica" w:cs="Helvetica"/>
            <w:noProof/>
            <w:color w:val="auto"/>
            <w:sz w:val="18"/>
            <w:szCs w:val="18"/>
            <w:lang w:val="en-US" w:eastAsia="pl-PL"/>
          </w:rPr>
          <w:t>katarzyna.szlendak@vml.com</w:t>
        </w:r>
      </w:hyperlink>
      <w:r w:rsidRPr="004E1970"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  <w:t> </w:t>
      </w:r>
    </w:p>
    <w:p w:rsidR="001D5DD0" w:rsidRPr="00527F78" w:rsidRDefault="001D5DD0" w:rsidP="001D5DD0">
      <w:pPr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 w:eastAsia="pl-PL"/>
        </w:rPr>
      </w:pPr>
    </w:p>
    <w:p w:rsidR="00F831BA" w:rsidRPr="00527F78" w:rsidRDefault="008E35B2" w:rsidP="008E35B2">
      <w:pPr>
        <w:rPr>
          <w:rFonts w:ascii="Helvetica" w:hAnsi="Helvetica" w:cs="Helvetica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527F78">
        <w:rPr>
          <w:rFonts w:ascii="Helvetica" w:hAnsi="Helvetica" w:cs="Helvetica"/>
          <w:b/>
          <w:color w:val="000000"/>
          <w:sz w:val="18"/>
          <w:szCs w:val="18"/>
          <w:u w:val="single"/>
          <w:shd w:val="clear" w:color="auto" w:fill="FFFFFF"/>
          <w:lang w:eastAsia="pl-PL"/>
        </w:rPr>
        <w:t xml:space="preserve">O VML Poland: </w:t>
      </w:r>
    </w:p>
    <w:p w:rsidR="008E35B2" w:rsidRPr="004E1970" w:rsidRDefault="008E35B2" w:rsidP="001D5DD0">
      <w:pPr>
        <w:spacing w:after="120" w:line="24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</w:pP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VML Poland jest częścią jednej z najbardziej rozpoznawalnych na świecie sieci agencji marketingowych, która od 2001 roku należy do grupy WPP. VML, z siedzibą w Kansas City, działa w 33 krajach na 6 kontynentach, zatrudniając ponad 3000 specjalistów. </w:t>
      </w:r>
    </w:p>
    <w:p w:rsidR="008E35B2" w:rsidRPr="004E1970" w:rsidRDefault="008E35B2" w:rsidP="001D5DD0">
      <w:pPr>
        <w:spacing w:after="120" w:line="24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</w:pP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VML Poland powstało </w:t>
      </w:r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w 2013 roku </w:t>
      </w: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z połączenia Heureka</w:t>
      </w:r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oraz </w:t>
      </w:r>
      <w:proofErr w:type="spellStart"/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Pride&amp;Glory</w:t>
      </w:r>
      <w:proofErr w:type="spellEnd"/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Interactive </w:t>
      </w: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w</w:t>
      </w:r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ramach sieci VML. </w:t>
      </w: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Zespół</w:t>
      </w: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, zlokalizowany w Krakowie i Warszawie, tworzy</w:t>
      </w:r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obecnie 300 pracowników i jest to największy oddział VML w Europie. </w:t>
      </w:r>
    </w:p>
    <w:p w:rsidR="008E35B2" w:rsidRPr="004E1970" w:rsidRDefault="008E35B2" w:rsidP="00527F78">
      <w:pPr>
        <w:spacing w:after="120" w:line="24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</w:pP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Projekty VML Poland są doceniane na polskich i międzynarodowych festiwalach reklamy. Od 2010 roku agencja zdobyła 153 nagrody, w tym: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Effie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GoldenDrum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Adweek’s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ARC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Award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Innovation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AD, KTR,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Mixx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Awards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, Kreatura,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GoldenArrow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  oraz specjalne wyróżnienia, jak: 2018 WARC 100 for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effectiveness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, Interaktywna Agencja Roku w latach 2017, 2016 i 2014 (IAB Polska), Sukces Roku 2017 (,,Press’’), Interaktywna Agencja Roku 2015 („Media i Marketing Polska”), Sieciowa Agencja Roku 2014 („Media i Marketing Polska”) oraz najczęściej nagradzana agencja w konkursie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Innovation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AD 2014.  </w:t>
      </w:r>
    </w:p>
    <w:p w:rsidR="00527F78" w:rsidRDefault="008E35B2" w:rsidP="00527F78">
      <w:pPr>
        <w:spacing w:line="276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VML jest strategicznym partnerem klientów – agencją, której powierza się najbardziej wymagające i kluczowe zadania. </w:t>
      </w:r>
      <w:r w:rsidR="00BB4A37"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VML Poland p</w:t>
      </w:r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racuje m.in. dla:  PZU, mBank, Żywiec Zdrój,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Danone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, Samsung,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Tic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 xml:space="preserve"> Tac, 3M,  </w:t>
      </w:r>
      <w:proofErr w:type="spellStart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Pepsico</w:t>
      </w:r>
      <w:proofErr w:type="spellEnd"/>
      <w:r w:rsidRPr="004E1970"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  <w:t>, Red Bull, Colgate i Lidl.</w:t>
      </w:r>
      <w:r w:rsidR="00527F78" w:rsidRPr="00527F78">
        <w:rPr>
          <w:rStyle w:val="Brak"/>
          <w:rFonts w:ascii="Arial" w:eastAsia="Arial" w:hAnsi="Arial" w:cs="Arial"/>
          <w:sz w:val="20"/>
          <w:szCs w:val="20"/>
        </w:rPr>
        <w:t xml:space="preserve"> </w:t>
      </w:r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527F78">
        <w:rPr>
          <w:rStyle w:val="Brak"/>
          <w:rFonts w:ascii="Arial" w:hAnsi="Arial"/>
          <w:b/>
          <w:bCs/>
          <w:sz w:val="18"/>
          <w:szCs w:val="18"/>
          <w:u w:val="single"/>
        </w:rPr>
        <w:t xml:space="preserve">O </w:t>
      </w:r>
      <w:proofErr w:type="spellStart"/>
      <w:r w:rsidRPr="00527F78">
        <w:rPr>
          <w:rStyle w:val="Brak"/>
          <w:rFonts w:ascii="Arial" w:hAnsi="Arial"/>
          <w:b/>
          <w:bCs/>
          <w:sz w:val="18"/>
          <w:szCs w:val="18"/>
          <w:u w:val="single"/>
        </w:rPr>
        <w:t>Showmax</w:t>
      </w:r>
      <w:proofErr w:type="spellEnd"/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 w:rsidRPr="00527F78">
        <w:rPr>
          <w:rStyle w:val="Brak"/>
          <w:rFonts w:ascii="Arial" w:hAnsi="Arial"/>
          <w:sz w:val="18"/>
          <w:szCs w:val="18"/>
        </w:rPr>
        <w:t>Showmax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 to internetowy serwis z serialami i filmami. W ramach miesięcznej opłaty 19,90zł użytkownicy mogą cieszyć się treściami w dowolnych ilościach - bez reklam, za pomocą rozmaitych urządzeń, m.in. smartfon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r w:rsidRPr="00527F78">
        <w:rPr>
          <w:rStyle w:val="Brak"/>
          <w:rFonts w:ascii="Arial" w:hAnsi="Arial"/>
          <w:sz w:val="18"/>
          <w:szCs w:val="18"/>
        </w:rPr>
        <w:t>w, tablet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r w:rsidRPr="00527F78">
        <w:rPr>
          <w:rStyle w:val="Brak"/>
          <w:rFonts w:ascii="Arial" w:hAnsi="Arial"/>
          <w:sz w:val="18"/>
          <w:szCs w:val="18"/>
        </w:rPr>
        <w:t>w, komputer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r w:rsidRPr="00527F78">
        <w:rPr>
          <w:rStyle w:val="Brak"/>
          <w:rFonts w:ascii="Arial" w:hAnsi="Arial"/>
          <w:sz w:val="18"/>
          <w:szCs w:val="18"/>
        </w:rPr>
        <w:t>w czy telewizor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r w:rsidRPr="00527F78">
        <w:rPr>
          <w:rStyle w:val="Brak"/>
          <w:rFonts w:ascii="Arial" w:hAnsi="Arial"/>
          <w:sz w:val="18"/>
          <w:szCs w:val="18"/>
        </w:rPr>
        <w:t xml:space="preserve">w. Mogą także skorzystać z funkcji Ściągnij i oglądać tytuły nawet bez dostępu do 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internetu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. Serwis można 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wypr</w:t>
      </w:r>
      <w:proofErr w:type="spellEnd"/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bować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 za darmo przez 14 dni, rejestrując się na </w:t>
      </w:r>
      <w:hyperlink r:id="rId11" w:history="1">
        <w:r w:rsidRPr="00527F78">
          <w:rPr>
            <w:rStyle w:val="Hyperlink2"/>
            <w:rFonts w:eastAsiaTheme="minorHAnsi"/>
            <w:sz w:val="18"/>
            <w:szCs w:val="18"/>
          </w:rPr>
          <w:t>www.showmax.</w:t>
        </w:r>
      </w:hyperlink>
      <w:r w:rsidRPr="00527F78">
        <w:rPr>
          <w:rStyle w:val="Hyperlink2"/>
          <w:rFonts w:eastAsiaTheme="minorHAnsi"/>
          <w:sz w:val="18"/>
          <w:szCs w:val="18"/>
          <w:lang w:val="it-IT"/>
        </w:rPr>
        <w:t>com</w:t>
      </w:r>
      <w:r w:rsidRPr="00527F78">
        <w:rPr>
          <w:rStyle w:val="Brak"/>
          <w:rFonts w:ascii="Arial" w:hAnsi="Arial"/>
          <w:sz w:val="18"/>
          <w:szCs w:val="18"/>
        </w:rPr>
        <w:t>.  </w:t>
      </w:r>
    </w:p>
    <w:p w:rsidR="00527F78" w:rsidRPr="00527F78" w:rsidRDefault="00527F78" w:rsidP="00527F78">
      <w:pPr>
        <w:spacing w:line="276" w:lineRule="auto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 w:rsidRPr="00527F78">
        <w:rPr>
          <w:rStyle w:val="Brak"/>
          <w:rFonts w:ascii="Arial" w:hAnsi="Arial"/>
          <w:b/>
          <w:bCs/>
          <w:sz w:val="18"/>
          <w:szCs w:val="18"/>
          <w:u w:val="single"/>
        </w:rPr>
        <w:t>O Centrum Praw Kobiet</w:t>
      </w:r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527F78">
        <w:rPr>
          <w:rStyle w:val="Brak"/>
          <w:rFonts w:ascii="Arial" w:hAnsi="Arial"/>
          <w:sz w:val="18"/>
          <w:szCs w:val="18"/>
        </w:rPr>
        <w:t xml:space="preserve">Fundacja Centrum Praw Kobiet to organizacja, 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kt</w:t>
      </w:r>
      <w:proofErr w:type="spellEnd"/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r w:rsidRPr="00527F78">
        <w:rPr>
          <w:rStyle w:val="Brak"/>
          <w:rFonts w:ascii="Arial" w:hAnsi="Arial"/>
          <w:sz w:val="18"/>
          <w:szCs w:val="18"/>
        </w:rPr>
        <w:t>rej misją jest działanie na rzecz r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wnego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 statusu kobiet i mężczyzn w życiu publicznym oraz w rodzinie.</w:t>
      </w:r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527F78">
        <w:rPr>
          <w:rStyle w:val="Brak"/>
          <w:rFonts w:ascii="Arial" w:hAnsi="Arial"/>
          <w:sz w:val="18"/>
          <w:szCs w:val="18"/>
        </w:rPr>
        <w:t>W swoim działaniu kieruje się przekonaniem, że prawa kobiet są niezbywalną, integralną i niepodzielną częścią fundamentalnych praw człowieka, a przemoc wobec kobiet, niezależnie od tego, czy sprawcą jest osoba prywatna, grupa społeczna czy państwo, stanowi naruszanie praw człowieka.</w:t>
      </w:r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527F78">
        <w:rPr>
          <w:rStyle w:val="Brak"/>
          <w:rFonts w:ascii="Arial" w:hAnsi="Arial"/>
          <w:sz w:val="18"/>
          <w:szCs w:val="18"/>
        </w:rPr>
        <w:t>Pragnie zapewnić kobietom i mężczyznom r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wne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 szanse </w:t>
      </w:r>
      <w:r w:rsidRPr="00527F78">
        <w:rPr>
          <w:rStyle w:val="Brak"/>
          <w:rFonts w:ascii="Arial" w:hAnsi="Arial"/>
          <w:sz w:val="18"/>
          <w:szCs w:val="18"/>
          <w:lang w:val="it-IT"/>
        </w:rPr>
        <w:t>i mo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żliwość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 realizacji ich potrzeb oraz aspiracji życiowych w sferze publicznej, w pracy i w życiu osobistym.</w:t>
      </w:r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527F78">
        <w:rPr>
          <w:rStyle w:val="Brak"/>
          <w:rFonts w:ascii="Arial" w:hAnsi="Arial"/>
          <w:sz w:val="18"/>
          <w:szCs w:val="18"/>
        </w:rPr>
        <w:lastRenderedPageBreak/>
        <w:t>W swojej codziennej działalności CPK stara się łączyć różne formy aktywności. Z jednej strony poprzez udzielanie pomocy prawnej i psychologicznej kobietom-ofiarom przemocy i dyskryminacji, z drugiej zaś wpływając na kształt prawa i jego stosowanie. Istotną rolę odgrywają r</w:t>
      </w:r>
      <w:r w:rsidRPr="00527F78"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 w:rsidRPr="00527F78">
        <w:rPr>
          <w:rStyle w:val="Brak"/>
          <w:rFonts w:ascii="Arial" w:hAnsi="Arial"/>
          <w:sz w:val="18"/>
          <w:szCs w:val="18"/>
        </w:rPr>
        <w:t>wnież</w:t>
      </w:r>
      <w:proofErr w:type="spellEnd"/>
      <w:r w:rsidRPr="00527F78">
        <w:rPr>
          <w:rStyle w:val="Brak"/>
          <w:rFonts w:ascii="Arial" w:hAnsi="Arial"/>
          <w:sz w:val="18"/>
          <w:szCs w:val="18"/>
        </w:rPr>
        <w:t xml:space="preserve"> szeroko rozumiane działania edukacyjne.</w:t>
      </w:r>
    </w:p>
    <w:p w:rsidR="00527F78" w:rsidRPr="00527F78" w:rsidRDefault="00527F78" w:rsidP="00527F78">
      <w:pPr>
        <w:spacing w:line="276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527F78">
        <w:rPr>
          <w:rStyle w:val="Brak"/>
          <w:rFonts w:ascii="Arial" w:hAnsi="Arial"/>
          <w:sz w:val="18"/>
          <w:szCs w:val="18"/>
        </w:rPr>
        <w:t xml:space="preserve">Działając na wielu płaszczyznach, CPK dąży do stworzenia skutecznego systemu ochrony praw człowieka w stosunku do kobiet. Podnoszenie świadomości prawnej oraz upodmiotowienie kobiet, tak aby mogły same skuteczniej bronić swych praw, jest niezwykle ważnym elementem budowania takiego systemu. </w:t>
      </w:r>
    </w:p>
    <w:p w:rsidR="00527F78" w:rsidRPr="00527F78" w:rsidRDefault="00527F78" w:rsidP="00527F78">
      <w:pPr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 w:rsidRPr="00527F78">
        <w:rPr>
          <w:rStyle w:val="Brak"/>
          <w:rFonts w:ascii="Arial" w:hAnsi="Arial"/>
          <w:b/>
          <w:bCs/>
          <w:sz w:val="18"/>
          <w:szCs w:val="18"/>
          <w:u w:val="single"/>
          <w:lang w:val="pt-PT"/>
        </w:rPr>
        <w:t xml:space="preserve">O </w:t>
      </w:r>
      <w:r w:rsidRPr="00527F78">
        <w:rPr>
          <w:rStyle w:val="Brak"/>
          <w:rFonts w:ascii="Arial" w:hAnsi="Arial"/>
          <w:b/>
          <w:bCs/>
          <w:sz w:val="18"/>
          <w:szCs w:val="18"/>
          <w:u w:val="single"/>
        </w:rPr>
        <w:t>SHOWROOM</w:t>
      </w:r>
    </w:p>
    <w:p w:rsidR="00527F78" w:rsidRPr="00527F78" w:rsidRDefault="00527F78" w:rsidP="00527F78">
      <w:pPr>
        <w:jc w:val="both"/>
        <w:rPr>
          <w:rStyle w:val="Brak"/>
          <w:rFonts w:ascii="Times" w:eastAsia="Times" w:hAnsi="Times" w:cs="Times"/>
          <w:sz w:val="18"/>
          <w:szCs w:val="18"/>
        </w:rPr>
      </w:pPr>
      <w:r w:rsidRPr="00527F78">
        <w:rPr>
          <w:rFonts w:ascii="Arial" w:hAnsi="Arial"/>
          <w:sz w:val="18"/>
          <w:szCs w:val="18"/>
        </w:rPr>
        <w:t>SHOWROOM to wiodąca europejska platforma skupiająca ponad 1000 niezależnych marek i projektant</w:t>
      </w:r>
      <w:r w:rsidRPr="00527F78">
        <w:rPr>
          <w:rFonts w:ascii="Arial" w:hAnsi="Arial"/>
          <w:sz w:val="18"/>
          <w:szCs w:val="18"/>
          <w:lang w:val="es-ES_tradnl"/>
        </w:rPr>
        <w:t>ó</w:t>
      </w:r>
      <w:r w:rsidRPr="00527F78">
        <w:rPr>
          <w:rFonts w:ascii="Arial" w:hAnsi="Arial"/>
          <w:sz w:val="18"/>
          <w:szCs w:val="18"/>
        </w:rPr>
        <w:t>w mody z Polski i 24 kraj</w:t>
      </w:r>
      <w:r w:rsidRPr="00527F78">
        <w:rPr>
          <w:rFonts w:ascii="Arial" w:hAnsi="Arial"/>
          <w:sz w:val="18"/>
          <w:szCs w:val="18"/>
          <w:lang w:val="es-ES_tradnl"/>
        </w:rPr>
        <w:t>ó</w:t>
      </w:r>
      <w:r w:rsidRPr="00527F78">
        <w:rPr>
          <w:rFonts w:ascii="Arial" w:hAnsi="Arial"/>
          <w:sz w:val="18"/>
          <w:szCs w:val="18"/>
        </w:rPr>
        <w:t xml:space="preserve">w Europy. Firma powstała w 2012 roku i dziś zatrudnia ponad </w:t>
      </w:r>
      <w:r w:rsidRPr="00527F78">
        <w:rPr>
          <w:rFonts w:ascii="Arial Unicode MS" w:hAnsi="Arial Unicode MS"/>
          <w:sz w:val="18"/>
          <w:szCs w:val="18"/>
        </w:rPr>
        <w:br/>
      </w:r>
      <w:r w:rsidRPr="00527F78">
        <w:rPr>
          <w:rFonts w:ascii="Arial" w:hAnsi="Arial"/>
          <w:sz w:val="18"/>
          <w:szCs w:val="18"/>
        </w:rPr>
        <w:t xml:space="preserve">60 </w:t>
      </w:r>
      <w:proofErr w:type="spellStart"/>
      <w:r w:rsidRPr="00527F78">
        <w:rPr>
          <w:rFonts w:ascii="Arial" w:hAnsi="Arial"/>
          <w:sz w:val="18"/>
          <w:szCs w:val="18"/>
        </w:rPr>
        <w:t>specjalist</w:t>
      </w:r>
      <w:proofErr w:type="spellEnd"/>
      <w:r w:rsidRPr="00527F78">
        <w:rPr>
          <w:rFonts w:ascii="Arial" w:hAnsi="Arial"/>
          <w:sz w:val="18"/>
          <w:szCs w:val="18"/>
          <w:lang w:val="es-ES_tradnl"/>
        </w:rPr>
        <w:t>ó</w:t>
      </w:r>
      <w:r w:rsidRPr="00527F78">
        <w:rPr>
          <w:rFonts w:ascii="Arial" w:hAnsi="Arial"/>
          <w:sz w:val="18"/>
          <w:szCs w:val="18"/>
        </w:rPr>
        <w:t xml:space="preserve">w z zakresu mody i technologii w biurach w Warszawie i Berlinie. </w:t>
      </w:r>
    </w:p>
    <w:p w:rsidR="00F831BA" w:rsidRPr="00527F78" w:rsidRDefault="00F831BA" w:rsidP="004E1970">
      <w:pPr>
        <w:spacing w:after="120" w:line="24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eastAsia="pl-PL"/>
        </w:rPr>
      </w:pPr>
    </w:p>
    <w:sectPr w:rsidR="00F831BA" w:rsidRPr="00527F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40" w:rsidRDefault="00BB4440" w:rsidP="00F831BA">
      <w:pPr>
        <w:spacing w:after="0" w:line="240" w:lineRule="auto"/>
      </w:pPr>
      <w:r>
        <w:separator/>
      </w:r>
    </w:p>
  </w:endnote>
  <w:endnote w:type="continuationSeparator" w:id="0">
    <w:p w:rsidR="00BB4440" w:rsidRDefault="00BB4440" w:rsidP="00F8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40" w:rsidRDefault="00BB4440" w:rsidP="00F831BA">
      <w:pPr>
        <w:spacing w:after="0" w:line="240" w:lineRule="auto"/>
      </w:pPr>
      <w:r>
        <w:separator/>
      </w:r>
    </w:p>
  </w:footnote>
  <w:footnote w:type="continuationSeparator" w:id="0">
    <w:p w:rsidR="00BB4440" w:rsidRDefault="00BB4440" w:rsidP="00F8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BA" w:rsidRPr="00527F78" w:rsidRDefault="00F831BA" w:rsidP="003B190F">
    <w:pPr>
      <w:spacing w:line="264" w:lineRule="auto"/>
      <w:jc w:val="right"/>
      <w:rPr>
        <w:rFonts w:ascii="Helvetica" w:eastAsia="Times New Roman" w:hAnsi="Helvetica" w:cs="Helvetica"/>
        <w:noProof/>
        <w:color w:val="0094CB"/>
        <w:sz w:val="18"/>
        <w:szCs w:val="18"/>
        <w:lang w:eastAsia="pl-PL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7620</wp:posOffset>
          </wp:positionV>
          <wp:extent cx="2631440" cy="853440"/>
          <wp:effectExtent l="0" t="0" r="0" b="3810"/>
          <wp:wrapTight wrapText="bothSides">
            <wp:wrapPolygon edited="0">
              <wp:start x="0" y="0"/>
              <wp:lineTo x="0" y="21214"/>
              <wp:lineTo x="21423" y="21214"/>
              <wp:lineTo x="214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ML_Cyan_Gre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F78">
      <w:rPr>
        <w:rFonts w:ascii="Helvetica" w:eastAsia="Times New Roman" w:hAnsi="Helvetica" w:cs="Helvetica"/>
        <w:noProof/>
        <w:color w:val="0094CB"/>
        <w:sz w:val="18"/>
        <w:szCs w:val="18"/>
        <w:lang w:eastAsia="pl-PL"/>
      </w:rPr>
      <w:t>VML Poland</w:t>
    </w:r>
  </w:p>
  <w:p w:rsidR="00F37422" w:rsidRPr="003B190F" w:rsidRDefault="003B190F" w:rsidP="003B190F">
    <w:pPr>
      <w:jc w:val="right"/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</w:pPr>
    <w:r w:rsidRPr="003B190F"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  <w:t xml:space="preserve">  North Gate</w:t>
    </w:r>
  </w:p>
  <w:p w:rsidR="00F37422" w:rsidRPr="003B190F" w:rsidRDefault="003B190F" w:rsidP="003B190F">
    <w:pPr>
      <w:jc w:val="right"/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</w:pPr>
    <w:r w:rsidRPr="003B190F"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  <w:t xml:space="preserve"> </w:t>
    </w:r>
    <w:r w:rsidR="00F831BA" w:rsidRPr="003B190F"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  <w:t>ul. Bonifraterska 17, 00-203 War</w:t>
    </w:r>
    <w:r w:rsidRPr="003B190F"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  <w:t>szawa</w:t>
    </w:r>
  </w:p>
  <w:p w:rsidR="00F831BA" w:rsidRPr="001F5631" w:rsidRDefault="003B190F" w:rsidP="003B190F">
    <w:pPr>
      <w:jc w:val="right"/>
    </w:pPr>
    <w:r>
      <w:rPr>
        <w:rFonts w:ascii="Helvetica" w:eastAsia="Times New Roman" w:hAnsi="Helvetica" w:cs="Helvetica"/>
        <w:noProof/>
        <w:color w:val="0094CB"/>
        <w:sz w:val="18"/>
        <w:szCs w:val="18"/>
        <w:lang w:eastAsia="pl-PL"/>
      </w:rPr>
      <w:t xml:space="preserve"> </w:t>
    </w:r>
    <w:r w:rsidR="001D5DD0">
      <w:rPr>
        <w:rFonts w:ascii="Helvetica" w:eastAsia="Times New Roman" w:hAnsi="Helvetica" w:cs="Helvetica"/>
        <w:noProof/>
        <w:color w:val="0094CB"/>
        <w:sz w:val="18"/>
        <w:szCs w:val="18"/>
        <w:lang w:eastAsia="pl-PL"/>
      </w:rPr>
      <w:t>www</w:t>
    </w:r>
    <w:r w:rsidR="001F5631" w:rsidRPr="001F5631">
      <w:rPr>
        <w:rFonts w:ascii="Helvetica" w:eastAsia="Times New Roman" w:hAnsi="Helvetica" w:cs="Helvetica"/>
        <w:noProof/>
        <w:color w:val="0094CB"/>
        <w:sz w:val="18"/>
        <w:szCs w:val="18"/>
        <w:lang w:eastAsia="pl-PL"/>
      </w:rPr>
      <w:t xml:space="preserve">: </w:t>
    </w:r>
    <w:hyperlink r:id="rId2" w:history="1">
      <w:r w:rsidR="001F5631" w:rsidRPr="001F5631">
        <w:rPr>
          <w:rStyle w:val="Hipercze"/>
          <w:rFonts w:ascii="Helvetica" w:eastAsia="Times New Roman" w:hAnsi="Helvetica" w:cs="Helvetica"/>
          <w:noProof/>
          <w:sz w:val="18"/>
          <w:szCs w:val="18"/>
          <w:lang w:eastAsia="pl-PL"/>
        </w:rPr>
        <w:t>poland.vml.com</w:t>
      </w:r>
    </w:hyperlink>
  </w:p>
  <w:p w:rsidR="00F831BA" w:rsidRPr="001F5631" w:rsidRDefault="00F83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5"/>
    <w:rsid w:val="00024BDF"/>
    <w:rsid w:val="0002519B"/>
    <w:rsid w:val="00110F8F"/>
    <w:rsid w:val="0011742F"/>
    <w:rsid w:val="001D5DD0"/>
    <w:rsid w:val="001F5631"/>
    <w:rsid w:val="0034036A"/>
    <w:rsid w:val="00385410"/>
    <w:rsid w:val="003B190F"/>
    <w:rsid w:val="003B445C"/>
    <w:rsid w:val="004E1970"/>
    <w:rsid w:val="00527F78"/>
    <w:rsid w:val="00551CA5"/>
    <w:rsid w:val="005C4BAB"/>
    <w:rsid w:val="00661519"/>
    <w:rsid w:val="006F2C78"/>
    <w:rsid w:val="00701D13"/>
    <w:rsid w:val="00711EBC"/>
    <w:rsid w:val="007534B4"/>
    <w:rsid w:val="007546E5"/>
    <w:rsid w:val="008D4F73"/>
    <w:rsid w:val="008E35B2"/>
    <w:rsid w:val="00990A11"/>
    <w:rsid w:val="00A56F2C"/>
    <w:rsid w:val="00B04C72"/>
    <w:rsid w:val="00B757EE"/>
    <w:rsid w:val="00BB4440"/>
    <w:rsid w:val="00BB4A37"/>
    <w:rsid w:val="00C0613E"/>
    <w:rsid w:val="00D70E30"/>
    <w:rsid w:val="00E9719B"/>
    <w:rsid w:val="00ED3190"/>
    <w:rsid w:val="00F33299"/>
    <w:rsid w:val="00F37422"/>
    <w:rsid w:val="00F56E2F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9EAD0-5D65-4CEA-802D-0A0D8461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85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A"/>
  </w:style>
  <w:style w:type="paragraph" w:styleId="Stopka">
    <w:name w:val="footer"/>
    <w:basedOn w:val="Normalny"/>
    <w:link w:val="StopkaZnak"/>
    <w:uiPriority w:val="99"/>
    <w:unhideWhenUsed/>
    <w:rsid w:val="00F8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A"/>
  </w:style>
  <w:style w:type="paragraph" w:styleId="NormalnyWeb">
    <w:name w:val="Normal (Web)"/>
    <w:basedOn w:val="Normalny"/>
    <w:uiPriority w:val="99"/>
    <w:semiHidden/>
    <w:unhideWhenUsed/>
    <w:rsid w:val="00F831B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1F563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854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35B2"/>
    <w:rPr>
      <w:color w:val="808080"/>
      <w:shd w:val="clear" w:color="auto" w:fill="E6E6E6"/>
    </w:rPr>
  </w:style>
  <w:style w:type="character" w:customStyle="1" w:styleId="Brak">
    <w:name w:val="Brak"/>
    <w:rsid w:val="00527F78"/>
  </w:style>
  <w:style w:type="character" w:customStyle="1" w:styleId="Hyperlink0">
    <w:name w:val="Hyperlink.0"/>
    <w:basedOn w:val="Brak"/>
    <w:rsid w:val="00527F78"/>
    <w:rPr>
      <w:rFonts w:ascii="Arial" w:eastAsia="Arial" w:hAnsi="Arial" w:cs="Arial"/>
      <w:i/>
      <w:iCs/>
      <w:color w:val="0000FF"/>
      <w:u w:val="single" w:color="0000FF"/>
    </w:rPr>
  </w:style>
  <w:style w:type="character" w:customStyle="1" w:styleId="Hyperlink1">
    <w:name w:val="Hyperlink.1"/>
    <w:basedOn w:val="Brak"/>
    <w:rsid w:val="00527F78"/>
    <w:rPr>
      <w:rFonts w:ascii="Arial" w:eastAsia="Arial" w:hAnsi="Arial" w:cs="Arial"/>
      <w:color w:val="1155CC"/>
      <w:sz w:val="22"/>
      <w:szCs w:val="22"/>
      <w:u w:val="single" w:color="1155CC"/>
    </w:rPr>
  </w:style>
  <w:style w:type="character" w:customStyle="1" w:styleId="Hyperlink2">
    <w:name w:val="Hyperlink.2"/>
    <w:basedOn w:val="Brak"/>
    <w:rsid w:val="00527F78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wro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showroom.pl_d_ostatniakolekcja&amp;d=DwMFaQ&amp;c=aHp94RuZy499l81C1kBb0g&amp;r=j4BZJo1vDpthwe9RDCvk6GiMRmI_0VURfMkUPT7gHTY&amp;m=MseX5kcsLMMtfuXeIXyjU_Kekk0G29pgsitDzRtS85w&amp;s=ihxVTEy011Cn4GKCyCD4PP-ujiVRoZTMFUN0SKahZ7Y&amp;e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howmax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arzyna.szlendak@vm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tarzyna.szlendak\Desktop\_Press%20release_\showroom.pl\d\ostatniakolek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land.vm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3EBD-8202-482B-A81D-6E0997A5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Katarzyna Szlendak</dc:creator>
  <cp:keywords/>
  <dc:description/>
  <cp:lastModifiedBy>Szlendak, Katarzyna</cp:lastModifiedBy>
  <cp:revision>2</cp:revision>
  <dcterms:created xsi:type="dcterms:W3CDTF">2018-05-24T13:58:00Z</dcterms:created>
  <dcterms:modified xsi:type="dcterms:W3CDTF">2018-05-24T13:58:00Z</dcterms:modified>
</cp:coreProperties>
</file>