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CB7B" w14:textId="746F8AF8" w:rsidR="001824E5" w:rsidRPr="008104A2" w:rsidRDefault="001824E5" w:rsidP="00A12664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104A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Starship </w:t>
      </w:r>
      <w:r w:rsidR="0072391E" w:rsidRPr="008104A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– futurystyczna ciężarówka </w:t>
      </w:r>
      <w:r w:rsidR="00E572AB" w:rsidRPr="008104A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umożliwia </w:t>
      </w:r>
      <w:r w:rsidR="0072391E" w:rsidRPr="008104A2">
        <w:rPr>
          <w:rFonts w:ascii="Arial" w:hAnsi="Arial" w:cs="Arial"/>
          <w:b/>
          <w:bCs/>
          <w:color w:val="000000" w:themeColor="text1"/>
          <w:sz w:val="32"/>
          <w:szCs w:val="32"/>
        </w:rPr>
        <w:t>zwiększ</w:t>
      </w:r>
      <w:r w:rsidR="00E572AB" w:rsidRPr="008104A2">
        <w:rPr>
          <w:rFonts w:ascii="Arial" w:hAnsi="Arial" w:cs="Arial"/>
          <w:b/>
          <w:bCs/>
          <w:color w:val="000000" w:themeColor="text1"/>
          <w:sz w:val="32"/>
          <w:szCs w:val="32"/>
        </w:rPr>
        <w:t>enie</w:t>
      </w:r>
      <w:r w:rsidR="0072391E" w:rsidRPr="008104A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efektywnoś</w:t>
      </w:r>
      <w:r w:rsidR="00E572AB" w:rsidRPr="008104A2">
        <w:rPr>
          <w:rFonts w:ascii="Arial" w:hAnsi="Arial" w:cs="Arial"/>
          <w:b/>
          <w:bCs/>
          <w:color w:val="000000" w:themeColor="text1"/>
          <w:sz w:val="32"/>
          <w:szCs w:val="32"/>
        </w:rPr>
        <w:t>ci</w:t>
      </w:r>
      <w:r w:rsidRPr="008104A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przewozu jednostki ładunku o 248%</w:t>
      </w:r>
    </w:p>
    <w:p w14:paraId="74748099" w14:textId="77777777" w:rsidR="00B531F1" w:rsidRPr="008104A2" w:rsidRDefault="00B531F1" w:rsidP="00A12664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267EF59" w14:textId="343D1150" w:rsidR="00E572AB" w:rsidRPr="008104A2" w:rsidRDefault="00BE33F5" w:rsidP="00A12664">
      <w:pPr>
        <w:spacing w:after="0" w:line="264" w:lineRule="auto"/>
        <w:jc w:val="both"/>
        <w:rPr>
          <w:rFonts w:ascii="Futura Medium" w:hAnsi="Futura Medium"/>
          <w:b/>
          <w:color w:val="000000"/>
          <w:sz w:val="24"/>
          <w:szCs w:val="24"/>
        </w:rPr>
      </w:pPr>
      <w:r w:rsidRPr="008104A2">
        <w:rPr>
          <w:rFonts w:ascii="Arial" w:hAnsi="Arial" w:cs="Arial"/>
          <w:b/>
          <w:bCs/>
          <w:color w:val="000000" w:themeColor="text1"/>
          <w:sz w:val="24"/>
          <w:szCs w:val="24"/>
        </w:rPr>
        <w:t>Wa</w:t>
      </w:r>
      <w:r w:rsidR="00A12664">
        <w:rPr>
          <w:rFonts w:ascii="Arial" w:hAnsi="Arial" w:cs="Arial"/>
          <w:b/>
          <w:bCs/>
          <w:color w:val="000000" w:themeColor="text1"/>
          <w:sz w:val="24"/>
          <w:szCs w:val="24"/>
        </w:rPr>
        <w:t>rszawa, 15</w:t>
      </w:r>
      <w:r w:rsidRPr="008104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824E5" w:rsidRPr="008104A2">
        <w:rPr>
          <w:rFonts w:ascii="Arial" w:hAnsi="Arial" w:cs="Arial"/>
          <w:b/>
          <w:bCs/>
          <w:color w:val="000000" w:themeColor="text1"/>
          <w:sz w:val="24"/>
          <w:szCs w:val="24"/>
        </w:rPr>
        <w:t>czerwca</w:t>
      </w:r>
      <w:r w:rsidRPr="008104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2018 – Dział olejowy Shell oraz AirFlow Truck Company</w:t>
      </w:r>
      <w:r w:rsidR="001824E5" w:rsidRPr="008104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531F1" w:rsidRPr="008104A2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1824E5" w:rsidRPr="008104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ogłosiły </w:t>
      </w:r>
      <w:r w:rsidR="003853E9" w:rsidRPr="008104A2">
        <w:rPr>
          <w:rFonts w:ascii="Arial" w:hAnsi="Arial" w:cs="Arial"/>
          <w:b/>
          <w:bCs/>
          <w:color w:val="000000" w:themeColor="text1"/>
          <w:sz w:val="24"/>
          <w:szCs w:val="24"/>
        </w:rPr>
        <w:t>wyniki jazdy</w:t>
      </w:r>
      <w:r w:rsidR="001824E5" w:rsidRPr="008104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testow</w:t>
      </w:r>
      <w:r w:rsidR="003853E9" w:rsidRPr="008104A2">
        <w:rPr>
          <w:rFonts w:ascii="Arial" w:hAnsi="Arial" w:cs="Arial"/>
          <w:b/>
          <w:bCs/>
          <w:color w:val="000000" w:themeColor="text1"/>
          <w:sz w:val="24"/>
          <w:szCs w:val="24"/>
        </w:rPr>
        <w:t>ej</w:t>
      </w:r>
      <w:r w:rsidR="001824E5" w:rsidRPr="008104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ekonomicznej i ekologicznej ciężarówki Starship</w:t>
      </w:r>
      <w:r w:rsidR="008104A2" w:rsidRPr="008104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8104A2" w:rsidRPr="008104A2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3853E9" w:rsidRPr="008104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która miała miejsce </w:t>
      </w:r>
      <w:r w:rsidR="0072391E" w:rsidRPr="008104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Stanach Zjednoczonych na trasie o długości ponad </w:t>
      </w:r>
      <w:r w:rsidR="008104A2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72391E" w:rsidRPr="008104A2">
        <w:rPr>
          <w:rFonts w:ascii="Arial" w:hAnsi="Arial" w:cs="Arial"/>
          <w:b/>
          <w:bCs/>
          <w:color w:val="000000" w:themeColor="text1"/>
          <w:sz w:val="24"/>
          <w:szCs w:val="24"/>
        </w:rPr>
        <w:t>700 kilometrów</w:t>
      </w:r>
      <w:r w:rsidR="003853E9" w:rsidRPr="008104A2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5B2A21" w:rsidRPr="008104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68B033F" w14:textId="77777777" w:rsidR="00E572AB" w:rsidRPr="008104A2" w:rsidRDefault="00E572AB" w:rsidP="00A12664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56312078" w14:textId="28A05719" w:rsidR="001824E5" w:rsidRPr="008104A2" w:rsidRDefault="00B531F1" w:rsidP="00A12664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8104A2">
        <w:rPr>
          <w:rFonts w:ascii="Arial" w:hAnsi="Arial" w:cs="Arial"/>
          <w:bCs/>
          <w:color w:val="000000" w:themeColor="text1"/>
        </w:rPr>
        <w:t>E</w:t>
      </w:r>
      <w:r w:rsidR="001824E5" w:rsidRPr="008104A2">
        <w:rPr>
          <w:rFonts w:ascii="Arial" w:hAnsi="Arial" w:cs="Arial"/>
          <w:bCs/>
          <w:color w:val="000000" w:themeColor="text1"/>
        </w:rPr>
        <w:t>fektywność przewozu jednostki ładunku</w:t>
      </w:r>
      <w:r w:rsidRPr="008104A2">
        <w:rPr>
          <w:rStyle w:val="Odwoanieprzypisudolnego"/>
          <w:rFonts w:ascii="Arial" w:hAnsi="Arial" w:cs="Arial"/>
          <w:bCs/>
          <w:color w:val="000000" w:themeColor="text1"/>
        </w:rPr>
        <w:footnoteReference w:id="1"/>
      </w:r>
      <w:r w:rsidR="001824E5" w:rsidRPr="008104A2">
        <w:rPr>
          <w:rFonts w:ascii="Arial" w:hAnsi="Arial" w:cs="Arial"/>
          <w:bCs/>
          <w:color w:val="000000" w:themeColor="text1"/>
        </w:rPr>
        <w:t xml:space="preserve"> wyniosła </w:t>
      </w:r>
      <w:r w:rsidR="00B74D80" w:rsidRPr="008104A2">
        <w:rPr>
          <w:rFonts w:ascii="Arial" w:hAnsi="Arial" w:cs="Arial"/>
          <w:bCs/>
          <w:color w:val="000000" w:themeColor="text1"/>
        </w:rPr>
        <w:t xml:space="preserve">litr na </w:t>
      </w:r>
      <w:r w:rsidRPr="008104A2">
        <w:rPr>
          <w:rFonts w:ascii="Arial" w:hAnsi="Arial" w:cs="Arial"/>
          <w:bCs/>
          <w:color w:val="000000" w:themeColor="text1"/>
        </w:rPr>
        <w:t>68,9 tonokilometrów (</w:t>
      </w:r>
      <w:r w:rsidR="00B74D80" w:rsidRPr="008104A2">
        <w:rPr>
          <w:rFonts w:ascii="Arial" w:hAnsi="Arial" w:cs="Arial"/>
          <w:bCs/>
          <w:color w:val="000000" w:themeColor="text1"/>
        </w:rPr>
        <w:t xml:space="preserve">galon </w:t>
      </w:r>
      <w:r w:rsidR="008104A2">
        <w:rPr>
          <w:rFonts w:ascii="Arial" w:hAnsi="Arial" w:cs="Arial"/>
          <w:bCs/>
          <w:color w:val="000000" w:themeColor="text1"/>
        </w:rPr>
        <w:br/>
      </w:r>
      <w:r w:rsidR="00B74D80" w:rsidRPr="008104A2">
        <w:rPr>
          <w:rFonts w:ascii="Arial" w:hAnsi="Arial" w:cs="Arial"/>
          <w:bCs/>
          <w:color w:val="000000" w:themeColor="text1"/>
        </w:rPr>
        <w:t xml:space="preserve">na </w:t>
      </w:r>
      <w:r w:rsidRPr="008104A2">
        <w:rPr>
          <w:rFonts w:ascii="Arial" w:hAnsi="Arial" w:cs="Arial"/>
          <w:bCs/>
          <w:color w:val="000000" w:themeColor="text1"/>
        </w:rPr>
        <w:t>178,4 tonomil)</w:t>
      </w:r>
      <w:r w:rsidR="001824E5" w:rsidRPr="008104A2">
        <w:rPr>
          <w:rStyle w:val="Odwoanieprzypisudolnego"/>
          <w:rFonts w:ascii="Arial" w:hAnsi="Arial" w:cs="Arial"/>
          <w:bCs/>
          <w:color w:val="000000" w:themeColor="text1"/>
        </w:rPr>
        <w:footnoteReference w:id="2"/>
      </w:r>
      <w:r w:rsidR="00B74D80" w:rsidRPr="008104A2">
        <w:rPr>
          <w:rFonts w:ascii="Arial" w:hAnsi="Arial" w:cs="Arial"/>
          <w:bCs/>
          <w:color w:val="000000" w:themeColor="text1"/>
        </w:rPr>
        <w:t xml:space="preserve"> </w:t>
      </w:r>
      <w:r w:rsidR="001824E5" w:rsidRPr="008104A2">
        <w:rPr>
          <w:rFonts w:ascii="Arial" w:hAnsi="Arial" w:cs="Arial"/>
          <w:bCs/>
          <w:color w:val="000000" w:themeColor="text1"/>
        </w:rPr>
        <w:t xml:space="preserve">– co jest wynikiem aż 2,5-krotnie lepszym w stosunku do średniej </w:t>
      </w:r>
      <w:r w:rsidR="008104A2">
        <w:rPr>
          <w:rFonts w:ascii="Arial" w:hAnsi="Arial" w:cs="Arial"/>
          <w:bCs/>
          <w:color w:val="000000" w:themeColor="text1"/>
        </w:rPr>
        <w:br/>
      </w:r>
      <w:r w:rsidR="001824E5" w:rsidRPr="008104A2">
        <w:rPr>
          <w:rFonts w:ascii="Arial" w:hAnsi="Arial" w:cs="Arial"/>
          <w:bCs/>
          <w:color w:val="000000" w:themeColor="text1"/>
        </w:rPr>
        <w:t>w Ameryce Północne</w:t>
      </w:r>
      <w:r w:rsidR="003853E9" w:rsidRPr="008104A2">
        <w:rPr>
          <w:rFonts w:ascii="Arial" w:hAnsi="Arial" w:cs="Arial"/>
          <w:bCs/>
          <w:color w:val="000000" w:themeColor="text1"/>
        </w:rPr>
        <w:t xml:space="preserve">, która </w:t>
      </w:r>
      <w:r w:rsidR="001824E5" w:rsidRPr="008104A2">
        <w:rPr>
          <w:rFonts w:ascii="Arial" w:hAnsi="Arial" w:cs="Arial"/>
          <w:bCs/>
          <w:color w:val="000000" w:themeColor="text1"/>
        </w:rPr>
        <w:t>wyno</w:t>
      </w:r>
      <w:r w:rsidR="003853E9" w:rsidRPr="008104A2">
        <w:rPr>
          <w:rFonts w:ascii="Arial" w:hAnsi="Arial" w:cs="Arial"/>
          <w:bCs/>
          <w:color w:val="000000" w:themeColor="text1"/>
        </w:rPr>
        <w:t>si</w:t>
      </w:r>
      <w:r w:rsidR="001824E5" w:rsidRPr="008104A2">
        <w:rPr>
          <w:rFonts w:ascii="Arial" w:hAnsi="Arial" w:cs="Arial"/>
          <w:bCs/>
          <w:color w:val="000000" w:themeColor="text1"/>
        </w:rPr>
        <w:t xml:space="preserve"> </w:t>
      </w:r>
      <w:r w:rsidR="00B74D80" w:rsidRPr="008104A2">
        <w:rPr>
          <w:rFonts w:ascii="Arial" w:hAnsi="Arial" w:cs="Arial"/>
          <w:bCs/>
          <w:color w:val="000000" w:themeColor="text1"/>
        </w:rPr>
        <w:t xml:space="preserve">litr na </w:t>
      </w:r>
      <w:r w:rsidRPr="008104A2">
        <w:rPr>
          <w:rFonts w:ascii="Arial" w:hAnsi="Arial" w:cs="Arial"/>
          <w:bCs/>
          <w:color w:val="000000" w:themeColor="text1"/>
        </w:rPr>
        <w:t>27,8 tonokilometrów (</w:t>
      </w:r>
      <w:r w:rsidR="00B74D80" w:rsidRPr="008104A2">
        <w:rPr>
          <w:rFonts w:ascii="Arial" w:hAnsi="Arial" w:cs="Arial"/>
          <w:bCs/>
          <w:color w:val="000000" w:themeColor="text1"/>
        </w:rPr>
        <w:t xml:space="preserve">galon na </w:t>
      </w:r>
      <w:r w:rsidRPr="008104A2">
        <w:rPr>
          <w:rFonts w:ascii="Arial" w:hAnsi="Arial" w:cs="Arial"/>
          <w:bCs/>
          <w:color w:val="000000" w:themeColor="text1"/>
        </w:rPr>
        <w:t>72 tonomil)</w:t>
      </w:r>
      <w:r w:rsidR="001824E5" w:rsidRPr="008104A2">
        <w:rPr>
          <w:rStyle w:val="Odwoanieprzypisudolnego"/>
          <w:rFonts w:ascii="Arial" w:hAnsi="Arial" w:cs="Arial"/>
          <w:bCs/>
          <w:color w:val="000000" w:themeColor="text1"/>
        </w:rPr>
        <w:footnoteReference w:id="3"/>
      </w:r>
      <w:r w:rsidR="001824E5" w:rsidRPr="008104A2">
        <w:rPr>
          <w:rFonts w:ascii="Arial" w:hAnsi="Arial" w:cs="Arial"/>
          <w:bCs/>
          <w:color w:val="000000" w:themeColor="text1"/>
        </w:rPr>
        <w:t xml:space="preserve">. </w:t>
      </w:r>
    </w:p>
    <w:p w14:paraId="58FBC230" w14:textId="77777777" w:rsidR="001824E5" w:rsidRPr="008104A2" w:rsidRDefault="001824E5" w:rsidP="00A12664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D946934" w14:textId="1A3414FE" w:rsidR="0072391E" w:rsidRPr="008104A2" w:rsidRDefault="00B531F1" w:rsidP="00A12664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8104A2">
        <w:rPr>
          <w:rFonts w:ascii="Arial" w:hAnsi="Arial" w:cs="Arial"/>
          <w:bCs/>
          <w:color w:val="000000" w:themeColor="text1"/>
        </w:rPr>
        <w:t xml:space="preserve">Całkowite średnie zużycie paliwa przez Starship wyniosło </w:t>
      </w:r>
      <w:r w:rsidR="00B74D80" w:rsidRPr="008104A2">
        <w:rPr>
          <w:rFonts w:ascii="Arial" w:hAnsi="Arial" w:cs="Arial"/>
          <w:bCs/>
          <w:color w:val="000000" w:themeColor="text1"/>
        </w:rPr>
        <w:t xml:space="preserve">litr na </w:t>
      </w:r>
      <w:r w:rsidRPr="008104A2">
        <w:rPr>
          <w:rFonts w:ascii="Arial" w:hAnsi="Arial" w:cs="Arial"/>
          <w:bCs/>
          <w:color w:val="000000" w:themeColor="text1"/>
        </w:rPr>
        <w:t>3,8 km (</w:t>
      </w:r>
      <w:r w:rsidR="00B74D80" w:rsidRPr="008104A2">
        <w:rPr>
          <w:rFonts w:ascii="Arial" w:hAnsi="Arial" w:cs="Arial"/>
          <w:bCs/>
          <w:color w:val="000000" w:themeColor="text1"/>
        </w:rPr>
        <w:t xml:space="preserve">galon na </w:t>
      </w:r>
      <w:r w:rsidRPr="008104A2">
        <w:rPr>
          <w:rFonts w:ascii="Arial" w:hAnsi="Arial" w:cs="Arial"/>
          <w:bCs/>
          <w:color w:val="000000" w:themeColor="text1"/>
        </w:rPr>
        <w:t xml:space="preserve">8,94 mil), </w:t>
      </w:r>
      <w:r w:rsidR="0072391E" w:rsidRPr="008104A2">
        <w:rPr>
          <w:rFonts w:ascii="Arial" w:hAnsi="Arial" w:cs="Arial"/>
          <w:bCs/>
          <w:color w:val="000000" w:themeColor="text1"/>
        </w:rPr>
        <w:br/>
      </w:r>
      <w:r w:rsidRPr="008104A2">
        <w:rPr>
          <w:rFonts w:ascii="Arial" w:hAnsi="Arial" w:cs="Arial"/>
          <w:bCs/>
          <w:color w:val="000000" w:themeColor="text1"/>
        </w:rPr>
        <w:t>co jest wynikiem znacznie lepszym niż średnia dla Sta</w:t>
      </w:r>
      <w:r w:rsidR="00B74D80" w:rsidRPr="008104A2">
        <w:rPr>
          <w:rFonts w:ascii="Arial" w:hAnsi="Arial" w:cs="Arial"/>
          <w:bCs/>
          <w:color w:val="000000" w:themeColor="text1"/>
        </w:rPr>
        <w:t>nów Zjednoczonych</w:t>
      </w:r>
      <w:r w:rsidR="008104A2">
        <w:rPr>
          <w:rFonts w:ascii="Arial" w:hAnsi="Arial" w:cs="Arial"/>
          <w:bCs/>
          <w:color w:val="000000" w:themeColor="text1"/>
        </w:rPr>
        <w:t xml:space="preserve"> - w</w:t>
      </w:r>
      <w:r w:rsidR="00B74D80" w:rsidRPr="008104A2">
        <w:rPr>
          <w:rFonts w:ascii="Arial" w:hAnsi="Arial" w:cs="Arial"/>
          <w:bCs/>
          <w:color w:val="000000" w:themeColor="text1"/>
        </w:rPr>
        <w:t>ynosi</w:t>
      </w:r>
      <w:r w:rsidRPr="008104A2">
        <w:rPr>
          <w:rFonts w:ascii="Arial" w:hAnsi="Arial" w:cs="Arial"/>
          <w:bCs/>
          <w:color w:val="000000" w:themeColor="text1"/>
        </w:rPr>
        <w:t xml:space="preserve"> </w:t>
      </w:r>
      <w:r w:rsidR="00F5254C" w:rsidRPr="008104A2">
        <w:rPr>
          <w:rFonts w:ascii="Arial" w:hAnsi="Arial" w:cs="Arial"/>
          <w:bCs/>
          <w:color w:val="000000" w:themeColor="text1"/>
        </w:rPr>
        <w:t xml:space="preserve">on </w:t>
      </w:r>
      <w:r w:rsidRPr="008104A2">
        <w:rPr>
          <w:rFonts w:ascii="Arial" w:hAnsi="Arial" w:cs="Arial"/>
          <w:bCs/>
          <w:color w:val="000000" w:themeColor="text1"/>
        </w:rPr>
        <w:t xml:space="preserve">litr </w:t>
      </w:r>
      <w:r w:rsidR="008104A2">
        <w:rPr>
          <w:rFonts w:ascii="Arial" w:hAnsi="Arial" w:cs="Arial"/>
          <w:bCs/>
          <w:color w:val="000000" w:themeColor="text1"/>
        </w:rPr>
        <w:br/>
      </w:r>
      <w:r w:rsidR="0072391E" w:rsidRPr="008104A2">
        <w:rPr>
          <w:rFonts w:ascii="Arial" w:hAnsi="Arial" w:cs="Arial"/>
          <w:bCs/>
          <w:color w:val="000000" w:themeColor="text1"/>
        </w:rPr>
        <w:t xml:space="preserve">na </w:t>
      </w:r>
      <w:r w:rsidR="00B74D80" w:rsidRPr="008104A2">
        <w:rPr>
          <w:rFonts w:ascii="Arial" w:hAnsi="Arial" w:cs="Arial"/>
          <w:bCs/>
          <w:color w:val="000000" w:themeColor="text1"/>
        </w:rPr>
        <w:t xml:space="preserve">2,7 km </w:t>
      </w:r>
      <w:r w:rsidRPr="008104A2">
        <w:rPr>
          <w:rFonts w:ascii="Arial" w:hAnsi="Arial" w:cs="Arial"/>
          <w:bCs/>
          <w:color w:val="000000" w:themeColor="text1"/>
        </w:rPr>
        <w:t>(</w:t>
      </w:r>
      <w:r w:rsidR="00B74D80" w:rsidRPr="008104A2">
        <w:rPr>
          <w:rFonts w:ascii="Arial" w:hAnsi="Arial" w:cs="Arial"/>
          <w:bCs/>
          <w:color w:val="000000" w:themeColor="text1"/>
        </w:rPr>
        <w:t xml:space="preserve">galon na </w:t>
      </w:r>
      <w:r w:rsidRPr="008104A2">
        <w:rPr>
          <w:rFonts w:ascii="Arial" w:hAnsi="Arial" w:cs="Arial"/>
          <w:bCs/>
          <w:color w:val="000000" w:themeColor="text1"/>
        </w:rPr>
        <w:t>6,4 mil).</w:t>
      </w:r>
      <w:r w:rsidRPr="008104A2">
        <w:rPr>
          <w:rStyle w:val="Odwoanieprzypisudolnego"/>
          <w:rFonts w:ascii="Arial" w:hAnsi="Arial" w:cs="Arial"/>
          <w:bCs/>
          <w:color w:val="000000" w:themeColor="text1"/>
        </w:rPr>
        <w:footnoteReference w:id="4"/>
      </w:r>
      <w:r w:rsidR="0072391E" w:rsidRPr="008104A2">
        <w:rPr>
          <w:rFonts w:ascii="Arial" w:hAnsi="Arial" w:cs="Arial"/>
          <w:bCs/>
          <w:color w:val="000000" w:themeColor="text1"/>
        </w:rPr>
        <w:t xml:space="preserve"> </w:t>
      </w:r>
      <w:r w:rsidR="0072391E" w:rsidRPr="008104A2">
        <w:rPr>
          <w:rFonts w:ascii="Arial" w:hAnsi="Arial" w:cs="Arial"/>
        </w:rPr>
        <w:t>C</w:t>
      </w:r>
      <w:r w:rsidRPr="008104A2">
        <w:rPr>
          <w:rFonts w:ascii="Arial" w:hAnsi="Arial" w:cs="Arial"/>
        </w:rPr>
        <w:t xml:space="preserve">ałkowita masa samochodu ciężarowego </w:t>
      </w:r>
      <w:r w:rsidR="0072391E" w:rsidRPr="008104A2">
        <w:rPr>
          <w:rFonts w:ascii="Arial" w:hAnsi="Arial" w:cs="Arial"/>
        </w:rPr>
        <w:t xml:space="preserve">Starship </w:t>
      </w:r>
      <w:r w:rsidRPr="008104A2">
        <w:rPr>
          <w:rFonts w:ascii="Arial" w:hAnsi="Arial" w:cs="Arial"/>
        </w:rPr>
        <w:t>i ładunku wynosiła około 33.112 kg (73.000 funtów</w:t>
      </w:r>
      <w:r w:rsidRPr="008104A2">
        <w:rPr>
          <w:rStyle w:val="Odwoanieprzypisudolnego"/>
          <w:rFonts w:ascii="Arial" w:hAnsi="Arial" w:cs="Arial"/>
        </w:rPr>
        <w:footnoteReference w:id="5"/>
      </w:r>
      <w:r w:rsidRPr="008104A2">
        <w:rPr>
          <w:rFonts w:ascii="Arial" w:hAnsi="Arial" w:cs="Arial"/>
        </w:rPr>
        <w:t>), a masa ładunku 18.098 kg (39.900 funtów</w:t>
      </w:r>
      <w:r w:rsidRPr="008104A2">
        <w:rPr>
          <w:rStyle w:val="Odwoanieprzypisudolnego"/>
          <w:rFonts w:ascii="Arial" w:hAnsi="Arial" w:cs="Arial"/>
        </w:rPr>
        <w:footnoteReference w:id="6"/>
      </w:r>
      <w:r w:rsidRPr="008104A2">
        <w:rPr>
          <w:rFonts w:ascii="Arial" w:hAnsi="Arial" w:cs="Arial"/>
        </w:rPr>
        <w:t>). Ład</w:t>
      </w:r>
      <w:r w:rsidR="0072391E" w:rsidRPr="008104A2">
        <w:rPr>
          <w:rFonts w:ascii="Arial" w:hAnsi="Arial" w:cs="Arial"/>
        </w:rPr>
        <w:t xml:space="preserve">unek </w:t>
      </w:r>
      <w:r w:rsidR="00F5254C" w:rsidRPr="008104A2">
        <w:rPr>
          <w:rFonts w:ascii="Arial" w:hAnsi="Arial" w:cs="Arial"/>
        </w:rPr>
        <w:t xml:space="preserve">zawierał </w:t>
      </w:r>
      <w:r w:rsidR="0072391E" w:rsidRPr="008104A2">
        <w:rPr>
          <w:rFonts w:ascii="Arial" w:hAnsi="Arial" w:cs="Arial"/>
        </w:rPr>
        <w:t xml:space="preserve">ekologiczny materiał, który zostanie wykorzystany </w:t>
      </w:r>
      <w:r w:rsidRPr="008104A2">
        <w:rPr>
          <w:rFonts w:ascii="Arial" w:hAnsi="Arial" w:cs="Arial"/>
        </w:rPr>
        <w:t xml:space="preserve">przy budowie </w:t>
      </w:r>
      <w:r w:rsidR="008104A2">
        <w:rPr>
          <w:rFonts w:ascii="Arial" w:hAnsi="Arial" w:cs="Arial"/>
        </w:rPr>
        <w:t>sztucznej</w:t>
      </w:r>
      <w:r w:rsidRPr="008104A2">
        <w:rPr>
          <w:rFonts w:ascii="Arial" w:hAnsi="Arial" w:cs="Arial"/>
        </w:rPr>
        <w:t xml:space="preserve"> </w:t>
      </w:r>
      <w:r w:rsidR="008104A2">
        <w:rPr>
          <w:rFonts w:ascii="Arial" w:hAnsi="Arial" w:cs="Arial"/>
        </w:rPr>
        <w:br/>
      </w:r>
      <w:r w:rsidRPr="008104A2">
        <w:rPr>
          <w:rFonts w:ascii="Arial" w:hAnsi="Arial" w:cs="Arial"/>
        </w:rPr>
        <w:t xml:space="preserve">rafy </w:t>
      </w:r>
      <w:r w:rsidR="0072391E" w:rsidRPr="008104A2">
        <w:rPr>
          <w:rFonts w:ascii="Arial" w:hAnsi="Arial" w:cs="Arial"/>
        </w:rPr>
        <w:t xml:space="preserve">koralowej </w:t>
      </w:r>
      <w:r w:rsidRPr="008104A2">
        <w:rPr>
          <w:rFonts w:ascii="Arial" w:hAnsi="Arial" w:cs="Arial"/>
        </w:rPr>
        <w:t>u wybrzeży Florydy.</w:t>
      </w:r>
    </w:p>
    <w:p w14:paraId="5463ADDE" w14:textId="77777777" w:rsidR="00B531F1" w:rsidRPr="008104A2" w:rsidRDefault="00B531F1" w:rsidP="00A12664">
      <w:pPr>
        <w:spacing w:after="0" w:line="264" w:lineRule="auto"/>
        <w:jc w:val="both"/>
        <w:rPr>
          <w:rFonts w:ascii="Arial" w:hAnsi="Arial" w:cs="Arial"/>
        </w:rPr>
      </w:pPr>
    </w:p>
    <w:p w14:paraId="4121069A" w14:textId="528BF173" w:rsidR="00BD4B44" w:rsidRPr="008104A2" w:rsidRDefault="00BB10A3" w:rsidP="00A12664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8104A2">
        <w:rPr>
          <w:rFonts w:ascii="Arial" w:hAnsi="Arial" w:cs="Arial"/>
          <w:bCs/>
          <w:color w:val="000000" w:themeColor="text1"/>
        </w:rPr>
        <w:t>„Pojazd Starship ma szansę zrewolucjonizować rynek transportu towarowego w zakresie efektywności energetycznej. Zastosowaliśmy w nim dostępne na rynku najnowocześniejsze technologie</w:t>
      </w:r>
      <w:r w:rsidR="005B2AE1" w:rsidRPr="008104A2">
        <w:rPr>
          <w:rFonts w:ascii="Arial" w:hAnsi="Arial" w:cs="Arial"/>
          <w:bCs/>
          <w:color w:val="000000" w:themeColor="text1"/>
        </w:rPr>
        <w:t>, innowacyjne rozwiązania projektowe</w:t>
      </w:r>
      <w:r w:rsidRPr="008104A2">
        <w:rPr>
          <w:rFonts w:ascii="Arial" w:hAnsi="Arial" w:cs="Arial"/>
          <w:bCs/>
          <w:color w:val="000000" w:themeColor="text1"/>
        </w:rPr>
        <w:t xml:space="preserve"> oraz oleje silnikowe niskiej </w:t>
      </w:r>
      <w:r w:rsidR="00BD4B44" w:rsidRPr="008104A2">
        <w:rPr>
          <w:rFonts w:ascii="Arial" w:hAnsi="Arial" w:cs="Arial"/>
          <w:bCs/>
          <w:color w:val="000000" w:themeColor="text1"/>
        </w:rPr>
        <w:t>lep</w:t>
      </w:r>
      <w:r w:rsidRPr="008104A2">
        <w:rPr>
          <w:rFonts w:ascii="Arial" w:hAnsi="Arial" w:cs="Arial"/>
          <w:bCs/>
          <w:color w:val="000000" w:themeColor="text1"/>
        </w:rPr>
        <w:t xml:space="preserve">kości, </w:t>
      </w:r>
      <w:r w:rsidR="008104A2">
        <w:rPr>
          <w:rFonts w:ascii="Arial" w:hAnsi="Arial" w:cs="Arial"/>
          <w:bCs/>
          <w:color w:val="000000" w:themeColor="text1"/>
        </w:rPr>
        <w:br/>
      </w:r>
      <w:r w:rsidRPr="008104A2">
        <w:rPr>
          <w:rFonts w:ascii="Arial" w:hAnsi="Arial" w:cs="Arial"/>
          <w:bCs/>
          <w:color w:val="000000" w:themeColor="text1"/>
        </w:rPr>
        <w:t>aby dowieść,</w:t>
      </w:r>
      <w:r w:rsidR="00BD4B44" w:rsidRPr="008104A2">
        <w:rPr>
          <w:rFonts w:ascii="Arial" w:hAnsi="Arial" w:cs="Arial"/>
          <w:bCs/>
          <w:color w:val="000000" w:themeColor="text1"/>
        </w:rPr>
        <w:t xml:space="preserve"> że</w:t>
      </w:r>
      <w:r w:rsidRPr="008104A2">
        <w:rPr>
          <w:rFonts w:ascii="Arial" w:hAnsi="Arial" w:cs="Arial"/>
          <w:bCs/>
          <w:color w:val="000000" w:themeColor="text1"/>
        </w:rPr>
        <w:t xml:space="preserve"> sektor transportowy może zmniejszyć zużycie </w:t>
      </w:r>
      <w:r w:rsidR="00BD4B44" w:rsidRPr="008104A2">
        <w:rPr>
          <w:rFonts w:ascii="Arial" w:hAnsi="Arial" w:cs="Arial"/>
          <w:bCs/>
          <w:color w:val="000000" w:themeColor="text1"/>
        </w:rPr>
        <w:t>paliwa potrzebnego</w:t>
      </w:r>
      <w:r w:rsidRPr="008104A2">
        <w:rPr>
          <w:rFonts w:ascii="Arial" w:hAnsi="Arial" w:cs="Arial"/>
          <w:bCs/>
          <w:color w:val="000000" w:themeColor="text1"/>
        </w:rPr>
        <w:t xml:space="preserve"> </w:t>
      </w:r>
      <w:r w:rsidR="008104A2">
        <w:rPr>
          <w:rFonts w:ascii="Arial" w:hAnsi="Arial" w:cs="Arial"/>
          <w:bCs/>
          <w:color w:val="000000" w:themeColor="text1"/>
        </w:rPr>
        <w:br/>
      </w:r>
      <w:r w:rsidRPr="008104A2">
        <w:rPr>
          <w:rFonts w:ascii="Arial" w:hAnsi="Arial" w:cs="Arial"/>
          <w:bCs/>
          <w:color w:val="000000" w:themeColor="text1"/>
        </w:rPr>
        <w:t xml:space="preserve">do przewozu ciężkich ładunków, a w rezultacie obniżyć poziom emisji dwutlenku węgla“ - powiedział </w:t>
      </w:r>
      <w:r w:rsidRPr="008104A2">
        <w:rPr>
          <w:rFonts w:ascii="Arial" w:hAnsi="Arial" w:cs="Arial"/>
          <w:b/>
          <w:bCs/>
          <w:color w:val="000000" w:themeColor="text1"/>
        </w:rPr>
        <w:t xml:space="preserve">Robert </w:t>
      </w:r>
      <w:proofErr w:type="spellStart"/>
      <w:r w:rsidRPr="008104A2">
        <w:rPr>
          <w:rFonts w:ascii="Arial" w:hAnsi="Arial" w:cs="Arial"/>
          <w:b/>
          <w:bCs/>
          <w:color w:val="000000" w:themeColor="text1"/>
        </w:rPr>
        <w:t>Mainwaring</w:t>
      </w:r>
      <w:proofErr w:type="spellEnd"/>
      <w:r w:rsidRPr="008104A2">
        <w:rPr>
          <w:rFonts w:ascii="Arial" w:hAnsi="Arial" w:cs="Arial"/>
          <w:b/>
          <w:bCs/>
          <w:color w:val="000000" w:themeColor="text1"/>
        </w:rPr>
        <w:t>, menedżer ds. innowacyjnych technologii w Shell Lubricants</w:t>
      </w:r>
      <w:r w:rsidRPr="008104A2">
        <w:rPr>
          <w:rFonts w:ascii="Arial" w:hAnsi="Arial" w:cs="Arial"/>
          <w:bCs/>
          <w:color w:val="000000" w:themeColor="text1"/>
        </w:rPr>
        <w:t xml:space="preserve"> - „</w:t>
      </w:r>
      <w:r w:rsidR="00BD4B44" w:rsidRPr="008104A2">
        <w:rPr>
          <w:rFonts w:ascii="Arial" w:hAnsi="Arial" w:cs="Arial"/>
          <w:bCs/>
          <w:color w:val="000000" w:themeColor="text1"/>
        </w:rPr>
        <w:t xml:space="preserve">Choć najłatwiej byłoby powiedzieć, że projekt Starship odniósł wielki sukces, </w:t>
      </w:r>
      <w:r w:rsidR="008104A2">
        <w:rPr>
          <w:rFonts w:ascii="Arial" w:hAnsi="Arial" w:cs="Arial"/>
          <w:bCs/>
          <w:color w:val="000000" w:themeColor="text1"/>
        </w:rPr>
        <w:br/>
      </w:r>
      <w:r w:rsidR="00BD4B44" w:rsidRPr="008104A2">
        <w:rPr>
          <w:rFonts w:ascii="Arial" w:hAnsi="Arial" w:cs="Arial"/>
          <w:bCs/>
          <w:color w:val="000000" w:themeColor="text1"/>
        </w:rPr>
        <w:t xml:space="preserve">to wiemy, że możemy zrobić jeszcze więcej. Dlatego dalej będziemy pracować </w:t>
      </w:r>
      <w:r w:rsidR="008104A2">
        <w:rPr>
          <w:rFonts w:ascii="Arial" w:hAnsi="Arial" w:cs="Arial"/>
          <w:bCs/>
          <w:color w:val="000000" w:themeColor="text1"/>
        </w:rPr>
        <w:br/>
      </w:r>
      <w:r w:rsidR="00BD4B44" w:rsidRPr="008104A2">
        <w:rPr>
          <w:rFonts w:ascii="Arial" w:hAnsi="Arial" w:cs="Arial"/>
          <w:bCs/>
          <w:color w:val="000000" w:themeColor="text1"/>
        </w:rPr>
        <w:t xml:space="preserve">nad zwiększeniem efektywności </w:t>
      </w:r>
      <w:r w:rsidR="00BC75CA" w:rsidRPr="008104A2">
        <w:rPr>
          <w:rFonts w:ascii="Arial" w:hAnsi="Arial" w:cs="Arial"/>
          <w:bCs/>
          <w:color w:val="000000" w:themeColor="text1"/>
        </w:rPr>
        <w:t xml:space="preserve">energetycznej </w:t>
      </w:r>
      <w:r w:rsidR="00BD4B44" w:rsidRPr="008104A2">
        <w:rPr>
          <w:rFonts w:ascii="Arial" w:hAnsi="Arial" w:cs="Arial"/>
          <w:bCs/>
          <w:color w:val="000000" w:themeColor="text1"/>
        </w:rPr>
        <w:t xml:space="preserve">w transporcie oraz prowadzić otwarty dialog </w:t>
      </w:r>
      <w:r w:rsidR="008104A2">
        <w:rPr>
          <w:rFonts w:ascii="Arial" w:hAnsi="Arial" w:cs="Arial"/>
          <w:bCs/>
          <w:color w:val="000000" w:themeColor="text1"/>
        </w:rPr>
        <w:br/>
      </w:r>
      <w:r w:rsidR="00BD4B44" w:rsidRPr="008104A2">
        <w:rPr>
          <w:rFonts w:ascii="Arial" w:hAnsi="Arial" w:cs="Arial"/>
          <w:bCs/>
          <w:color w:val="000000" w:themeColor="text1"/>
        </w:rPr>
        <w:t xml:space="preserve">w zakresie </w:t>
      </w:r>
      <w:r w:rsidR="003853E9" w:rsidRPr="008104A2">
        <w:rPr>
          <w:rFonts w:ascii="Arial" w:hAnsi="Arial" w:cs="Arial"/>
          <w:bCs/>
          <w:color w:val="000000" w:themeColor="text1"/>
        </w:rPr>
        <w:t>nowych możliwości</w:t>
      </w:r>
      <w:r w:rsidR="00BD4B44" w:rsidRPr="008104A2">
        <w:rPr>
          <w:rFonts w:ascii="Arial" w:hAnsi="Arial" w:cs="Arial"/>
          <w:bCs/>
          <w:color w:val="000000" w:themeColor="text1"/>
        </w:rPr>
        <w:t xml:space="preserve"> dla tego sektora” – dodał. </w:t>
      </w:r>
    </w:p>
    <w:p w14:paraId="71F4F137" w14:textId="77777777" w:rsidR="00BD4B44" w:rsidRPr="008104A2" w:rsidRDefault="00BD4B44" w:rsidP="00A12664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7952396D" w14:textId="44D6A9EE" w:rsidR="00BB10A3" w:rsidRDefault="00BB10A3" w:rsidP="00A12664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  <w:lang w:val="en-GB"/>
        </w:rPr>
      </w:pPr>
      <w:r w:rsidRPr="008104A2">
        <w:rPr>
          <w:rFonts w:ascii="Arial" w:hAnsi="Arial" w:cs="Arial"/>
          <w:bCs/>
          <w:color w:val="000000" w:themeColor="text1"/>
        </w:rPr>
        <w:t>„</w:t>
      </w:r>
      <w:r w:rsidR="00BD4B44" w:rsidRPr="008104A2">
        <w:rPr>
          <w:rFonts w:ascii="Arial" w:hAnsi="Arial" w:cs="Arial"/>
          <w:bCs/>
          <w:color w:val="000000" w:themeColor="text1"/>
        </w:rPr>
        <w:t>Dział olejowy</w:t>
      </w:r>
      <w:r w:rsidRPr="008104A2">
        <w:rPr>
          <w:rFonts w:ascii="Arial" w:hAnsi="Arial" w:cs="Arial"/>
          <w:bCs/>
          <w:color w:val="000000" w:themeColor="text1"/>
        </w:rPr>
        <w:t xml:space="preserve"> Shell nie wybrał </w:t>
      </w:r>
      <w:r w:rsidR="00354C1C" w:rsidRPr="008104A2">
        <w:rPr>
          <w:rFonts w:ascii="Arial" w:hAnsi="Arial" w:cs="Arial"/>
          <w:bCs/>
          <w:color w:val="000000" w:themeColor="text1"/>
        </w:rPr>
        <w:t>najłatwiejszej drogi</w:t>
      </w:r>
      <w:r w:rsidRPr="008104A2">
        <w:rPr>
          <w:rFonts w:ascii="Arial" w:hAnsi="Arial" w:cs="Arial"/>
          <w:bCs/>
          <w:color w:val="000000" w:themeColor="text1"/>
        </w:rPr>
        <w:t xml:space="preserve">, aby osiągnąć najlepsze </w:t>
      </w:r>
      <w:r w:rsidR="00BD4B44" w:rsidRPr="008104A2">
        <w:rPr>
          <w:rFonts w:ascii="Arial" w:hAnsi="Arial" w:cs="Arial"/>
          <w:bCs/>
          <w:color w:val="000000" w:themeColor="text1"/>
        </w:rPr>
        <w:t xml:space="preserve">efekty podczas pierwszej jazdy Starship. Pojazd miał nie tylko pokonać </w:t>
      </w:r>
      <w:r w:rsidR="00354C1C" w:rsidRPr="008104A2">
        <w:rPr>
          <w:rFonts w:ascii="Arial" w:hAnsi="Arial" w:cs="Arial"/>
          <w:bCs/>
          <w:color w:val="000000" w:themeColor="text1"/>
        </w:rPr>
        <w:t xml:space="preserve">dłuższy </w:t>
      </w:r>
      <w:r w:rsidR="00BD4B44" w:rsidRPr="008104A2">
        <w:rPr>
          <w:rFonts w:ascii="Arial" w:hAnsi="Arial" w:cs="Arial"/>
          <w:bCs/>
          <w:color w:val="000000" w:themeColor="text1"/>
        </w:rPr>
        <w:t xml:space="preserve">dystans, ale także przewieźć </w:t>
      </w:r>
      <w:r w:rsidR="00354C1C" w:rsidRPr="008104A2">
        <w:rPr>
          <w:rFonts w:ascii="Arial" w:hAnsi="Arial" w:cs="Arial"/>
          <w:bCs/>
          <w:color w:val="000000" w:themeColor="text1"/>
        </w:rPr>
        <w:t>znacznie cięższy ładunek, niż wskazują średnie w Stanach Zjednoczonych dla samochodów ciężarowych. Do tego doszło</w:t>
      </w:r>
      <w:r w:rsidR="00343DC4" w:rsidRPr="008104A2">
        <w:rPr>
          <w:rFonts w:ascii="Arial" w:hAnsi="Arial" w:cs="Arial"/>
          <w:bCs/>
          <w:color w:val="000000" w:themeColor="text1"/>
        </w:rPr>
        <w:t xml:space="preserve"> zastosowanie</w:t>
      </w:r>
      <w:r w:rsidR="00354C1C" w:rsidRPr="008104A2">
        <w:rPr>
          <w:rFonts w:ascii="Arial" w:hAnsi="Arial" w:cs="Arial"/>
          <w:bCs/>
          <w:color w:val="000000" w:themeColor="text1"/>
        </w:rPr>
        <w:t xml:space="preserve"> nowoczesn</w:t>
      </w:r>
      <w:r w:rsidR="00343DC4" w:rsidRPr="008104A2">
        <w:rPr>
          <w:rFonts w:ascii="Arial" w:hAnsi="Arial" w:cs="Arial"/>
          <w:bCs/>
          <w:color w:val="000000" w:themeColor="text1"/>
        </w:rPr>
        <w:t>ych</w:t>
      </w:r>
      <w:r w:rsidR="00354C1C" w:rsidRPr="008104A2">
        <w:rPr>
          <w:rFonts w:ascii="Arial" w:hAnsi="Arial" w:cs="Arial"/>
          <w:bCs/>
          <w:color w:val="000000" w:themeColor="text1"/>
        </w:rPr>
        <w:t xml:space="preserve"> technologi</w:t>
      </w:r>
      <w:r w:rsidR="00343DC4" w:rsidRPr="008104A2">
        <w:rPr>
          <w:rFonts w:ascii="Arial" w:hAnsi="Arial" w:cs="Arial"/>
          <w:bCs/>
          <w:color w:val="000000" w:themeColor="text1"/>
        </w:rPr>
        <w:t>i</w:t>
      </w:r>
      <w:r w:rsidR="00354C1C" w:rsidRPr="008104A2">
        <w:rPr>
          <w:rFonts w:ascii="Arial" w:hAnsi="Arial" w:cs="Arial"/>
          <w:bCs/>
          <w:color w:val="000000" w:themeColor="text1"/>
        </w:rPr>
        <w:t xml:space="preserve">, których część nie była </w:t>
      </w:r>
      <w:r w:rsidR="00F5254C" w:rsidRPr="008104A2">
        <w:rPr>
          <w:rFonts w:ascii="Arial" w:hAnsi="Arial" w:cs="Arial"/>
          <w:bCs/>
          <w:color w:val="000000" w:themeColor="text1"/>
        </w:rPr>
        <w:t>wcześniej</w:t>
      </w:r>
      <w:r w:rsidR="00354C1C" w:rsidRPr="008104A2">
        <w:rPr>
          <w:rFonts w:ascii="Arial" w:hAnsi="Arial" w:cs="Arial"/>
          <w:bCs/>
          <w:color w:val="000000" w:themeColor="text1"/>
        </w:rPr>
        <w:t xml:space="preserve"> testowana w różnych warunkach drogowych i pogodowych. </w:t>
      </w:r>
      <w:r w:rsidR="00343DC4" w:rsidRPr="008104A2">
        <w:rPr>
          <w:rFonts w:ascii="Arial" w:hAnsi="Arial" w:cs="Arial"/>
          <w:bCs/>
          <w:color w:val="000000" w:themeColor="text1"/>
        </w:rPr>
        <w:t xml:space="preserve">Mieliśmy niezwykłą okazję zobaczyć, jak idea przeradza się w realne rozwiązanie, a także uczestniczyć w jeździe próbnej by pomóc zweryfikować uzyskanie wyniki. </w:t>
      </w:r>
      <w:r w:rsidRPr="008104A2">
        <w:rPr>
          <w:rFonts w:ascii="Arial" w:hAnsi="Arial" w:cs="Arial"/>
          <w:bCs/>
          <w:color w:val="000000" w:themeColor="text1"/>
        </w:rPr>
        <w:t xml:space="preserve"> </w:t>
      </w:r>
      <w:r w:rsidR="00354C1C" w:rsidRPr="00A12664">
        <w:rPr>
          <w:rFonts w:ascii="Arial" w:hAnsi="Arial" w:cs="Arial"/>
          <w:bCs/>
          <w:color w:val="000000" w:themeColor="text1"/>
          <w:lang w:val="en-GB"/>
        </w:rPr>
        <w:t xml:space="preserve">“ - </w:t>
      </w:r>
      <w:proofErr w:type="spellStart"/>
      <w:r w:rsidR="00BD4B44" w:rsidRPr="00A12664">
        <w:rPr>
          <w:rFonts w:ascii="Arial" w:hAnsi="Arial" w:cs="Arial"/>
          <w:bCs/>
          <w:color w:val="000000" w:themeColor="text1"/>
          <w:lang w:val="en-GB"/>
        </w:rPr>
        <w:t>skomentował</w:t>
      </w:r>
      <w:proofErr w:type="spellEnd"/>
      <w:r w:rsidR="00BD4B44" w:rsidRPr="00A12664"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="00BD4B44" w:rsidRPr="00A12664">
        <w:rPr>
          <w:rFonts w:ascii="Arial" w:hAnsi="Arial" w:cs="Arial"/>
          <w:b/>
          <w:bCs/>
          <w:color w:val="000000" w:themeColor="text1"/>
          <w:lang w:val="en-GB"/>
        </w:rPr>
        <w:t xml:space="preserve">Mike </w:t>
      </w:r>
      <w:proofErr w:type="spellStart"/>
      <w:r w:rsidR="00BD4B44" w:rsidRPr="00A12664">
        <w:rPr>
          <w:rFonts w:ascii="Arial" w:hAnsi="Arial" w:cs="Arial"/>
          <w:b/>
          <w:bCs/>
          <w:color w:val="000000" w:themeColor="text1"/>
          <w:lang w:val="en-GB"/>
        </w:rPr>
        <w:t>Roeth</w:t>
      </w:r>
      <w:proofErr w:type="spellEnd"/>
      <w:r w:rsidR="00BD4B44" w:rsidRPr="00A12664">
        <w:rPr>
          <w:rFonts w:ascii="Arial" w:hAnsi="Arial" w:cs="Arial"/>
          <w:b/>
          <w:bCs/>
          <w:color w:val="000000" w:themeColor="text1"/>
          <w:lang w:val="en-GB"/>
        </w:rPr>
        <w:t xml:space="preserve">, </w:t>
      </w:r>
      <w:proofErr w:type="spellStart"/>
      <w:r w:rsidR="00BD4B44" w:rsidRPr="00A12664">
        <w:rPr>
          <w:rFonts w:ascii="Arial" w:hAnsi="Arial" w:cs="Arial"/>
          <w:b/>
          <w:bCs/>
          <w:color w:val="000000" w:themeColor="text1"/>
          <w:lang w:val="en-GB"/>
        </w:rPr>
        <w:t>Dyrektor</w:t>
      </w:r>
      <w:proofErr w:type="spellEnd"/>
      <w:r w:rsidR="00BD4B44" w:rsidRPr="00A12664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proofErr w:type="spellStart"/>
      <w:r w:rsidR="00BD4B44" w:rsidRPr="00A12664">
        <w:rPr>
          <w:rFonts w:ascii="Arial" w:hAnsi="Arial" w:cs="Arial"/>
          <w:b/>
          <w:bCs/>
          <w:color w:val="000000" w:themeColor="text1"/>
          <w:lang w:val="en-GB"/>
        </w:rPr>
        <w:t>Wykonawczy</w:t>
      </w:r>
      <w:proofErr w:type="spellEnd"/>
      <w:r w:rsidR="00BD4B44" w:rsidRPr="00A12664">
        <w:rPr>
          <w:rFonts w:ascii="Arial" w:hAnsi="Arial" w:cs="Arial"/>
          <w:b/>
          <w:bCs/>
          <w:color w:val="000000" w:themeColor="text1"/>
          <w:lang w:val="en-GB"/>
        </w:rPr>
        <w:t xml:space="preserve"> North American Council for Freight Efficiency.</w:t>
      </w:r>
    </w:p>
    <w:p w14:paraId="1EA12786" w14:textId="77777777" w:rsidR="00A12664" w:rsidRPr="00A12664" w:rsidRDefault="00A12664" w:rsidP="00A12664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  <w:lang w:val="en-GB"/>
        </w:rPr>
      </w:pPr>
    </w:p>
    <w:p w14:paraId="627207E0" w14:textId="3242F911" w:rsidR="00BB10A3" w:rsidRPr="008104A2" w:rsidRDefault="005B2AE1" w:rsidP="00A12664">
      <w:pPr>
        <w:spacing w:after="0" w:line="264" w:lineRule="auto"/>
        <w:jc w:val="both"/>
        <w:rPr>
          <w:rFonts w:ascii="Arial" w:hAnsi="Arial" w:cs="Arial"/>
        </w:rPr>
      </w:pPr>
      <w:r w:rsidRPr="008104A2">
        <w:rPr>
          <w:rFonts w:ascii="Arial" w:hAnsi="Arial" w:cs="Arial"/>
        </w:rPr>
        <w:lastRenderedPageBreak/>
        <w:t>Imponujący</w:t>
      </w:r>
      <w:r w:rsidR="00354C1C" w:rsidRPr="008104A2">
        <w:rPr>
          <w:rFonts w:ascii="Arial" w:hAnsi="Arial" w:cs="Arial"/>
        </w:rPr>
        <w:t xml:space="preserve"> wynik w zakresie efektywności przewozu jednostki ładunku </w:t>
      </w:r>
      <w:r w:rsidR="00343DC4" w:rsidRPr="008104A2">
        <w:rPr>
          <w:rFonts w:ascii="Arial" w:hAnsi="Arial" w:cs="Arial"/>
        </w:rPr>
        <w:t xml:space="preserve">uzyskany został </w:t>
      </w:r>
      <w:r w:rsidR="008104A2">
        <w:rPr>
          <w:rFonts w:ascii="Arial" w:hAnsi="Arial" w:cs="Arial"/>
        </w:rPr>
        <w:br/>
      </w:r>
      <w:r w:rsidR="00343DC4" w:rsidRPr="008104A2">
        <w:rPr>
          <w:rFonts w:ascii="Arial" w:hAnsi="Arial" w:cs="Arial"/>
        </w:rPr>
        <w:t>dzięki</w:t>
      </w:r>
      <w:r w:rsidR="00354C1C" w:rsidRPr="008104A2">
        <w:rPr>
          <w:rFonts w:ascii="Arial" w:hAnsi="Arial" w:cs="Arial"/>
        </w:rPr>
        <w:t xml:space="preserve"> połączeniu technologii produkcji środków smarnyc</w:t>
      </w:r>
      <w:r w:rsidRPr="008104A2">
        <w:rPr>
          <w:rFonts w:ascii="Arial" w:hAnsi="Arial" w:cs="Arial"/>
        </w:rPr>
        <w:t>h Shell, z ulepszoną aerodynamiką (uzyskaną</w:t>
      </w:r>
      <w:r w:rsidR="00354C1C" w:rsidRPr="008104A2">
        <w:rPr>
          <w:rFonts w:ascii="Arial" w:hAnsi="Arial" w:cs="Arial"/>
        </w:rPr>
        <w:t xml:space="preserve"> </w:t>
      </w:r>
      <w:r w:rsidRPr="008104A2">
        <w:rPr>
          <w:rFonts w:ascii="Arial" w:hAnsi="Arial" w:cs="Arial"/>
        </w:rPr>
        <w:t>m.in. dzięki</w:t>
      </w:r>
      <w:r w:rsidR="00354C1C" w:rsidRPr="008104A2">
        <w:rPr>
          <w:rFonts w:ascii="Arial" w:hAnsi="Arial" w:cs="Arial"/>
        </w:rPr>
        <w:t xml:space="preserve"> indywidualnie zaprojektowanej kabinie z włókna węglowego </w:t>
      </w:r>
      <w:r w:rsidR="008104A2">
        <w:rPr>
          <w:rFonts w:ascii="Arial" w:hAnsi="Arial" w:cs="Arial"/>
        </w:rPr>
        <w:br/>
      </w:r>
      <w:r w:rsidR="00354C1C" w:rsidRPr="008104A2">
        <w:rPr>
          <w:rFonts w:ascii="Arial" w:hAnsi="Arial" w:cs="Arial"/>
        </w:rPr>
        <w:t xml:space="preserve">i pełnym spojlerom </w:t>
      </w:r>
      <w:r w:rsidRPr="008104A2">
        <w:rPr>
          <w:rFonts w:ascii="Arial" w:hAnsi="Arial" w:cs="Arial"/>
        </w:rPr>
        <w:t xml:space="preserve">bocznym wzdłuż naczepy), </w:t>
      </w:r>
      <w:r w:rsidR="00343DC4" w:rsidRPr="008104A2">
        <w:rPr>
          <w:rFonts w:ascii="Arial" w:hAnsi="Arial" w:cs="Arial"/>
        </w:rPr>
        <w:t xml:space="preserve">z </w:t>
      </w:r>
      <w:r w:rsidRPr="008104A2">
        <w:rPr>
          <w:rFonts w:ascii="Arial" w:hAnsi="Arial" w:cs="Arial"/>
        </w:rPr>
        <w:t>silnikiem</w:t>
      </w:r>
      <w:r w:rsidR="00354C1C" w:rsidRPr="008104A2">
        <w:rPr>
          <w:rFonts w:ascii="Arial" w:hAnsi="Arial" w:cs="Arial"/>
        </w:rPr>
        <w:t xml:space="preserve"> </w:t>
      </w:r>
      <w:proofErr w:type="spellStart"/>
      <w:r w:rsidR="00354C1C" w:rsidRPr="008104A2">
        <w:rPr>
          <w:rFonts w:ascii="Arial" w:hAnsi="Arial" w:cs="Arial"/>
        </w:rPr>
        <w:t>Cummins</w:t>
      </w:r>
      <w:proofErr w:type="spellEnd"/>
      <w:r w:rsidR="00354C1C" w:rsidRPr="008104A2">
        <w:rPr>
          <w:rFonts w:ascii="Arial" w:hAnsi="Arial" w:cs="Arial"/>
        </w:rPr>
        <w:t xml:space="preserve"> X-15 </w:t>
      </w:r>
      <w:proofErr w:type="spellStart"/>
      <w:r w:rsidR="00354C1C" w:rsidRPr="008104A2">
        <w:rPr>
          <w:rFonts w:ascii="Arial" w:hAnsi="Arial" w:cs="Arial"/>
        </w:rPr>
        <w:t>Efficiency</w:t>
      </w:r>
      <w:proofErr w:type="spellEnd"/>
      <w:r w:rsidR="00F5254C" w:rsidRPr="008104A2">
        <w:rPr>
          <w:rFonts w:ascii="Arial" w:hAnsi="Arial" w:cs="Arial"/>
        </w:rPr>
        <w:t xml:space="preserve"> i</w:t>
      </w:r>
      <w:r w:rsidR="00354C1C" w:rsidRPr="008104A2">
        <w:rPr>
          <w:rFonts w:ascii="Arial" w:hAnsi="Arial" w:cs="Arial"/>
        </w:rPr>
        <w:t xml:space="preserve"> opon</w:t>
      </w:r>
      <w:r w:rsidRPr="008104A2">
        <w:rPr>
          <w:rFonts w:ascii="Arial" w:hAnsi="Arial" w:cs="Arial"/>
        </w:rPr>
        <w:t>ami</w:t>
      </w:r>
      <w:r w:rsidR="00354C1C" w:rsidRPr="008104A2">
        <w:rPr>
          <w:rFonts w:ascii="Arial" w:hAnsi="Arial" w:cs="Arial"/>
        </w:rPr>
        <w:t xml:space="preserve"> o niskich oporach toczenia oraz</w:t>
      </w:r>
      <w:r w:rsidRPr="008104A2">
        <w:rPr>
          <w:rFonts w:ascii="Arial" w:hAnsi="Arial" w:cs="Arial"/>
        </w:rPr>
        <w:t xml:space="preserve"> </w:t>
      </w:r>
      <w:r w:rsidR="00354C1C" w:rsidRPr="008104A2">
        <w:rPr>
          <w:rFonts w:ascii="Arial" w:hAnsi="Arial" w:cs="Arial"/>
        </w:rPr>
        <w:t xml:space="preserve">strategii inteligentnej jazdy. W pojeździe </w:t>
      </w:r>
      <w:r w:rsidR="00BC75CA" w:rsidRPr="008104A2">
        <w:rPr>
          <w:rFonts w:ascii="Arial" w:hAnsi="Arial" w:cs="Arial"/>
        </w:rPr>
        <w:t>wykorzystano</w:t>
      </w:r>
      <w:r w:rsidR="00354C1C" w:rsidRPr="008104A2">
        <w:rPr>
          <w:rFonts w:ascii="Arial" w:hAnsi="Arial" w:cs="Arial"/>
        </w:rPr>
        <w:t xml:space="preserve"> </w:t>
      </w:r>
      <w:r w:rsidR="008104A2">
        <w:rPr>
          <w:rFonts w:ascii="Arial" w:hAnsi="Arial" w:cs="Arial"/>
        </w:rPr>
        <w:br/>
      </w:r>
      <w:r w:rsidR="00BC75CA" w:rsidRPr="008104A2">
        <w:rPr>
          <w:rFonts w:ascii="Arial" w:hAnsi="Arial" w:cs="Arial"/>
        </w:rPr>
        <w:t xml:space="preserve">w </w:t>
      </w:r>
      <w:r w:rsidR="00354C1C" w:rsidRPr="008104A2">
        <w:rPr>
          <w:rFonts w:ascii="Arial" w:hAnsi="Arial" w:cs="Arial"/>
        </w:rPr>
        <w:t xml:space="preserve">pełni syntetyczny olej </w:t>
      </w:r>
      <w:r w:rsidR="00BC75CA" w:rsidRPr="008104A2">
        <w:rPr>
          <w:rFonts w:ascii="Arial" w:hAnsi="Arial" w:cs="Arial"/>
        </w:rPr>
        <w:t xml:space="preserve">Shell o niskiej lepkości </w:t>
      </w:r>
      <w:r w:rsidR="00354C1C" w:rsidRPr="008104A2">
        <w:rPr>
          <w:rFonts w:ascii="Arial" w:hAnsi="Arial" w:cs="Arial"/>
        </w:rPr>
        <w:t xml:space="preserve">do wysokowydajnych silników, </w:t>
      </w:r>
      <w:r w:rsidR="00F5254C" w:rsidRPr="008104A2">
        <w:rPr>
          <w:rFonts w:ascii="Arial" w:hAnsi="Arial" w:cs="Arial"/>
        </w:rPr>
        <w:t xml:space="preserve">zapewniający </w:t>
      </w:r>
      <w:r w:rsidR="00354C1C" w:rsidRPr="008104A2">
        <w:rPr>
          <w:rFonts w:ascii="Arial" w:hAnsi="Arial" w:cs="Arial"/>
        </w:rPr>
        <w:t>ochronę przed zużyciem, powsta</w:t>
      </w:r>
      <w:r w:rsidR="00BC75CA" w:rsidRPr="008104A2">
        <w:rPr>
          <w:rFonts w:ascii="Arial" w:hAnsi="Arial" w:cs="Arial"/>
        </w:rPr>
        <w:t>waniem osadów i rozkładem</w:t>
      </w:r>
      <w:r w:rsidRPr="008104A2">
        <w:rPr>
          <w:rFonts w:ascii="Arial" w:hAnsi="Arial" w:cs="Arial"/>
        </w:rPr>
        <w:t xml:space="preserve"> oleju. </w:t>
      </w:r>
      <w:r w:rsidR="00BC75CA" w:rsidRPr="008104A2">
        <w:rPr>
          <w:rFonts w:ascii="Arial" w:hAnsi="Arial" w:cs="Arial"/>
        </w:rPr>
        <w:t>Zastosowany</w:t>
      </w:r>
      <w:r w:rsidRPr="008104A2">
        <w:rPr>
          <w:rFonts w:ascii="Arial" w:hAnsi="Arial" w:cs="Arial"/>
        </w:rPr>
        <w:t xml:space="preserve"> </w:t>
      </w:r>
      <w:r w:rsidR="008104A2">
        <w:rPr>
          <w:rFonts w:ascii="Arial" w:hAnsi="Arial" w:cs="Arial"/>
        </w:rPr>
        <w:br/>
      </w:r>
      <w:r w:rsidRPr="008104A2">
        <w:rPr>
          <w:rFonts w:ascii="Arial" w:hAnsi="Arial" w:cs="Arial"/>
        </w:rPr>
        <w:t>środek smarny charakt</w:t>
      </w:r>
      <w:r w:rsidR="00BC75CA" w:rsidRPr="008104A2">
        <w:rPr>
          <w:rFonts w:ascii="Arial" w:hAnsi="Arial" w:cs="Arial"/>
        </w:rPr>
        <w:t>eryzuje</w:t>
      </w:r>
      <w:r w:rsidRPr="008104A2">
        <w:rPr>
          <w:rFonts w:ascii="Arial" w:hAnsi="Arial" w:cs="Arial"/>
        </w:rPr>
        <w:t xml:space="preserve"> się taką samą lepkością, jak Shell Rimula Ultra E+ i jest obecnie testowany przez producentów OEM na całym świecie. </w:t>
      </w:r>
    </w:p>
    <w:p w14:paraId="08FF8394" w14:textId="77777777" w:rsidR="0072391E" w:rsidRPr="008104A2" w:rsidRDefault="0072391E" w:rsidP="00A12664">
      <w:pPr>
        <w:spacing w:after="0" w:line="264" w:lineRule="auto"/>
        <w:jc w:val="both"/>
        <w:rPr>
          <w:rFonts w:ascii="Arial" w:hAnsi="Arial" w:cs="Arial"/>
        </w:rPr>
      </w:pPr>
    </w:p>
    <w:p w14:paraId="13466DAD" w14:textId="07E0F73B" w:rsidR="0072391E" w:rsidRPr="008104A2" w:rsidRDefault="0072391E" w:rsidP="00A12664">
      <w:pPr>
        <w:spacing w:after="0" w:line="264" w:lineRule="auto"/>
        <w:jc w:val="both"/>
        <w:rPr>
          <w:rFonts w:ascii="Arial" w:hAnsi="Arial" w:cs="Arial"/>
        </w:rPr>
      </w:pPr>
      <w:r w:rsidRPr="008104A2">
        <w:rPr>
          <w:rFonts w:ascii="Arial" w:hAnsi="Arial" w:cs="Arial"/>
          <w:color w:val="000000"/>
        </w:rPr>
        <w:t xml:space="preserve">Eksperci oszacowali, że jeśli wszystkie dwa miliony samochodów ciężarowych jeżdżących </w:t>
      </w:r>
      <w:r w:rsidR="00BC75CA" w:rsidRPr="008104A2">
        <w:rPr>
          <w:rFonts w:ascii="Arial" w:hAnsi="Arial" w:cs="Arial"/>
          <w:color w:val="000000"/>
        </w:rPr>
        <w:br/>
      </w:r>
      <w:r w:rsidRPr="008104A2">
        <w:rPr>
          <w:rFonts w:ascii="Arial" w:hAnsi="Arial" w:cs="Arial"/>
          <w:color w:val="000000"/>
        </w:rPr>
        <w:t>po drogach w Stanach Zjednoczonych</w:t>
      </w:r>
      <w:r w:rsidRPr="008104A2">
        <w:rPr>
          <w:rFonts w:ascii="Arial" w:hAnsi="Arial" w:cs="Arial"/>
          <w:color w:val="000000"/>
          <w:vertAlign w:val="superscript"/>
        </w:rPr>
        <w:footnoteReference w:id="7"/>
      </w:r>
      <w:r w:rsidRPr="008104A2">
        <w:rPr>
          <w:rFonts w:ascii="Arial" w:hAnsi="Arial" w:cs="Arial"/>
          <w:color w:val="000000"/>
        </w:rPr>
        <w:t xml:space="preserve"> osiągnęłyby ogólne zużycie paliwa i efektywność przewozu jednostki ładunku na poziomie uzyskanym przez Starship, roczna emisja CO</w:t>
      </w:r>
      <w:r w:rsidRPr="008104A2">
        <w:rPr>
          <w:rFonts w:ascii="Arial" w:hAnsi="Arial" w:cs="Arial"/>
          <w:color w:val="000000"/>
          <w:vertAlign w:val="subscript"/>
        </w:rPr>
        <w:t>2</w:t>
      </w:r>
      <w:r w:rsidRPr="008104A2">
        <w:rPr>
          <w:rFonts w:ascii="Arial" w:hAnsi="Arial" w:cs="Arial"/>
          <w:color w:val="000000"/>
        </w:rPr>
        <w:t xml:space="preserve"> zmniejszyłaby się o 229 mln ton</w:t>
      </w:r>
      <w:r w:rsidRPr="008104A2">
        <w:rPr>
          <w:rFonts w:ascii="Arial" w:hAnsi="Arial" w:cs="Arial"/>
          <w:color w:val="000000"/>
          <w:vertAlign w:val="superscript"/>
        </w:rPr>
        <w:footnoteReference w:id="8"/>
      </w:r>
      <w:r w:rsidRPr="008104A2">
        <w:rPr>
          <w:rFonts w:ascii="Arial" w:hAnsi="Arial" w:cs="Arial"/>
          <w:color w:val="000000"/>
        </w:rPr>
        <w:t>.</w:t>
      </w:r>
      <w:r w:rsidRPr="008104A2">
        <w:rPr>
          <w:rFonts w:ascii="Arial" w:eastAsia="Times New Roman" w:hAnsi="Arial" w:cs="Arial"/>
        </w:rPr>
        <w:t xml:space="preserve"> </w:t>
      </w:r>
      <w:r w:rsidRPr="008104A2">
        <w:rPr>
          <w:rFonts w:ascii="Arial" w:hAnsi="Arial" w:cs="Arial"/>
        </w:rPr>
        <w:t xml:space="preserve">Pomiary te zostały zweryfikowane przez </w:t>
      </w:r>
      <w:proofErr w:type="spellStart"/>
      <w:r w:rsidRPr="008104A2">
        <w:rPr>
          <w:rFonts w:ascii="Arial" w:hAnsi="Arial" w:cs="Arial"/>
        </w:rPr>
        <w:t>North</w:t>
      </w:r>
      <w:proofErr w:type="spellEnd"/>
      <w:r w:rsidRPr="008104A2">
        <w:rPr>
          <w:rFonts w:ascii="Arial" w:hAnsi="Arial" w:cs="Arial"/>
        </w:rPr>
        <w:t xml:space="preserve"> American </w:t>
      </w:r>
      <w:proofErr w:type="spellStart"/>
      <w:r w:rsidRPr="008104A2">
        <w:rPr>
          <w:rFonts w:ascii="Arial" w:hAnsi="Arial" w:cs="Arial"/>
        </w:rPr>
        <w:t>Council</w:t>
      </w:r>
      <w:proofErr w:type="spellEnd"/>
      <w:r w:rsidRPr="008104A2">
        <w:rPr>
          <w:rFonts w:ascii="Arial" w:hAnsi="Arial" w:cs="Arial"/>
        </w:rPr>
        <w:t xml:space="preserve"> for </w:t>
      </w:r>
      <w:proofErr w:type="spellStart"/>
      <w:r w:rsidRPr="008104A2">
        <w:rPr>
          <w:rFonts w:ascii="Arial" w:hAnsi="Arial" w:cs="Arial"/>
        </w:rPr>
        <w:t>Freight</w:t>
      </w:r>
      <w:proofErr w:type="spellEnd"/>
      <w:r w:rsidRPr="008104A2">
        <w:rPr>
          <w:rFonts w:ascii="Arial" w:hAnsi="Arial" w:cs="Arial"/>
        </w:rPr>
        <w:t xml:space="preserve"> </w:t>
      </w:r>
      <w:proofErr w:type="spellStart"/>
      <w:r w:rsidRPr="008104A2">
        <w:rPr>
          <w:rFonts w:ascii="Arial" w:hAnsi="Arial" w:cs="Arial"/>
        </w:rPr>
        <w:t>Efficiency</w:t>
      </w:r>
      <w:proofErr w:type="spellEnd"/>
      <w:r w:rsidRPr="008104A2">
        <w:rPr>
          <w:rFonts w:ascii="Arial" w:hAnsi="Arial" w:cs="Arial"/>
        </w:rPr>
        <w:t xml:space="preserve"> (</w:t>
      </w:r>
      <w:r w:rsidRPr="008104A2">
        <w:rPr>
          <w:rFonts w:ascii="Arial" w:hAnsi="Arial" w:cs="Arial"/>
          <w:iCs/>
        </w:rPr>
        <w:t>Północnoamerykańską Radę Efektywności Transportu Towarowego</w:t>
      </w:r>
      <w:r w:rsidRPr="008104A2">
        <w:rPr>
          <w:rFonts w:ascii="Arial" w:hAnsi="Arial" w:cs="Arial"/>
        </w:rPr>
        <w:t xml:space="preserve">), z wykorzystaniem pokładowego systemu telematycznego. </w:t>
      </w:r>
    </w:p>
    <w:p w14:paraId="1B62A56A" w14:textId="77777777" w:rsidR="00B531F1" w:rsidRPr="008104A2" w:rsidRDefault="00B531F1" w:rsidP="00A12664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4D10DFB5" w14:textId="6D7DDC09" w:rsidR="001824E5" w:rsidRPr="008104A2" w:rsidRDefault="00B531F1" w:rsidP="00A12664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8104A2">
        <w:rPr>
          <w:rFonts w:ascii="Arial" w:hAnsi="Arial" w:cs="Arial"/>
          <w:b/>
          <w:bCs/>
          <w:color w:val="000000" w:themeColor="text1"/>
        </w:rPr>
        <w:t xml:space="preserve">Historyczny przejazd </w:t>
      </w:r>
    </w:p>
    <w:p w14:paraId="29797929" w14:textId="5A41F715" w:rsidR="001824E5" w:rsidRPr="008104A2" w:rsidRDefault="001824E5" w:rsidP="00A12664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8104A2">
        <w:rPr>
          <w:rFonts w:ascii="Arial" w:hAnsi="Arial" w:cs="Arial"/>
          <w:bCs/>
          <w:color w:val="000000" w:themeColor="text1"/>
        </w:rPr>
        <w:t xml:space="preserve">Test Starship to pierwszy w historii Stanów Zjednoczonych przypadek, kiedy prototyp </w:t>
      </w:r>
      <w:r w:rsidR="00BC75CA" w:rsidRPr="008104A2">
        <w:rPr>
          <w:rFonts w:ascii="Arial" w:hAnsi="Arial" w:cs="Arial"/>
          <w:bCs/>
          <w:color w:val="000000" w:themeColor="text1"/>
        </w:rPr>
        <w:t>pojazdu</w:t>
      </w:r>
      <w:r w:rsidR="00B531F1" w:rsidRPr="008104A2">
        <w:rPr>
          <w:rFonts w:ascii="Arial" w:hAnsi="Arial" w:cs="Arial"/>
          <w:bCs/>
          <w:color w:val="000000" w:themeColor="text1"/>
        </w:rPr>
        <w:t xml:space="preserve"> ciężarowego klasy 8</w:t>
      </w:r>
      <w:r w:rsidR="00B531F1" w:rsidRPr="008104A2">
        <w:rPr>
          <w:rStyle w:val="Odwoanieprzypisudolnego"/>
          <w:rFonts w:ascii="Arial" w:hAnsi="Arial" w:cs="Arial"/>
          <w:bCs/>
          <w:color w:val="000000" w:themeColor="text1"/>
        </w:rPr>
        <w:footnoteReference w:id="9"/>
      </w:r>
      <w:r w:rsidR="00B531F1" w:rsidRPr="008104A2">
        <w:rPr>
          <w:rFonts w:ascii="Arial" w:hAnsi="Arial" w:cs="Arial"/>
          <w:bCs/>
          <w:color w:val="000000" w:themeColor="text1"/>
        </w:rPr>
        <w:t xml:space="preserve"> przejechał</w:t>
      </w:r>
      <w:r w:rsidRPr="008104A2">
        <w:rPr>
          <w:rFonts w:ascii="Arial" w:hAnsi="Arial" w:cs="Arial"/>
          <w:bCs/>
          <w:color w:val="000000" w:themeColor="text1"/>
        </w:rPr>
        <w:t xml:space="preserve"> </w:t>
      </w:r>
      <w:r w:rsidR="00B531F1" w:rsidRPr="008104A2">
        <w:rPr>
          <w:rFonts w:ascii="Arial" w:hAnsi="Arial" w:cs="Arial"/>
          <w:bCs/>
          <w:color w:val="000000" w:themeColor="text1"/>
        </w:rPr>
        <w:t>trasę ,,</w:t>
      </w:r>
      <w:r w:rsidRPr="008104A2">
        <w:rPr>
          <w:rFonts w:ascii="Arial" w:hAnsi="Arial" w:cs="Arial"/>
          <w:bCs/>
          <w:color w:val="000000" w:themeColor="text1"/>
        </w:rPr>
        <w:t>od wybrzeża do wybrzeża</w:t>
      </w:r>
      <w:r w:rsidR="00B531F1" w:rsidRPr="008104A2">
        <w:rPr>
          <w:rFonts w:ascii="Arial" w:hAnsi="Arial" w:cs="Arial"/>
          <w:bCs/>
          <w:color w:val="000000" w:themeColor="text1"/>
        </w:rPr>
        <w:t>”</w:t>
      </w:r>
      <w:r w:rsidRPr="008104A2">
        <w:rPr>
          <w:rFonts w:ascii="Arial" w:hAnsi="Arial" w:cs="Arial"/>
          <w:bCs/>
          <w:color w:val="000000" w:themeColor="text1"/>
        </w:rPr>
        <w:t xml:space="preserve">, pokonując ponad </w:t>
      </w:r>
      <w:r w:rsidR="00BC75CA" w:rsidRPr="008104A2">
        <w:rPr>
          <w:rFonts w:ascii="Arial" w:hAnsi="Arial" w:cs="Arial"/>
          <w:bCs/>
          <w:color w:val="000000" w:themeColor="text1"/>
        </w:rPr>
        <w:br/>
      </w:r>
      <w:r w:rsidRPr="008104A2">
        <w:rPr>
          <w:rFonts w:ascii="Arial" w:hAnsi="Arial" w:cs="Arial"/>
          <w:bCs/>
          <w:color w:val="000000" w:themeColor="text1"/>
        </w:rPr>
        <w:t xml:space="preserve">3.700 kilometrów (2.300 mil) </w:t>
      </w:r>
      <w:r w:rsidR="00B531F1" w:rsidRPr="008104A2">
        <w:rPr>
          <w:rFonts w:ascii="Arial" w:hAnsi="Arial" w:cs="Arial"/>
          <w:bCs/>
          <w:color w:val="000000" w:themeColor="text1"/>
        </w:rPr>
        <w:t>oraz</w:t>
      </w:r>
      <w:r w:rsidRPr="008104A2">
        <w:rPr>
          <w:rFonts w:ascii="Arial" w:hAnsi="Arial" w:cs="Arial"/>
          <w:bCs/>
          <w:color w:val="000000" w:themeColor="text1"/>
        </w:rPr>
        <w:t xml:space="preserve"> realizując jednocześnie </w:t>
      </w:r>
      <w:r w:rsidR="00B531F1" w:rsidRPr="008104A2">
        <w:rPr>
          <w:rFonts w:ascii="Arial" w:hAnsi="Arial" w:cs="Arial"/>
          <w:bCs/>
          <w:color w:val="000000" w:themeColor="text1"/>
        </w:rPr>
        <w:t>przewóz ładunku</w:t>
      </w:r>
      <w:r w:rsidRPr="008104A2">
        <w:rPr>
          <w:rFonts w:ascii="Arial" w:hAnsi="Arial" w:cs="Arial"/>
          <w:bCs/>
          <w:color w:val="000000" w:themeColor="text1"/>
        </w:rPr>
        <w:t xml:space="preserve"> w rzeczywistych warunkach</w:t>
      </w:r>
      <w:r w:rsidR="00BC75CA" w:rsidRPr="008104A2">
        <w:rPr>
          <w:rFonts w:ascii="Arial" w:hAnsi="Arial" w:cs="Arial"/>
          <w:bCs/>
          <w:color w:val="000000" w:themeColor="text1"/>
        </w:rPr>
        <w:t xml:space="preserve"> drogowych</w:t>
      </w:r>
      <w:r w:rsidR="00B74D80" w:rsidRPr="008104A2">
        <w:rPr>
          <w:rFonts w:ascii="Arial" w:hAnsi="Arial" w:cs="Arial"/>
          <w:bCs/>
          <w:color w:val="000000" w:themeColor="text1"/>
        </w:rPr>
        <w:t xml:space="preserve">. Podróż rozpoczęła się w San Diego w Kalifornii i zakończyła się </w:t>
      </w:r>
      <w:r w:rsidR="00BC75CA" w:rsidRPr="008104A2">
        <w:rPr>
          <w:rFonts w:ascii="Arial" w:hAnsi="Arial" w:cs="Arial"/>
          <w:bCs/>
          <w:color w:val="000000" w:themeColor="text1"/>
        </w:rPr>
        <w:br/>
      </w:r>
      <w:r w:rsidR="00B74D80" w:rsidRPr="008104A2">
        <w:rPr>
          <w:rFonts w:ascii="Arial" w:hAnsi="Arial" w:cs="Arial"/>
          <w:bCs/>
          <w:color w:val="000000" w:themeColor="text1"/>
        </w:rPr>
        <w:t>w Jacksonville na Florydzie.</w:t>
      </w:r>
      <w:r w:rsidR="00B74D80" w:rsidRPr="008104A2">
        <w:rPr>
          <w:rFonts w:ascii="Arial" w:hAnsi="Arial" w:cs="Arial"/>
        </w:rPr>
        <w:t xml:space="preserve"> </w:t>
      </w:r>
      <w:r w:rsidR="00B74D80" w:rsidRPr="008104A2">
        <w:rPr>
          <w:rFonts w:ascii="Arial" w:hAnsi="Arial" w:cs="Arial"/>
          <w:bCs/>
          <w:color w:val="000000" w:themeColor="text1"/>
        </w:rPr>
        <w:t xml:space="preserve">Trasa ta znana jest pod nazwą Christopher Columbus </w:t>
      </w:r>
      <w:proofErr w:type="spellStart"/>
      <w:r w:rsidR="00B74D80" w:rsidRPr="008104A2">
        <w:rPr>
          <w:rFonts w:ascii="Arial" w:hAnsi="Arial" w:cs="Arial"/>
          <w:bCs/>
          <w:color w:val="000000" w:themeColor="text1"/>
        </w:rPr>
        <w:t>Transcontinental</w:t>
      </w:r>
      <w:proofErr w:type="spellEnd"/>
      <w:r w:rsidR="00B74D80" w:rsidRPr="008104A2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B74D80" w:rsidRPr="008104A2">
        <w:rPr>
          <w:rFonts w:ascii="Arial" w:hAnsi="Arial" w:cs="Arial"/>
          <w:bCs/>
          <w:color w:val="000000" w:themeColor="text1"/>
        </w:rPr>
        <w:t>Highway</w:t>
      </w:r>
      <w:proofErr w:type="spellEnd"/>
      <w:r w:rsidR="00B74D80" w:rsidRPr="008104A2">
        <w:rPr>
          <w:rFonts w:ascii="Arial" w:hAnsi="Arial" w:cs="Arial"/>
          <w:bCs/>
          <w:color w:val="000000" w:themeColor="text1"/>
        </w:rPr>
        <w:t xml:space="preserve"> (Transkontynentalna Autostrada im. Krzysztofa Kolumba) </w:t>
      </w:r>
      <w:r w:rsidR="00BC75CA" w:rsidRPr="008104A2">
        <w:rPr>
          <w:rFonts w:ascii="Arial" w:hAnsi="Arial" w:cs="Arial"/>
          <w:bCs/>
          <w:color w:val="000000" w:themeColor="text1"/>
        </w:rPr>
        <w:br/>
      </w:r>
      <w:r w:rsidR="00B74D80" w:rsidRPr="008104A2">
        <w:rPr>
          <w:rFonts w:ascii="Arial" w:hAnsi="Arial" w:cs="Arial"/>
          <w:bCs/>
          <w:color w:val="000000" w:themeColor="text1"/>
        </w:rPr>
        <w:t>i jest czwartą co do długości autostradą międzystanową w Stanach Zjednoczonych.</w:t>
      </w:r>
      <w:r w:rsidR="00BB10A3" w:rsidRPr="008104A2">
        <w:rPr>
          <w:rFonts w:ascii="Arial" w:hAnsi="Arial" w:cs="Arial"/>
          <w:bCs/>
          <w:color w:val="000000" w:themeColor="text1"/>
        </w:rPr>
        <w:t xml:space="preserve"> </w:t>
      </w:r>
      <w:r w:rsidR="00B74D80" w:rsidRPr="008104A2">
        <w:rPr>
          <w:rFonts w:ascii="Arial" w:hAnsi="Arial" w:cs="Arial"/>
          <w:bCs/>
          <w:color w:val="000000" w:themeColor="text1"/>
        </w:rPr>
        <w:t xml:space="preserve">Podróż trwała od 18 do 24 maja 2018 r. Pojazd zatrzymywał się po drodze, aby zespół </w:t>
      </w:r>
      <w:r w:rsidR="00BC75CA" w:rsidRPr="008104A2">
        <w:rPr>
          <w:rFonts w:ascii="Arial" w:hAnsi="Arial" w:cs="Arial"/>
          <w:bCs/>
          <w:color w:val="000000" w:themeColor="text1"/>
        </w:rPr>
        <w:br/>
      </w:r>
      <w:r w:rsidR="00B74D80" w:rsidRPr="008104A2">
        <w:rPr>
          <w:rFonts w:ascii="Arial" w:hAnsi="Arial" w:cs="Arial"/>
          <w:bCs/>
          <w:color w:val="000000" w:themeColor="text1"/>
        </w:rPr>
        <w:t xml:space="preserve">mógł porozmawiać z lokalnymi amerykańskimi kierowcami samochodów ciężarowych </w:t>
      </w:r>
      <w:r w:rsidR="00BC75CA" w:rsidRPr="008104A2">
        <w:rPr>
          <w:rFonts w:ascii="Arial" w:hAnsi="Arial" w:cs="Arial"/>
          <w:bCs/>
          <w:color w:val="000000" w:themeColor="text1"/>
        </w:rPr>
        <w:br/>
      </w:r>
      <w:r w:rsidR="00B74D80" w:rsidRPr="008104A2">
        <w:rPr>
          <w:rFonts w:ascii="Arial" w:hAnsi="Arial" w:cs="Arial"/>
          <w:bCs/>
          <w:color w:val="000000" w:themeColor="text1"/>
        </w:rPr>
        <w:t xml:space="preserve">i innymi osobami </w:t>
      </w:r>
      <w:r w:rsidR="00BB10A3" w:rsidRPr="008104A2">
        <w:rPr>
          <w:rFonts w:ascii="Arial" w:hAnsi="Arial" w:cs="Arial"/>
          <w:bCs/>
          <w:color w:val="000000" w:themeColor="text1"/>
        </w:rPr>
        <w:t>na temat</w:t>
      </w:r>
      <w:r w:rsidR="00B74D80" w:rsidRPr="008104A2">
        <w:rPr>
          <w:rFonts w:ascii="Arial" w:hAnsi="Arial" w:cs="Arial"/>
          <w:bCs/>
          <w:color w:val="000000" w:themeColor="text1"/>
        </w:rPr>
        <w:t xml:space="preserve"> możliwości obniżania kosztów</w:t>
      </w:r>
      <w:r w:rsidR="00BB10A3" w:rsidRPr="008104A2">
        <w:rPr>
          <w:rFonts w:ascii="Arial" w:hAnsi="Arial" w:cs="Arial"/>
          <w:bCs/>
          <w:color w:val="000000" w:themeColor="text1"/>
        </w:rPr>
        <w:t xml:space="preserve"> transportu</w:t>
      </w:r>
      <w:r w:rsidR="00B74D80" w:rsidRPr="008104A2">
        <w:rPr>
          <w:rFonts w:ascii="Arial" w:hAnsi="Arial" w:cs="Arial"/>
          <w:bCs/>
          <w:color w:val="000000" w:themeColor="text1"/>
        </w:rPr>
        <w:t xml:space="preserve">, redukcji emisji </w:t>
      </w:r>
      <w:r w:rsidR="00BB10A3" w:rsidRPr="008104A2">
        <w:rPr>
          <w:rFonts w:ascii="Arial" w:hAnsi="Arial" w:cs="Arial"/>
          <w:bCs/>
          <w:color w:val="000000" w:themeColor="text1"/>
        </w:rPr>
        <w:t xml:space="preserve">spalin </w:t>
      </w:r>
      <w:r w:rsidR="00BC75CA" w:rsidRPr="008104A2">
        <w:rPr>
          <w:rFonts w:ascii="Arial" w:hAnsi="Arial" w:cs="Arial"/>
          <w:bCs/>
          <w:color w:val="000000" w:themeColor="text1"/>
        </w:rPr>
        <w:br/>
        <w:t>oraz</w:t>
      </w:r>
      <w:r w:rsidR="00B74D80" w:rsidRPr="008104A2">
        <w:rPr>
          <w:rFonts w:ascii="Arial" w:hAnsi="Arial" w:cs="Arial"/>
          <w:bCs/>
          <w:color w:val="000000" w:themeColor="text1"/>
        </w:rPr>
        <w:t xml:space="preserve"> zwiększania efektywności</w:t>
      </w:r>
      <w:r w:rsidR="00BB10A3" w:rsidRPr="008104A2">
        <w:rPr>
          <w:rFonts w:ascii="Arial" w:hAnsi="Arial" w:cs="Arial"/>
          <w:bCs/>
          <w:color w:val="000000" w:themeColor="text1"/>
        </w:rPr>
        <w:t xml:space="preserve"> paliwowej</w:t>
      </w:r>
      <w:r w:rsidR="00B74D80" w:rsidRPr="008104A2">
        <w:rPr>
          <w:rFonts w:ascii="Arial" w:hAnsi="Arial" w:cs="Arial"/>
          <w:bCs/>
          <w:color w:val="000000" w:themeColor="text1"/>
        </w:rPr>
        <w:t>.</w:t>
      </w:r>
    </w:p>
    <w:p w14:paraId="60FF2A70" w14:textId="77777777" w:rsidR="005B2AE1" w:rsidRPr="008104A2" w:rsidRDefault="005B2AE1" w:rsidP="00A12664">
      <w:pPr>
        <w:spacing w:after="0" w:line="264" w:lineRule="auto"/>
        <w:jc w:val="both"/>
        <w:rPr>
          <w:rFonts w:ascii="Arial" w:hAnsi="Arial" w:cs="Arial"/>
        </w:rPr>
      </w:pPr>
    </w:p>
    <w:p w14:paraId="74B0D616" w14:textId="4CD6425B" w:rsidR="009D77C4" w:rsidRPr="008104A2" w:rsidRDefault="005B2AE1" w:rsidP="00A12664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8104A2">
        <w:rPr>
          <w:rFonts w:ascii="Arial" w:hAnsi="Arial" w:cs="Arial"/>
        </w:rPr>
        <w:t xml:space="preserve">Projekt Starship jest kolejnym krokiem w drodze do zaspokojenia ogólnoświatowej potrzeby oszczędzania energii. </w:t>
      </w:r>
      <w:r w:rsidRPr="008104A2">
        <w:rPr>
          <w:rFonts w:ascii="Arial" w:hAnsi="Arial" w:cs="Arial"/>
          <w:bCs/>
          <w:color w:val="000000" w:themeColor="text1"/>
        </w:rPr>
        <w:t xml:space="preserve">Więcej informacji na temat projektu Starship można śledzić na stronie </w:t>
      </w:r>
      <w:hyperlink r:id="rId7" w:history="1">
        <w:r w:rsidRPr="008104A2">
          <w:rPr>
            <w:rStyle w:val="Hipercze"/>
            <w:rFonts w:ascii="Arial" w:hAnsi="Arial" w:cs="Arial"/>
            <w:bCs/>
          </w:rPr>
          <w:t>www.shell.com/starship</w:t>
        </w:r>
      </w:hyperlink>
    </w:p>
    <w:p w14:paraId="52BC8C8D" w14:textId="77777777" w:rsidR="005B2AE1" w:rsidRPr="008104A2" w:rsidRDefault="005B2AE1" w:rsidP="00A12664">
      <w:pPr>
        <w:spacing w:after="0" w:line="264" w:lineRule="auto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3F120579" w14:textId="77777777" w:rsidR="004528DC" w:rsidRPr="008104A2" w:rsidRDefault="004528DC" w:rsidP="00A12664">
      <w:pPr>
        <w:spacing w:after="0" w:line="264" w:lineRule="auto"/>
        <w:rPr>
          <w:b/>
          <w:sz w:val="16"/>
          <w:szCs w:val="16"/>
        </w:rPr>
      </w:pPr>
      <w:r w:rsidRPr="008104A2">
        <w:rPr>
          <w:b/>
          <w:sz w:val="16"/>
          <w:szCs w:val="16"/>
        </w:rPr>
        <w:t>O Shell</w:t>
      </w:r>
    </w:p>
    <w:p w14:paraId="3168D9FC" w14:textId="41A6A48B" w:rsidR="004528DC" w:rsidRPr="008104A2" w:rsidRDefault="004528DC" w:rsidP="00A12664">
      <w:pPr>
        <w:spacing w:after="0" w:line="264" w:lineRule="auto"/>
        <w:jc w:val="both"/>
        <w:rPr>
          <w:sz w:val="16"/>
          <w:szCs w:val="16"/>
        </w:rPr>
      </w:pPr>
      <w:r w:rsidRPr="008104A2">
        <w:rPr>
          <w:sz w:val="16"/>
          <w:szCs w:val="16"/>
        </w:rPr>
        <w:t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w 10 zakładach produkcyjnych na świecie, na bazie oleju powstałego z gazu naturalnego, w największej instalacji petrochemicznej zlokalizowanej w Katarze. Niezmiennie od 11 lat Shell zajmuje pierwsze miejsce wś</w:t>
      </w:r>
      <w:r w:rsidR="00BC75CA" w:rsidRPr="008104A2">
        <w:rPr>
          <w:sz w:val="16"/>
          <w:szCs w:val="16"/>
        </w:rPr>
        <w:t xml:space="preserve">ród dostawców środków smarnych </w:t>
      </w:r>
      <w:r w:rsidRPr="008104A2">
        <w:rPr>
          <w:sz w:val="16"/>
          <w:szCs w:val="16"/>
        </w:rPr>
        <w:t>na świecie (źródło: Kline&amp;Company).</w:t>
      </w:r>
    </w:p>
    <w:p w14:paraId="1E7F6906" w14:textId="77777777" w:rsidR="004528DC" w:rsidRPr="008104A2" w:rsidRDefault="004528DC" w:rsidP="00A12664">
      <w:pPr>
        <w:suppressAutoHyphens/>
        <w:spacing w:after="0" w:line="264" w:lineRule="auto"/>
        <w:ind w:right="56"/>
        <w:rPr>
          <w:rFonts w:eastAsia="ヒラギノ角ゴ Pro W3"/>
          <w:color w:val="000000"/>
          <w:sz w:val="16"/>
          <w:szCs w:val="16"/>
        </w:rPr>
      </w:pPr>
      <w:bookmarkStart w:id="0" w:name="_GoBack"/>
      <w:bookmarkEnd w:id="0"/>
    </w:p>
    <w:p w14:paraId="18ECC1CE" w14:textId="77777777" w:rsidR="004528DC" w:rsidRPr="008104A2" w:rsidRDefault="004528DC" w:rsidP="00A12664">
      <w:pPr>
        <w:spacing w:after="0" w:line="264" w:lineRule="auto"/>
        <w:rPr>
          <w:b/>
          <w:sz w:val="16"/>
          <w:szCs w:val="16"/>
        </w:rPr>
      </w:pPr>
      <w:r w:rsidRPr="008104A2">
        <w:rPr>
          <w:b/>
          <w:sz w:val="16"/>
          <w:szCs w:val="16"/>
        </w:rPr>
        <w:t>Dodatkowe informacje:</w:t>
      </w:r>
    </w:p>
    <w:p w14:paraId="7290DC1D" w14:textId="77777777" w:rsidR="00A12664" w:rsidRDefault="004528DC" w:rsidP="00A12664">
      <w:pPr>
        <w:spacing w:after="0" w:line="264" w:lineRule="auto"/>
        <w:rPr>
          <w:sz w:val="16"/>
          <w:szCs w:val="16"/>
        </w:rPr>
      </w:pPr>
      <w:r w:rsidRPr="008104A2">
        <w:rPr>
          <w:sz w:val="16"/>
          <w:szCs w:val="16"/>
        </w:rPr>
        <w:t xml:space="preserve">Justyna Goraj, </w:t>
      </w:r>
      <w:hyperlink r:id="rId8" w:history="1">
        <w:r w:rsidRPr="008104A2">
          <w:rPr>
            <w:rStyle w:val="Hipercze"/>
            <w:sz w:val="16"/>
            <w:szCs w:val="16"/>
          </w:rPr>
          <w:t>justyna.goraj@shell.com</w:t>
        </w:r>
      </w:hyperlink>
      <w:r w:rsidRPr="008104A2">
        <w:rPr>
          <w:sz w:val="16"/>
          <w:szCs w:val="16"/>
        </w:rPr>
        <w:t>, tel. 606-670-064</w:t>
      </w:r>
    </w:p>
    <w:p w14:paraId="39B4E35A" w14:textId="3A594770" w:rsidR="00F143EE" w:rsidRPr="008104A2" w:rsidRDefault="004528DC" w:rsidP="00A12664">
      <w:pPr>
        <w:spacing w:after="0" w:line="264" w:lineRule="auto"/>
        <w:rPr>
          <w:sz w:val="16"/>
          <w:szCs w:val="16"/>
        </w:rPr>
      </w:pPr>
      <w:r w:rsidRPr="008104A2">
        <w:rPr>
          <w:sz w:val="16"/>
          <w:szCs w:val="16"/>
        </w:rPr>
        <w:t xml:space="preserve">Natalia Korniluk, </w:t>
      </w:r>
      <w:hyperlink r:id="rId9" w:history="1">
        <w:r w:rsidRPr="008104A2">
          <w:rPr>
            <w:rStyle w:val="Hipercze"/>
            <w:sz w:val="16"/>
            <w:szCs w:val="16"/>
          </w:rPr>
          <w:t>n.korniluk@contrust.pl</w:t>
        </w:r>
      </w:hyperlink>
      <w:r w:rsidRPr="008104A2">
        <w:rPr>
          <w:sz w:val="16"/>
          <w:szCs w:val="16"/>
        </w:rPr>
        <w:t>, tel. 530-442-233</w:t>
      </w:r>
    </w:p>
    <w:sectPr w:rsidR="00F143EE" w:rsidRPr="008104A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5A0D25" w16cid:durableId="1ECA45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A619C" w14:textId="77777777" w:rsidR="00E55C41" w:rsidRDefault="00E55C41" w:rsidP="00D85DA1">
      <w:pPr>
        <w:spacing w:after="0" w:line="240" w:lineRule="auto"/>
      </w:pPr>
      <w:r>
        <w:separator/>
      </w:r>
    </w:p>
  </w:endnote>
  <w:endnote w:type="continuationSeparator" w:id="0">
    <w:p w14:paraId="0AFC553C" w14:textId="77777777" w:rsidR="00E55C41" w:rsidRDefault="00E55C41" w:rsidP="00D8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CA389" w14:textId="77777777" w:rsidR="00D85DA1" w:rsidRDefault="00D85D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01C52A" wp14:editId="65F5BABE">
          <wp:simplePos x="0" y="0"/>
          <wp:positionH relativeFrom="column">
            <wp:posOffset>1074420</wp:posOffset>
          </wp:positionH>
          <wp:positionV relativeFrom="paragraph">
            <wp:posOffset>8504555</wp:posOffset>
          </wp:positionV>
          <wp:extent cx="5415280" cy="18059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28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374EE" w14:textId="77777777" w:rsidR="00E55C41" w:rsidRDefault="00E55C41" w:rsidP="00D85DA1">
      <w:pPr>
        <w:spacing w:after="0" w:line="240" w:lineRule="auto"/>
      </w:pPr>
      <w:r>
        <w:separator/>
      </w:r>
    </w:p>
  </w:footnote>
  <w:footnote w:type="continuationSeparator" w:id="0">
    <w:p w14:paraId="19CC3421" w14:textId="77777777" w:rsidR="00E55C41" w:rsidRDefault="00E55C41" w:rsidP="00D85DA1">
      <w:pPr>
        <w:spacing w:after="0" w:line="240" w:lineRule="auto"/>
      </w:pPr>
      <w:r>
        <w:continuationSeparator/>
      </w:r>
    </w:p>
  </w:footnote>
  <w:footnote w:id="1">
    <w:p w14:paraId="650BB4BF" w14:textId="3A70D3E9" w:rsidR="00B531F1" w:rsidRPr="00BC75CA" w:rsidRDefault="00B531F1" w:rsidP="00B531F1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14"/>
          <w:szCs w:val="14"/>
        </w:rPr>
      </w:pPr>
      <w:r w:rsidRPr="00BC75C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C75CA">
        <w:rPr>
          <w:rFonts w:asciiTheme="minorHAnsi" w:hAnsiTheme="minorHAnsi" w:cstheme="minorHAnsi"/>
          <w:sz w:val="14"/>
          <w:szCs w:val="14"/>
        </w:rPr>
        <w:t xml:space="preserve"> </w:t>
      </w:r>
      <w:r w:rsidRPr="00BC75CA">
        <w:rPr>
          <w:rFonts w:asciiTheme="minorHAnsi" w:hAnsiTheme="minorHAnsi" w:cstheme="minorHAnsi"/>
          <w:bCs/>
          <w:color w:val="000000" w:themeColor="text1"/>
          <w:sz w:val="14"/>
          <w:szCs w:val="14"/>
        </w:rPr>
        <w:t xml:space="preserve">Efektywność przewozu jednostki ładunku jest uważana za najbardziej miarodajny wskaźnik do oceny ilości energii potrzebnej do przemieszczenia ładunku z punktu A do punktu B, ponieważ łączy on masę przemieszczanego ładunku z ilością zużytego paliwa. </w:t>
      </w:r>
    </w:p>
  </w:footnote>
  <w:footnote w:id="2">
    <w:p w14:paraId="668E2054" w14:textId="7518D91D" w:rsidR="001824E5" w:rsidRPr="00BC75CA" w:rsidRDefault="001824E5" w:rsidP="00B531F1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BC75C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C75CA">
        <w:rPr>
          <w:rFonts w:asciiTheme="minorHAnsi" w:hAnsiTheme="minorHAnsi" w:cstheme="minorHAnsi"/>
          <w:sz w:val="14"/>
          <w:szCs w:val="14"/>
        </w:rPr>
        <w:t xml:space="preserve"> Efektywność przewozu jednostki ładunku oblicza się, dzieląc przebytą odległość przez ilość zużytego paliwa i mnożąc wynik przez masę ładunku.</w:t>
      </w:r>
    </w:p>
  </w:footnote>
  <w:footnote w:id="3">
    <w:p w14:paraId="673FD67D" w14:textId="29624EAD" w:rsidR="001824E5" w:rsidRPr="00BC75CA" w:rsidRDefault="001824E5" w:rsidP="00B531F1">
      <w:pPr>
        <w:pStyle w:val="Tekstprzypisudolnego"/>
        <w:rPr>
          <w:rFonts w:asciiTheme="minorHAnsi" w:hAnsiTheme="minorHAnsi" w:cstheme="minorHAnsi"/>
          <w:sz w:val="14"/>
          <w:szCs w:val="14"/>
          <w:lang w:val="en-GB"/>
        </w:rPr>
      </w:pPr>
      <w:r w:rsidRPr="00BC75C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C75CA">
        <w:rPr>
          <w:rFonts w:asciiTheme="minorHAnsi" w:hAnsiTheme="minorHAnsi" w:cstheme="minorHAnsi"/>
          <w:sz w:val="14"/>
          <w:szCs w:val="14"/>
          <w:lang w:val="en-GB"/>
        </w:rPr>
        <w:t xml:space="preserve"> Raport NACFE „Run on Less“ str. 34, </w:t>
      </w:r>
      <w:hyperlink r:id="rId1" w:history="1">
        <w:r w:rsidRPr="00BC75CA">
          <w:rPr>
            <w:rStyle w:val="Hipercze"/>
            <w:rFonts w:asciiTheme="minorHAnsi" w:hAnsiTheme="minorHAnsi" w:cstheme="minorHAnsi"/>
            <w:sz w:val="14"/>
            <w:szCs w:val="14"/>
            <w:lang w:val="en-GB"/>
          </w:rPr>
          <w:t>https://nacfe.org/run-on-less-report/</w:t>
        </w:r>
      </w:hyperlink>
    </w:p>
  </w:footnote>
  <w:footnote w:id="4">
    <w:p w14:paraId="11891915" w14:textId="5334C2E1" w:rsidR="00B531F1" w:rsidRPr="00BC75CA" w:rsidRDefault="00B531F1" w:rsidP="00B531F1">
      <w:pPr>
        <w:pStyle w:val="Tekstprzypisudolnego"/>
        <w:rPr>
          <w:rFonts w:asciiTheme="minorHAnsi" w:hAnsiTheme="minorHAnsi" w:cstheme="minorHAnsi"/>
          <w:sz w:val="14"/>
          <w:szCs w:val="14"/>
          <w:lang w:val="en-GB"/>
        </w:rPr>
      </w:pPr>
      <w:r w:rsidRPr="00BC75C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C75CA">
        <w:rPr>
          <w:rFonts w:asciiTheme="minorHAnsi" w:hAnsiTheme="minorHAnsi" w:cstheme="minorHAnsi"/>
          <w:sz w:val="14"/>
          <w:szCs w:val="14"/>
          <w:lang w:val="en-GB"/>
        </w:rPr>
        <w:t xml:space="preserve"> Raport NACFE „Run on Less“ str. 34, </w:t>
      </w:r>
      <w:hyperlink r:id="rId2" w:history="1">
        <w:r w:rsidRPr="00BC75CA">
          <w:rPr>
            <w:rStyle w:val="Hipercze"/>
            <w:rFonts w:asciiTheme="minorHAnsi" w:hAnsiTheme="minorHAnsi" w:cstheme="minorHAnsi"/>
            <w:sz w:val="14"/>
            <w:szCs w:val="14"/>
            <w:lang w:val="en-GB"/>
          </w:rPr>
          <w:t>https://nacfe.org/run-on-less-report/</w:t>
        </w:r>
      </w:hyperlink>
    </w:p>
  </w:footnote>
  <w:footnote w:id="5">
    <w:p w14:paraId="6A50C544" w14:textId="77777777" w:rsidR="00B531F1" w:rsidRPr="00BC75CA" w:rsidRDefault="00B531F1" w:rsidP="00B531F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C75C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C75CA">
        <w:rPr>
          <w:rFonts w:asciiTheme="minorHAnsi" w:hAnsiTheme="minorHAnsi" w:cstheme="minorHAnsi"/>
          <w:sz w:val="14"/>
          <w:szCs w:val="14"/>
        </w:rPr>
        <w:t xml:space="preserve"> Łączna masa samochodu ciężarowego i ładunku jest o 18% większa niż średnia masa całkowita pojazdu, wynosząca 57.000 funtów (25.855 kg) dla pojazdu ciężarowego klasy 8 do jazdy po drogach, zgodnie z amerykańską klasyfikacją (Zasada EPA NHTSA GHG) </w:t>
      </w:r>
    </w:p>
  </w:footnote>
  <w:footnote w:id="6">
    <w:p w14:paraId="37ACBC49" w14:textId="77777777" w:rsidR="00B531F1" w:rsidRPr="008104A2" w:rsidRDefault="00B531F1" w:rsidP="00B531F1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en-GB"/>
        </w:rPr>
      </w:pPr>
      <w:r w:rsidRPr="00BC75C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C75CA">
        <w:rPr>
          <w:rFonts w:asciiTheme="minorHAnsi" w:hAnsiTheme="minorHAnsi" w:cstheme="minorHAnsi"/>
          <w:sz w:val="14"/>
          <w:szCs w:val="14"/>
        </w:rPr>
        <w:t xml:space="preserve">Jest to masa o 60% większa niż średnia masa ładunku w Stanach Zjednoczonych, która wynosi 22.500 funtów (10.206 kg). </w:t>
      </w:r>
      <w:r w:rsidRPr="008104A2">
        <w:rPr>
          <w:rFonts w:asciiTheme="minorHAnsi" w:hAnsiTheme="minorHAnsi" w:cstheme="minorHAnsi"/>
          <w:sz w:val="14"/>
          <w:szCs w:val="14"/>
          <w:lang w:val="en-GB"/>
        </w:rPr>
        <w:t xml:space="preserve">Źródło: </w:t>
      </w:r>
      <w:proofErr w:type="spellStart"/>
      <w:r w:rsidRPr="008104A2">
        <w:rPr>
          <w:rFonts w:asciiTheme="minorHAnsi" w:hAnsiTheme="minorHAnsi" w:cstheme="minorHAnsi"/>
          <w:sz w:val="14"/>
          <w:szCs w:val="14"/>
          <w:lang w:val="en-GB"/>
        </w:rPr>
        <w:t>dane</w:t>
      </w:r>
      <w:proofErr w:type="spellEnd"/>
      <w:r w:rsidRPr="008104A2">
        <w:rPr>
          <w:rFonts w:asciiTheme="minorHAnsi" w:hAnsiTheme="minorHAnsi" w:cstheme="minorHAnsi"/>
          <w:sz w:val="14"/>
          <w:szCs w:val="14"/>
          <w:lang w:val="en-GB"/>
        </w:rPr>
        <w:t xml:space="preserve"> i </w:t>
      </w:r>
      <w:proofErr w:type="spellStart"/>
      <w:r w:rsidRPr="008104A2">
        <w:rPr>
          <w:rFonts w:asciiTheme="minorHAnsi" w:hAnsiTheme="minorHAnsi" w:cstheme="minorHAnsi"/>
          <w:sz w:val="14"/>
          <w:szCs w:val="14"/>
          <w:lang w:val="en-GB"/>
        </w:rPr>
        <w:t>raporty</w:t>
      </w:r>
      <w:proofErr w:type="spellEnd"/>
      <w:r w:rsidRPr="008104A2">
        <w:rPr>
          <w:rFonts w:asciiTheme="minorHAnsi" w:hAnsiTheme="minorHAnsi" w:cstheme="minorHAnsi"/>
          <w:sz w:val="14"/>
          <w:szCs w:val="14"/>
          <w:lang w:val="en-GB"/>
        </w:rPr>
        <w:t xml:space="preserve"> North American Council For Freight Efficiency</w:t>
      </w:r>
    </w:p>
  </w:footnote>
  <w:footnote w:id="7">
    <w:p w14:paraId="0FEA3F19" w14:textId="77777777" w:rsidR="0072391E" w:rsidRPr="008104A2" w:rsidRDefault="0072391E" w:rsidP="0072391E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en-GB"/>
        </w:rPr>
      </w:pPr>
      <w:r w:rsidRPr="00BC75C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04A2">
        <w:rPr>
          <w:rFonts w:asciiTheme="minorHAnsi" w:hAnsiTheme="minorHAnsi" w:cstheme="minorHAnsi"/>
          <w:sz w:val="14"/>
          <w:szCs w:val="14"/>
          <w:lang w:val="en-GB"/>
        </w:rPr>
        <w:t xml:space="preserve"> </w:t>
      </w:r>
      <w:hyperlink r:id="rId3" w:history="1">
        <w:r w:rsidRPr="008104A2">
          <w:rPr>
            <w:rStyle w:val="Hipercze"/>
            <w:rFonts w:asciiTheme="minorHAnsi" w:hAnsiTheme="minorHAnsi" w:cstheme="minorHAnsi"/>
            <w:sz w:val="14"/>
            <w:szCs w:val="14"/>
            <w:lang w:val="en-GB"/>
          </w:rPr>
          <w:t>https://www.truckinfo.net/trucking/stats.htm</w:t>
        </w:r>
      </w:hyperlink>
    </w:p>
  </w:footnote>
  <w:footnote w:id="8">
    <w:p w14:paraId="28834CDE" w14:textId="77777777" w:rsidR="0072391E" w:rsidRPr="00BC75CA" w:rsidRDefault="0072391E" w:rsidP="0072391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C75C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C75CA">
        <w:rPr>
          <w:rFonts w:asciiTheme="minorHAnsi" w:hAnsiTheme="minorHAnsi" w:cstheme="minorHAnsi"/>
          <w:sz w:val="14"/>
          <w:szCs w:val="14"/>
        </w:rPr>
        <w:t xml:space="preserve"> Redukcja emisji CO</w:t>
      </w:r>
      <w:r w:rsidRPr="00BC75CA">
        <w:rPr>
          <w:rFonts w:asciiTheme="minorHAnsi" w:hAnsiTheme="minorHAnsi" w:cstheme="minorHAnsi"/>
          <w:sz w:val="14"/>
          <w:szCs w:val="14"/>
          <w:vertAlign w:val="subscript"/>
        </w:rPr>
        <w:t>2</w:t>
      </w:r>
      <w:r w:rsidRPr="00BC75CA">
        <w:rPr>
          <w:rFonts w:asciiTheme="minorHAnsi" w:hAnsiTheme="minorHAnsi" w:cstheme="minorHAnsi"/>
          <w:sz w:val="14"/>
          <w:szCs w:val="14"/>
        </w:rPr>
        <w:t xml:space="preserve"> w ujęciu rocznym obliczona przy założeniu, że efektywność przewozu jednostki ładunku wszystkich samochodów ciężarowych w Stanach Zjednoczonych byłaby taka sama, jak efektywność Starship, przyjmując mniejszą liczbę pojazdów w celu uwzględnienia większego obciążenia. Wartości emisji CO</w:t>
      </w:r>
      <w:r w:rsidRPr="00BC75CA">
        <w:rPr>
          <w:rFonts w:asciiTheme="minorHAnsi" w:hAnsiTheme="minorHAnsi" w:cstheme="minorHAnsi"/>
          <w:sz w:val="14"/>
          <w:szCs w:val="14"/>
          <w:vertAlign w:val="subscript"/>
        </w:rPr>
        <w:t>2</w:t>
      </w:r>
      <w:r w:rsidRPr="00BC75CA">
        <w:rPr>
          <w:rFonts w:asciiTheme="minorHAnsi" w:hAnsiTheme="minorHAnsi" w:cstheme="minorHAnsi"/>
          <w:sz w:val="14"/>
          <w:szCs w:val="14"/>
        </w:rPr>
        <w:t xml:space="preserve"> odnoszą się do emisji ze spalania tylko oleju napędowego, przy standardowym poziomie emisji wynoszącym 22,4 funta CO</w:t>
      </w:r>
      <w:r w:rsidRPr="00BC75CA">
        <w:rPr>
          <w:rFonts w:asciiTheme="minorHAnsi" w:hAnsiTheme="minorHAnsi" w:cstheme="minorHAnsi"/>
          <w:sz w:val="14"/>
          <w:szCs w:val="14"/>
          <w:vertAlign w:val="subscript"/>
        </w:rPr>
        <w:t>2</w:t>
      </w:r>
      <w:r w:rsidRPr="00BC75CA">
        <w:rPr>
          <w:rFonts w:asciiTheme="minorHAnsi" w:hAnsiTheme="minorHAnsi" w:cstheme="minorHAnsi"/>
          <w:sz w:val="14"/>
          <w:szCs w:val="14"/>
        </w:rPr>
        <w:t xml:space="preserve"> na galon amerykański oleju napędowego.</w:t>
      </w:r>
    </w:p>
  </w:footnote>
  <w:footnote w:id="9">
    <w:p w14:paraId="34D24CC1" w14:textId="1ADB9611" w:rsidR="00B531F1" w:rsidRPr="00BC75CA" w:rsidRDefault="00B531F1" w:rsidP="00B531F1">
      <w:pPr>
        <w:jc w:val="both"/>
        <w:rPr>
          <w:rFonts w:asciiTheme="minorHAnsi" w:eastAsia="Times New Roman" w:hAnsiTheme="minorHAnsi" w:cstheme="minorHAnsi"/>
          <w:sz w:val="14"/>
          <w:szCs w:val="14"/>
        </w:rPr>
      </w:pPr>
      <w:r w:rsidRPr="00BC75C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C75CA">
        <w:rPr>
          <w:rFonts w:asciiTheme="minorHAnsi" w:hAnsiTheme="minorHAnsi" w:cstheme="minorHAnsi"/>
          <w:sz w:val="14"/>
          <w:szCs w:val="14"/>
        </w:rPr>
        <w:t xml:space="preserve"> Zgodnie z klasyfikacją Federalnej Administracji Autostrad Departamentu Transportu Stanów Zjednoczonych, samochód ciężarowy klasy 8 jest ciężkim pojazdem ciężarowym. Ta stosowana w Stanach Zjednoczonych klasyfikacja oparta jest na kryterium masy całkowitej pojazdu i obejmuje klasy od 1 do 8.</w:t>
      </w:r>
    </w:p>
    <w:p w14:paraId="2D6EE68C" w14:textId="219C40C5" w:rsidR="00B531F1" w:rsidRPr="00B531F1" w:rsidRDefault="00B531F1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8B8E7" w14:textId="70D246BD" w:rsidR="00D85DA1" w:rsidRDefault="00A12664" w:rsidP="00D85D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editId="6800F6B8">
          <wp:simplePos x="0" y="0"/>
          <wp:positionH relativeFrom="column">
            <wp:posOffset>63500</wp:posOffset>
          </wp:positionH>
          <wp:positionV relativeFrom="paragraph">
            <wp:posOffset>-57150</wp:posOffset>
          </wp:positionV>
          <wp:extent cx="818515" cy="760730"/>
          <wp:effectExtent l="0" t="0" r="63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A35AE" w14:textId="2EFE676B" w:rsidR="00D85DA1" w:rsidRDefault="00D85DA1" w:rsidP="00D85DA1">
    <w:pPr>
      <w:pStyle w:val="Nagwek"/>
    </w:pPr>
  </w:p>
  <w:p w14:paraId="2AD33FD7" w14:textId="77777777" w:rsidR="00A12664" w:rsidRDefault="00A12664" w:rsidP="00D85DA1">
    <w:pPr>
      <w:pStyle w:val="Nagwek"/>
    </w:pPr>
  </w:p>
  <w:p w14:paraId="0CEFF579" w14:textId="77777777" w:rsidR="00A12664" w:rsidRDefault="00A12664" w:rsidP="00D85DA1">
    <w:pPr>
      <w:pStyle w:val="Nagwek"/>
    </w:pPr>
  </w:p>
  <w:p w14:paraId="24BB6C0D" w14:textId="77777777" w:rsidR="00A12664" w:rsidRPr="00D85DA1" w:rsidRDefault="00A12664" w:rsidP="00D85D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34"/>
    <w:rsid w:val="00013A1D"/>
    <w:rsid w:val="00015AB4"/>
    <w:rsid w:val="000524E8"/>
    <w:rsid w:val="00052B26"/>
    <w:rsid w:val="000606EA"/>
    <w:rsid w:val="00066D90"/>
    <w:rsid w:val="00077118"/>
    <w:rsid w:val="000A7A6E"/>
    <w:rsid w:val="000D69DC"/>
    <w:rsid w:val="00101D34"/>
    <w:rsid w:val="001216C6"/>
    <w:rsid w:val="0012605E"/>
    <w:rsid w:val="00156ABB"/>
    <w:rsid w:val="0016198B"/>
    <w:rsid w:val="001824E5"/>
    <w:rsid w:val="001901BF"/>
    <w:rsid w:val="001A126F"/>
    <w:rsid w:val="001B2A1E"/>
    <w:rsid w:val="001C0C7F"/>
    <w:rsid w:val="001C670D"/>
    <w:rsid w:val="001D601F"/>
    <w:rsid w:val="002E6F08"/>
    <w:rsid w:val="002F0E42"/>
    <w:rsid w:val="00317EF8"/>
    <w:rsid w:val="00320EDE"/>
    <w:rsid w:val="00342B1E"/>
    <w:rsid w:val="00343DC4"/>
    <w:rsid w:val="00354C1C"/>
    <w:rsid w:val="00364678"/>
    <w:rsid w:val="0037256D"/>
    <w:rsid w:val="00373BC8"/>
    <w:rsid w:val="003853E9"/>
    <w:rsid w:val="003C1419"/>
    <w:rsid w:val="003C6B35"/>
    <w:rsid w:val="003D2ADF"/>
    <w:rsid w:val="00402AD0"/>
    <w:rsid w:val="00425D78"/>
    <w:rsid w:val="004528DC"/>
    <w:rsid w:val="0045668B"/>
    <w:rsid w:val="00467E0C"/>
    <w:rsid w:val="004C20A5"/>
    <w:rsid w:val="004D4EE6"/>
    <w:rsid w:val="004F06FA"/>
    <w:rsid w:val="00501B9E"/>
    <w:rsid w:val="0050407E"/>
    <w:rsid w:val="00516513"/>
    <w:rsid w:val="00564215"/>
    <w:rsid w:val="005B2A21"/>
    <w:rsid w:val="005B2AE1"/>
    <w:rsid w:val="00610487"/>
    <w:rsid w:val="006302E4"/>
    <w:rsid w:val="00653161"/>
    <w:rsid w:val="00655574"/>
    <w:rsid w:val="00663503"/>
    <w:rsid w:val="006A274B"/>
    <w:rsid w:val="006A3292"/>
    <w:rsid w:val="006A7531"/>
    <w:rsid w:val="006C5A72"/>
    <w:rsid w:val="006E099F"/>
    <w:rsid w:val="00712FAE"/>
    <w:rsid w:val="00714D0F"/>
    <w:rsid w:val="0072391E"/>
    <w:rsid w:val="007408E8"/>
    <w:rsid w:val="007764F2"/>
    <w:rsid w:val="00784A7B"/>
    <w:rsid w:val="007A70DA"/>
    <w:rsid w:val="007B634D"/>
    <w:rsid w:val="007C7E60"/>
    <w:rsid w:val="008100C1"/>
    <w:rsid w:val="008104A2"/>
    <w:rsid w:val="00841630"/>
    <w:rsid w:val="0084206E"/>
    <w:rsid w:val="00852F1D"/>
    <w:rsid w:val="00854BEB"/>
    <w:rsid w:val="0086602E"/>
    <w:rsid w:val="008876F3"/>
    <w:rsid w:val="00893BAE"/>
    <w:rsid w:val="00894CE1"/>
    <w:rsid w:val="0090021F"/>
    <w:rsid w:val="0092646F"/>
    <w:rsid w:val="00960737"/>
    <w:rsid w:val="009641C6"/>
    <w:rsid w:val="009701EF"/>
    <w:rsid w:val="0099133B"/>
    <w:rsid w:val="009A1210"/>
    <w:rsid w:val="009C0572"/>
    <w:rsid w:val="009D77C4"/>
    <w:rsid w:val="00A12664"/>
    <w:rsid w:val="00A13E97"/>
    <w:rsid w:val="00A86F08"/>
    <w:rsid w:val="00AB3660"/>
    <w:rsid w:val="00B16902"/>
    <w:rsid w:val="00B234C1"/>
    <w:rsid w:val="00B27220"/>
    <w:rsid w:val="00B27E26"/>
    <w:rsid w:val="00B501AB"/>
    <w:rsid w:val="00B531F1"/>
    <w:rsid w:val="00B536E3"/>
    <w:rsid w:val="00B74D80"/>
    <w:rsid w:val="00BA25C9"/>
    <w:rsid w:val="00BB10A3"/>
    <w:rsid w:val="00BC75CA"/>
    <w:rsid w:val="00BD4B44"/>
    <w:rsid w:val="00BE33F5"/>
    <w:rsid w:val="00BF02AE"/>
    <w:rsid w:val="00C13929"/>
    <w:rsid w:val="00C1410B"/>
    <w:rsid w:val="00C91BB9"/>
    <w:rsid w:val="00C92C2A"/>
    <w:rsid w:val="00CF094A"/>
    <w:rsid w:val="00D1067F"/>
    <w:rsid w:val="00D171E3"/>
    <w:rsid w:val="00D85DA1"/>
    <w:rsid w:val="00E01CF6"/>
    <w:rsid w:val="00E47D4E"/>
    <w:rsid w:val="00E55C41"/>
    <w:rsid w:val="00E572AB"/>
    <w:rsid w:val="00E63584"/>
    <w:rsid w:val="00E6571D"/>
    <w:rsid w:val="00ED005B"/>
    <w:rsid w:val="00EE0981"/>
    <w:rsid w:val="00F143EE"/>
    <w:rsid w:val="00F15A1D"/>
    <w:rsid w:val="00F33FD7"/>
    <w:rsid w:val="00F5254C"/>
    <w:rsid w:val="00F86B49"/>
    <w:rsid w:val="00FA0408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630FB"/>
  <w15:chartTrackingRefBased/>
  <w15:docId w15:val="{2ED5F3E6-F89B-42BD-863D-E14C48E4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DA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D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85DA1"/>
  </w:style>
  <w:style w:type="paragraph" w:styleId="Stopka">
    <w:name w:val="footer"/>
    <w:basedOn w:val="Normalny"/>
    <w:link w:val="StopkaZnak"/>
    <w:uiPriority w:val="99"/>
    <w:unhideWhenUsed/>
    <w:rsid w:val="00D85D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85DA1"/>
  </w:style>
  <w:style w:type="character" w:styleId="Hipercze">
    <w:name w:val="Hyperlink"/>
    <w:uiPriority w:val="99"/>
    <w:rsid w:val="00D85DA1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7B634D"/>
    <w:rPr>
      <w:i/>
      <w:iCs/>
    </w:rPr>
  </w:style>
  <w:style w:type="character" w:styleId="Pogrubienie">
    <w:name w:val="Strong"/>
    <w:basedOn w:val="Domylnaczcionkaakapitu"/>
    <w:uiPriority w:val="22"/>
    <w:qFormat/>
    <w:rsid w:val="007B634D"/>
    <w:rPr>
      <w:b/>
      <w:bCs/>
    </w:rPr>
  </w:style>
  <w:style w:type="character" w:customStyle="1" w:styleId="st">
    <w:name w:val="st"/>
    <w:basedOn w:val="Domylnaczcionkaakapitu"/>
    <w:rsid w:val="00854BEB"/>
  </w:style>
  <w:style w:type="character" w:styleId="Odwoaniedokomentarza">
    <w:name w:val="annotation reference"/>
    <w:basedOn w:val="Domylnaczcionkaakapitu"/>
    <w:uiPriority w:val="99"/>
    <w:semiHidden/>
    <w:unhideWhenUsed/>
    <w:rsid w:val="00FA04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4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40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4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408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408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4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4E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goraj@shel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ell.com/stars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.korniluk@contrust.pl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ruckinfo.net/trucking/stats.htm" TargetMode="External"/><Relationship Id="rId2" Type="http://schemas.openxmlformats.org/officeDocument/2006/relationships/hyperlink" Target="https://nacfe.org/run-on-less-report/" TargetMode="External"/><Relationship Id="rId1" Type="http://schemas.openxmlformats.org/officeDocument/2006/relationships/hyperlink" Target="https://nacfe.org/run-on-less-repo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17DA-F29A-4539-9996-D538CCEE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Shell_i_AirFlowTruckCompany_prezentuja_Starship _25_04_2018</vt:lpstr>
      <vt:lpstr>Shell_i_AirFlowTruckCompany_prezentuja_Starship _24_04_2018</vt:lpstr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Starship_efekty_przejazdu_testowego_15_06_2018</dc:title>
  <dc:subject/>
  <dc:creator>Natalia Korniluk</dc:creator>
  <cp:keywords/>
  <dc:description/>
  <cp:lastModifiedBy>PR Team</cp:lastModifiedBy>
  <cp:revision>2</cp:revision>
  <dcterms:created xsi:type="dcterms:W3CDTF">2018-06-14T12:23:00Z</dcterms:created>
  <dcterms:modified xsi:type="dcterms:W3CDTF">2018-06-14T12:23:00Z</dcterms:modified>
</cp:coreProperties>
</file>