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92DD" w14:textId="0BD1A1FE" w:rsidR="00E461AA" w:rsidRPr="007643B3" w:rsidRDefault="00EF0916" w:rsidP="00CF0609">
      <w:pPr>
        <w:ind w:left="567"/>
        <w:jc w:val="right"/>
        <w:rPr>
          <w:sz w:val="24"/>
          <w:szCs w:val="24"/>
        </w:rPr>
      </w:pPr>
      <w:bookmarkStart w:id="0" w:name="_Hlk508700332"/>
      <w:r w:rsidRPr="007643B3">
        <w:rPr>
          <w:sz w:val="24"/>
          <w:szCs w:val="24"/>
        </w:rPr>
        <w:t>Warszawa</w:t>
      </w:r>
      <w:r w:rsidR="006968FB" w:rsidRPr="00FA3001">
        <w:rPr>
          <w:sz w:val="24"/>
          <w:szCs w:val="24"/>
        </w:rPr>
        <w:t>,</w:t>
      </w:r>
      <w:r w:rsidR="00D70525" w:rsidRPr="00FA3001">
        <w:rPr>
          <w:sz w:val="24"/>
          <w:szCs w:val="24"/>
        </w:rPr>
        <w:t xml:space="preserve"> </w:t>
      </w:r>
      <w:r w:rsidR="00D6456C">
        <w:rPr>
          <w:sz w:val="24"/>
          <w:szCs w:val="24"/>
        </w:rPr>
        <w:t>marzec</w:t>
      </w:r>
      <w:r w:rsidR="002B7C40">
        <w:rPr>
          <w:sz w:val="24"/>
          <w:szCs w:val="24"/>
        </w:rPr>
        <w:t xml:space="preserve"> </w:t>
      </w:r>
      <w:r w:rsidR="00D6456C">
        <w:rPr>
          <w:sz w:val="24"/>
          <w:szCs w:val="24"/>
        </w:rPr>
        <w:t xml:space="preserve">2018 </w:t>
      </w:r>
      <w:r w:rsidR="00A66554" w:rsidRPr="00FA3001">
        <w:rPr>
          <w:sz w:val="24"/>
          <w:szCs w:val="24"/>
        </w:rPr>
        <w:t>r.</w:t>
      </w:r>
    </w:p>
    <w:p w14:paraId="21A317A4" w14:textId="77777777" w:rsidR="00B75957" w:rsidRDefault="00B75957" w:rsidP="00DF265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</w:p>
    <w:p w14:paraId="365A8864" w14:textId="340F3494" w:rsidR="00883AA5" w:rsidRDefault="004B0CB1" w:rsidP="00DF265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Nowa, jeszcze lepsza formuła – ż</w:t>
      </w:r>
      <w:r w:rsidR="00883AA5">
        <w:rPr>
          <w:b/>
          <w:sz w:val="28"/>
          <w:szCs w:val="28"/>
        </w:rPr>
        <w:t xml:space="preserve">urek i koncentrat żurku </w:t>
      </w:r>
      <w:r w:rsidR="00C236EC">
        <w:rPr>
          <w:b/>
          <w:sz w:val="28"/>
          <w:szCs w:val="28"/>
        </w:rPr>
        <w:t xml:space="preserve">od Krakusa </w:t>
      </w:r>
      <w:r w:rsidR="00883AA5">
        <w:rPr>
          <w:b/>
          <w:sz w:val="28"/>
          <w:szCs w:val="28"/>
        </w:rPr>
        <w:t>na naturalnym zakwasie.</w:t>
      </w:r>
      <w:r>
        <w:rPr>
          <w:b/>
          <w:sz w:val="28"/>
          <w:szCs w:val="28"/>
        </w:rPr>
        <w:t xml:space="preserve"> </w:t>
      </w:r>
      <w:r w:rsidR="00BC31DE">
        <w:rPr>
          <w:b/>
          <w:sz w:val="28"/>
          <w:szCs w:val="28"/>
        </w:rPr>
        <w:t>Tradycyjny smak</w:t>
      </w:r>
      <w:r w:rsidR="00670CBD">
        <w:rPr>
          <w:b/>
          <w:sz w:val="28"/>
          <w:szCs w:val="28"/>
        </w:rPr>
        <w:t>, nie tylko</w:t>
      </w:r>
      <w:r w:rsidR="00883AA5">
        <w:rPr>
          <w:b/>
          <w:sz w:val="28"/>
          <w:szCs w:val="28"/>
        </w:rPr>
        <w:t xml:space="preserve"> na Wielkanoc.</w:t>
      </w:r>
    </w:p>
    <w:p w14:paraId="4C2B40AA" w14:textId="77777777" w:rsidR="00CC667E" w:rsidRPr="005C73DB" w:rsidRDefault="00CC667E" w:rsidP="00DF265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18"/>
          <w:szCs w:val="18"/>
        </w:rPr>
      </w:pPr>
    </w:p>
    <w:p w14:paraId="537B1D89" w14:textId="469A578F" w:rsidR="00CD0A24" w:rsidRDefault="006E3C7F" w:rsidP="005D7F3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Żaden wielkanocny </w:t>
      </w:r>
      <w:r w:rsidR="00993A56">
        <w:rPr>
          <w:b/>
        </w:rPr>
        <w:t xml:space="preserve">stół </w:t>
      </w:r>
      <w:r>
        <w:rPr>
          <w:b/>
        </w:rPr>
        <w:t>nie może obyć się bez tradycyjnych</w:t>
      </w:r>
      <w:r w:rsidR="00883AA5">
        <w:rPr>
          <w:b/>
        </w:rPr>
        <w:t xml:space="preserve"> potraw. W</w:t>
      </w:r>
      <w:r w:rsidR="008E53D5">
        <w:rPr>
          <w:b/>
        </w:rPr>
        <w:t xml:space="preserve">śród </w:t>
      </w:r>
      <w:r w:rsidR="00883AA5">
        <w:rPr>
          <w:b/>
        </w:rPr>
        <w:t>świątecznych zup</w:t>
      </w:r>
      <w:r w:rsidR="008E53D5">
        <w:rPr>
          <w:b/>
        </w:rPr>
        <w:t xml:space="preserve"> niekwestionowanym królem </w:t>
      </w:r>
      <w:r w:rsidR="004B0CB1">
        <w:rPr>
          <w:b/>
        </w:rPr>
        <w:t xml:space="preserve">jest </w:t>
      </w:r>
      <w:r>
        <w:rPr>
          <w:b/>
        </w:rPr>
        <w:t>żurek</w:t>
      </w:r>
      <w:r w:rsidR="008E53D5">
        <w:rPr>
          <w:b/>
        </w:rPr>
        <w:t xml:space="preserve"> – na</w:t>
      </w:r>
      <w:r w:rsidR="00C57CB4">
        <w:rPr>
          <w:b/>
        </w:rPr>
        <w:t xml:space="preserve">jlepiej </w:t>
      </w:r>
      <w:r w:rsidR="0052609A">
        <w:rPr>
          <w:b/>
        </w:rPr>
        <w:t>przyrządzony</w:t>
      </w:r>
      <w:r w:rsidR="00C57CB4">
        <w:rPr>
          <w:b/>
        </w:rPr>
        <w:t xml:space="preserve"> na naturalnym zakwasie</w:t>
      </w:r>
      <w:r>
        <w:rPr>
          <w:b/>
        </w:rPr>
        <w:t xml:space="preserve">. </w:t>
      </w:r>
      <w:r w:rsidR="00571A98">
        <w:rPr>
          <w:b/>
        </w:rPr>
        <w:t xml:space="preserve">Jednak </w:t>
      </w:r>
      <w:r w:rsidR="004B0CB1">
        <w:rPr>
          <w:b/>
        </w:rPr>
        <w:t xml:space="preserve">jego </w:t>
      </w:r>
      <w:r w:rsidR="00571A98">
        <w:rPr>
          <w:b/>
        </w:rPr>
        <w:t>przygotowanie wymaga sporo czasu</w:t>
      </w:r>
      <w:r w:rsidR="0048044B">
        <w:rPr>
          <w:b/>
        </w:rPr>
        <w:t xml:space="preserve">, którego zwykle </w:t>
      </w:r>
      <w:r w:rsidR="004B0CB1">
        <w:rPr>
          <w:b/>
        </w:rPr>
        <w:t>przed świętami</w:t>
      </w:r>
      <w:r w:rsidR="0052609A">
        <w:rPr>
          <w:b/>
        </w:rPr>
        <w:t xml:space="preserve"> </w:t>
      </w:r>
      <w:r w:rsidR="008E53D5">
        <w:rPr>
          <w:b/>
        </w:rPr>
        <w:t>nie mamy</w:t>
      </w:r>
      <w:r w:rsidR="00F83C6B">
        <w:rPr>
          <w:b/>
        </w:rPr>
        <w:t xml:space="preserve"> zbyt wiele</w:t>
      </w:r>
      <w:r w:rsidR="0048044B">
        <w:rPr>
          <w:b/>
        </w:rPr>
        <w:t xml:space="preserve">. </w:t>
      </w:r>
      <w:r w:rsidR="00490444">
        <w:rPr>
          <w:b/>
        </w:rPr>
        <w:t xml:space="preserve">Dlatego </w:t>
      </w:r>
      <w:r w:rsidR="00975A45">
        <w:rPr>
          <w:b/>
        </w:rPr>
        <w:t xml:space="preserve">miłośnicy </w:t>
      </w:r>
      <w:r w:rsidR="004B0CB1">
        <w:rPr>
          <w:b/>
        </w:rPr>
        <w:t xml:space="preserve">tej zupy </w:t>
      </w:r>
      <w:r w:rsidR="00975A45">
        <w:rPr>
          <w:b/>
        </w:rPr>
        <w:t>na pewno</w:t>
      </w:r>
      <w:r w:rsidR="002B7C40">
        <w:rPr>
          <w:b/>
        </w:rPr>
        <w:t xml:space="preserve"> </w:t>
      </w:r>
      <w:r w:rsidR="00CD0A24">
        <w:rPr>
          <w:b/>
        </w:rPr>
        <w:t xml:space="preserve">z chęcią </w:t>
      </w:r>
      <w:r w:rsidR="002B7C40">
        <w:rPr>
          <w:b/>
        </w:rPr>
        <w:t>się</w:t>
      </w:r>
      <w:r w:rsidR="00975A45">
        <w:rPr>
          <w:b/>
        </w:rPr>
        <w:t>gną</w:t>
      </w:r>
      <w:r w:rsidR="00CD0A24">
        <w:rPr>
          <w:b/>
        </w:rPr>
        <w:t xml:space="preserve"> po </w:t>
      </w:r>
      <w:r w:rsidR="004B0CB1">
        <w:rPr>
          <w:b/>
        </w:rPr>
        <w:t xml:space="preserve">gotowy </w:t>
      </w:r>
      <w:r w:rsidR="0052609A">
        <w:rPr>
          <w:b/>
        </w:rPr>
        <w:t>ż</w:t>
      </w:r>
      <w:r w:rsidR="00CD0A24">
        <w:rPr>
          <w:b/>
        </w:rPr>
        <w:t>urek lub k</w:t>
      </w:r>
      <w:r w:rsidR="008E53D5">
        <w:rPr>
          <w:b/>
        </w:rPr>
        <w:t>oncentrat żurku od Krakusa. Obie propozycje nie zawierają konserwan</w:t>
      </w:r>
      <w:r w:rsidR="00BA7F71">
        <w:rPr>
          <w:b/>
        </w:rPr>
        <w:t>tów, ani sztucznych dodatków, a podstawą ich nowej, ulepszonej</w:t>
      </w:r>
      <w:r w:rsidR="008E53D5">
        <w:rPr>
          <w:b/>
        </w:rPr>
        <w:t xml:space="preserve"> receptur</w:t>
      </w:r>
      <w:r w:rsidR="00BA7F71">
        <w:rPr>
          <w:b/>
        </w:rPr>
        <w:t>y</w:t>
      </w:r>
      <w:r w:rsidR="008E53D5">
        <w:rPr>
          <w:b/>
        </w:rPr>
        <w:t xml:space="preserve"> </w:t>
      </w:r>
      <w:r w:rsidR="00BA7F71">
        <w:rPr>
          <w:b/>
        </w:rPr>
        <w:t>jest naturalny zakwas</w:t>
      </w:r>
      <w:r w:rsidR="00CD0A24">
        <w:rPr>
          <w:b/>
        </w:rPr>
        <w:t>.</w:t>
      </w:r>
      <w:r w:rsidR="00FB77FF">
        <w:rPr>
          <w:b/>
        </w:rPr>
        <w:t xml:space="preserve"> </w:t>
      </w:r>
      <w:r w:rsidR="008E53D5">
        <w:rPr>
          <w:b/>
        </w:rPr>
        <w:t xml:space="preserve">Dzięki temu gwarantują doskonały smak potrawy. Są także </w:t>
      </w:r>
      <w:r w:rsidR="006E7E1D">
        <w:rPr>
          <w:b/>
        </w:rPr>
        <w:t>sprytny</w:t>
      </w:r>
      <w:r w:rsidR="008E53D5">
        <w:rPr>
          <w:b/>
        </w:rPr>
        <w:t>m</w:t>
      </w:r>
      <w:r w:rsidR="006E7E1D">
        <w:rPr>
          <w:b/>
        </w:rPr>
        <w:t xml:space="preserve"> </w:t>
      </w:r>
      <w:r w:rsidR="008E53D5">
        <w:rPr>
          <w:b/>
        </w:rPr>
        <w:t>sposobem</w:t>
      </w:r>
      <w:r w:rsidR="006E7E1D">
        <w:rPr>
          <w:b/>
        </w:rPr>
        <w:t xml:space="preserve"> na rozkoszowanie się ulubioną zupą </w:t>
      </w:r>
      <w:r w:rsidR="008E53D5">
        <w:rPr>
          <w:b/>
        </w:rPr>
        <w:t>każdego dnia, nie tylko od święta</w:t>
      </w:r>
      <w:r w:rsidR="006E7E1D">
        <w:rPr>
          <w:b/>
        </w:rPr>
        <w:t>.</w:t>
      </w:r>
      <w:r w:rsidR="00FB77FF">
        <w:rPr>
          <w:b/>
        </w:rPr>
        <w:t xml:space="preserve"> </w:t>
      </w:r>
    </w:p>
    <w:p w14:paraId="4EBF6D69" w14:textId="1B5B283E" w:rsidR="0052609A" w:rsidRDefault="005E1F73" w:rsidP="005D7F3C">
      <w:pPr>
        <w:widowControl w:val="0"/>
        <w:autoSpaceDE w:val="0"/>
        <w:autoSpaceDN w:val="0"/>
        <w:adjustRightInd w:val="0"/>
        <w:jc w:val="both"/>
      </w:pPr>
      <w:r>
        <w:t xml:space="preserve">Wielkanoc to czas rodzinnych spotkań, </w:t>
      </w:r>
      <w:r w:rsidR="00F83C6B">
        <w:t>na których</w:t>
      </w:r>
      <w:r w:rsidR="00883AA5">
        <w:t xml:space="preserve"> królują </w:t>
      </w:r>
      <w:r w:rsidR="00E911AA">
        <w:t xml:space="preserve">tradycyjne potrawy: </w:t>
      </w:r>
      <w:r w:rsidR="0052609A">
        <w:t>kruche</w:t>
      </w:r>
      <w:r w:rsidR="0052609A" w:rsidRPr="0052609A">
        <w:rPr>
          <w:b/>
        </w:rPr>
        <w:t xml:space="preserve"> </w:t>
      </w:r>
      <w:r w:rsidR="0052609A" w:rsidRPr="0052609A">
        <w:t>mazurki, puszyste babki</w:t>
      </w:r>
      <w:r w:rsidR="00E911AA">
        <w:t>, kolorowe</w:t>
      </w:r>
      <w:r w:rsidR="0052609A" w:rsidRPr="0052609A">
        <w:t xml:space="preserve"> jaj</w:t>
      </w:r>
      <w:r w:rsidR="00E911AA">
        <w:t>ka</w:t>
      </w:r>
      <w:r w:rsidR="00C86C98">
        <w:t>, warzywne sałatki</w:t>
      </w:r>
      <w:r w:rsidR="0052609A" w:rsidRPr="0052609A">
        <w:t xml:space="preserve"> </w:t>
      </w:r>
      <w:r w:rsidR="00B70DE9">
        <w:t>czy pieczona szynka</w:t>
      </w:r>
      <w:r w:rsidR="00883AA5">
        <w:t xml:space="preserve"> z </w:t>
      </w:r>
      <w:r w:rsidR="0052609A" w:rsidRPr="0052609A">
        <w:t>wyrazisty</w:t>
      </w:r>
      <w:r w:rsidR="00883AA5">
        <w:t>m</w:t>
      </w:r>
      <w:r w:rsidR="0052609A" w:rsidRPr="0052609A">
        <w:t xml:space="preserve"> chrzan</w:t>
      </w:r>
      <w:r w:rsidR="00883AA5">
        <w:t>em</w:t>
      </w:r>
      <w:r w:rsidR="0052609A" w:rsidRPr="0052609A">
        <w:t>.</w:t>
      </w:r>
      <w:r w:rsidR="0052609A">
        <w:t xml:space="preserve"> Wśród </w:t>
      </w:r>
      <w:r w:rsidR="00E911AA">
        <w:t>świątecznych</w:t>
      </w:r>
      <w:r w:rsidR="0052609A">
        <w:t xml:space="preserve"> </w:t>
      </w:r>
      <w:r w:rsidR="00883AA5">
        <w:t>dań</w:t>
      </w:r>
      <w:r w:rsidR="0052609A">
        <w:t xml:space="preserve"> nie może też zabraknąć żurku</w:t>
      </w:r>
      <w:r w:rsidR="00883AA5">
        <w:t>, który</w:t>
      </w:r>
      <w:r w:rsidR="00E911AA">
        <w:t xml:space="preserve"> </w:t>
      </w:r>
      <w:r w:rsidR="00883AA5">
        <w:t>p</w:t>
      </w:r>
      <w:r w:rsidR="00C57CB4" w:rsidRPr="0052609A">
        <w:t>odawany jest na wiele sposobów: z jajkiem</w:t>
      </w:r>
      <w:r w:rsidR="00883AA5">
        <w:t xml:space="preserve">, </w:t>
      </w:r>
      <w:r w:rsidR="0052609A" w:rsidRPr="0052609A">
        <w:t>białą</w:t>
      </w:r>
      <w:r w:rsidR="00C57CB4" w:rsidRPr="0052609A">
        <w:t xml:space="preserve"> kiełbasą</w:t>
      </w:r>
      <w:r w:rsidR="00883AA5">
        <w:t xml:space="preserve"> lub ziemniakami, na pięknym talerzu albo </w:t>
      </w:r>
      <w:r w:rsidR="00883AA5" w:rsidRPr="0052609A">
        <w:t>w wydrążonym chlebie</w:t>
      </w:r>
      <w:r w:rsidR="00C57CB4" w:rsidRPr="0052609A">
        <w:t xml:space="preserve">. </w:t>
      </w:r>
      <w:r w:rsidR="00883AA5">
        <w:t xml:space="preserve">Każdy ma swój ulubiony sposób i </w:t>
      </w:r>
      <w:r w:rsidR="00C86C98">
        <w:t>preferowane</w:t>
      </w:r>
      <w:r w:rsidR="00883AA5">
        <w:t xml:space="preserve"> dodatki. </w:t>
      </w:r>
      <w:r w:rsidR="0052609A">
        <w:t>Natomiast, b</w:t>
      </w:r>
      <w:r w:rsidR="00165BDF">
        <w:t>ez względu na formę podania</w:t>
      </w:r>
      <w:r w:rsidR="0052609A">
        <w:t xml:space="preserve"> </w:t>
      </w:r>
      <w:r w:rsidR="00C57CB4" w:rsidRPr="0052609A">
        <w:t xml:space="preserve">najlepiej </w:t>
      </w:r>
      <w:r w:rsidR="00165BDF">
        <w:t xml:space="preserve">zawsze </w:t>
      </w:r>
      <w:r w:rsidR="00C57CB4" w:rsidRPr="0052609A">
        <w:t xml:space="preserve">smakuje ten </w:t>
      </w:r>
      <w:r w:rsidR="0052609A">
        <w:t>powstały</w:t>
      </w:r>
      <w:r w:rsidR="005046DF">
        <w:t xml:space="preserve"> na naturalnym zakwasie. </w:t>
      </w:r>
      <w:r w:rsidR="00663924">
        <w:t>Jego samodzielne przygotowanie jest bardzo czasochłonne</w:t>
      </w:r>
      <w:r w:rsidR="00320D4E">
        <w:t xml:space="preserve">, </w:t>
      </w:r>
      <w:r w:rsidR="00663924">
        <w:t>d</w:t>
      </w:r>
      <w:r w:rsidR="00165BDF">
        <w:t xml:space="preserve">latego warto szukać rozwiązań, które pozwolą </w:t>
      </w:r>
      <w:r w:rsidR="005046DF">
        <w:t xml:space="preserve">go </w:t>
      </w:r>
      <w:r w:rsidR="00165BDF">
        <w:t>zaoszczędz</w:t>
      </w:r>
      <w:r w:rsidR="00B70DE9">
        <w:t xml:space="preserve">ić, a jednocześnie </w:t>
      </w:r>
      <w:r w:rsidR="005046DF">
        <w:t>dadzą</w:t>
      </w:r>
      <w:r w:rsidR="00165BDF">
        <w:t xml:space="preserve"> gwarancję </w:t>
      </w:r>
      <w:r w:rsidR="00BA7F71">
        <w:t>naturalnego</w:t>
      </w:r>
      <w:r w:rsidR="00165BDF">
        <w:t xml:space="preserve"> smaku.</w:t>
      </w:r>
    </w:p>
    <w:p w14:paraId="300E3D3F" w14:textId="70E26BE2" w:rsidR="0052609A" w:rsidRPr="007169FD" w:rsidRDefault="00BA7F71" w:rsidP="007169FD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Tradycyjny smak żurku</w:t>
      </w:r>
      <w:r w:rsidR="008B3DD1">
        <w:rPr>
          <w:b/>
        </w:rPr>
        <w:t xml:space="preserve"> od Krakusa</w:t>
      </w:r>
    </w:p>
    <w:p w14:paraId="717F7C1A" w14:textId="60E423E1" w:rsidR="00FB77FF" w:rsidRDefault="00BA7F71" w:rsidP="00FB77FF">
      <w:pPr>
        <w:widowControl w:val="0"/>
        <w:autoSpaceDE w:val="0"/>
        <w:autoSpaceDN w:val="0"/>
        <w:adjustRightInd w:val="0"/>
        <w:jc w:val="both"/>
      </w:pPr>
      <w:r>
        <w:t>Nasze p</w:t>
      </w:r>
      <w:r w:rsidR="00165BDF">
        <w:t xml:space="preserve">rzedświąteczne przygotowania </w:t>
      </w:r>
      <w:r w:rsidR="00B70DE9">
        <w:t xml:space="preserve">na pewno </w:t>
      </w:r>
      <w:r w:rsidR="00165BDF">
        <w:t>usprawnią dwie propozycje od Krakusa – żurek lub koncentrat żurku</w:t>
      </w:r>
      <w:r w:rsidR="0052609A">
        <w:t>.</w:t>
      </w:r>
      <w:r w:rsidR="00E24C68">
        <w:t xml:space="preserve"> </w:t>
      </w:r>
      <w:r w:rsidR="00FB77FF">
        <w:t xml:space="preserve">Oba produkty </w:t>
      </w:r>
      <w:r w:rsidR="00FB77FF" w:rsidRPr="00670D06">
        <w:rPr>
          <w:b/>
        </w:rPr>
        <w:t xml:space="preserve">nie zawierają konserwantów ani innych sztucznych dodatków, a ich nowa, </w:t>
      </w:r>
      <w:r w:rsidR="00B70DE9">
        <w:rPr>
          <w:b/>
        </w:rPr>
        <w:t xml:space="preserve">ulepszona </w:t>
      </w:r>
      <w:r w:rsidR="00FB77FF" w:rsidRPr="00670D06">
        <w:rPr>
          <w:b/>
        </w:rPr>
        <w:t xml:space="preserve">receptura oparta została na naturalnym zakwasie z mąki pszennej i żytniej. </w:t>
      </w:r>
      <w:r w:rsidR="00FB77FF">
        <w:t xml:space="preserve">Dzięki temu </w:t>
      </w:r>
      <w:r w:rsidR="00B70DE9">
        <w:t>mamy pewność</w:t>
      </w:r>
      <w:r w:rsidR="00FB77FF">
        <w:t xml:space="preserve">, że </w:t>
      </w:r>
      <w:r w:rsidR="00670D06">
        <w:t>nasza</w:t>
      </w:r>
      <w:r w:rsidR="00FB77FF">
        <w:t xml:space="preserve"> zupa będzie miała</w:t>
      </w:r>
      <w:r w:rsidR="00165BDF">
        <w:t xml:space="preserve"> </w:t>
      </w:r>
      <w:r w:rsidR="00FB77FF">
        <w:t>tradycyjny</w:t>
      </w:r>
      <w:r w:rsidR="00165BDF">
        <w:t>, pyszny</w:t>
      </w:r>
      <w:r w:rsidR="00FB77FF">
        <w:t xml:space="preserve"> smak. </w:t>
      </w:r>
    </w:p>
    <w:p w14:paraId="57743E01" w14:textId="671F3DBB" w:rsidR="005B3A00" w:rsidRPr="00670D06" w:rsidRDefault="00E24C68" w:rsidP="005D7F3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0D06">
        <w:rPr>
          <w:b/>
        </w:rPr>
        <w:t>Żurek marki Krakus</w:t>
      </w:r>
      <w:r w:rsidRPr="007169FD">
        <w:t xml:space="preserve"> </w:t>
      </w:r>
      <w:r w:rsidR="00FB77FF">
        <w:t xml:space="preserve">to propozycja dla osób, które lubią </w:t>
      </w:r>
      <w:r w:rsidR="00FB77FF" w:rsidRPr="00670D06">
        <w:rPr>
          <w:b/>
        </w:rPr>
        <w:t>gotowe, sprawdzone rozwiązania</w:t>
      </w:r>
      <w:r w:rsidR="00FB77FF">
        <w:t xml:space="preserve">. Wystarczy </w:t>
      </w:r>
      <w:r w:rsidR="00FB77FF" w:rsidRPr="00670D06">
        <w:rPr>
          <w:b/>
        </w:rPr>
        <w:t>wlać go do garnka, podgrzać i już!</w:t>
      </w:r>
      <w:r w:rsidR="00B70DE9">
        <w:t xml:space="preserve"> Tak ł</w:t>
      </w:r>
      <w:r w:rsidR="00FB77FF">
        <w:t xml:space="preserve">atwo możemy zachwycić rodzinę i gości </w:t>
      </w:r>
      <w:r>
        <w:t xml:space="preserve">wyrazistym smakiem i aksamitną konsystencją, które </w:t>
      </w:r>
      <w:r w:rsidR="00FB77FF">
        <w:t xml:space="preserve">żurek Krakusa </w:t>
      </w:r>
      <w:r>
        <w:t xml:space="preserve">zawdzięcza </w:t>
      </w:r>
      <w:r w:rsidR="00F83C6B">
        <w:t>sprawdzonej recepturze.</w:t>
      </w:r>
      <w:r>
        <w:t xml:space="preserve"> Z kolei </w:t>
      </w:r>
      <w:r w:rsidR="00FB77FF">
        <w:t xml:space="preserve">osoby, które </w:t>
      </w:r>
      <w:r w:rsidR="00670D06">
        <w:t>preferują samodzielne przyrządza</w:t>
      </w:r>
      <w:r w:rsidR="00FB77FF">
        <w:t>ni</w:t>
      </w:r>
      <w:r w:rsidR="00670D06">
        <w:t>e</w:t>
      </w:r>
      <w:r w:rsidR="00FB77FF">
        <w:t xml:space="preserve"> potraw, a jednocześnie chcą usprawnić </w:t>
      </w:r>
      <w:r w:rsidR="00670D06">
        <w:t xml:space="preserve">ich </w:t>
      </w:r>
      <w:r w:rsidR="00BA7F71">
        <w:t>przy</w:t>
      </w:r>
      <w:r w:rsidR="00FB77FF">
        <w:t xml:space="preserve">gotowanie, powinny sięgnąć po </w:t>
      </w:r>
      <w:r w:rsidR="00FB77FF" w:rsidRPr="00670D06">
        <w:rPr>
          <w:b/>
        </w:rPr>
        <w:t>koncentrat żurku od Krakusa</w:t>
      </w:r>
      <w:r w:rsidR="00FB77FF">
        <w:t xml:space="preserve">. </w:t>
      </w:r>
      <w:r w:rsidR="00532C90">
        <w:rPr>
          <w:b/>
        </w:rPr>
        <w:t>Należy jedynie</w:t>
      </w:r>
      <w:r w:rsidR="00532C90" w:rsidRPr="00670D06">
        <w:rPr>
          <w:b/>
        </w:rPr>
        <w:t xml:space="preserve"> </w:t>
      </w:r>
      <w:r w:rsidR="00FB77FF" w:rsidRPr="00670D06">
        <w:rPr>
          <w:b/>
        </w:rPr>
        <w:t xml:space="preserve">wlać go do garnka, dodać wodę </w:t>
      </w:r>
      <w:r w:rsidR="005B3A00" w:rsidRPr="00670D06">
        <w:rPr>
          <w:b/>
        </w:rPr>
        <w:t xml:space="preserve">lub wywar </w:t>
      </w:r>
      <w:r w:rsidR="005B3A00">
        <w:t xml:space="preserve">i ulubione dodatki oraz doprawić tak, jak lubimy, </w:t>
      </w:r>
      <w:r w:rsidR="00FB77FF" w:rsidRPr="00670D06">
        <w:rPr>
          <w:b/>
        </w:rPr>
        <w:t xml:space="preserve">by </w:t>
      </w:r>
      <w:r w:rsidR="005046DF">
        <w:rPr>
          <w:b/>
        </w:rPr>
        <w:t>szybko</w:t>
      </w:r>
      <w:r w:rsidR="00FB77FF" w:rsidRPr="00670D06">
        <w:rPr>
          <w:b/>
        </w:rPr>
        <w:t xml:space="preserve"> przyrządzić </w:t>
      </w:r>
      <w:r w:rsidR="00B70DE9">
        <w:rPr>
          <w:b/>
        </w:rPr>
        <w:t>smaczną</w:t>
      </w:r>
      <w:r w:rsidR="005B3A00" w:rsidRPr="00670D06">
        <w:rPr>
          <w:b/>
        </w:rPr>
        <w:t xml:space="preserve"> </w:t>
      </w:r>
      <w:r w:rsidR="00532C90">
        <w:rPr>
          <w:b/>
        </w:rPr>
        <w:t>potrawę</w:t>
      </w:r>
      <w:r w:rsidR="00FB77FF" w:rsidRPr="00670D06">
        <w:rPr>
          <w:b/>
        </w:rPr>
        <w:t xml:space="preserve">. </w:t>
      </w:r>
    </w:p>
    <w:p w14:paraId="488F5D5D" w14:textId="132385B4" w:rsidR="005B3A00" w:rsidRDefault="00670D06" w:rsidP="005D7F3C">
      <w:pPr>
        <w:widowControl w:val="0"/>
        <w:autoSpaceDE w:val="0"/>
        <w:autoSpaceDN w:val="0"/>
        <w:adjustRightInd w:val="0"/>
        <w:jc w:val="both"/>
      </w:pPr>
      <w:r>
        <w:t>B</w:t>
      </w:r>
      <w:r w:rsidR="005B3A00">
        <w:t>ez względu na to, które rozwiązanie wybierzemy</w:t>
      </w:r>
      <w:r w:rsidR="00024A78">
        <w:t>,</w:t>
      </w:r>
      <w:r w:rsidR="005B3A00">
        <w:t xml:space="preserve"> możemy mieć pewność, że nasz </w:t>
      </w:r>
      <w:r>
        <w:t>żurek</w:t>
      </w:r>
      <w:r w:rsidR="005B3A00">
        <w:t xml:space="preserve"> </w:t>
      </w:r>
      <w:r w:rsidR="005046DF">
        <w:t xml:space="preserve">będzie smakować </w:t>
      </w:r>
      <w:r w:rsidR="005B3A00">
        <w:t xml:space="preserve">doskonale nie tylko od święta. </w:t>
      </w:r>
      <w:r w:rsidR="00B70DE9">
        <w:t>Oba p</w:t>
      </w:r>
      <w:r w:rsidR="006C2052">
        <w:t xml:space="preserve">rodukty marki Krakus, to bowiem doskonały </w:t>
      </w:r>
      <w:r w:rsidR="00B70DE9">
        <w:t xml:space="preserve">sposób na </w:t>
      </w:r>
      <w:r w:rsidR="005046DF">
        <w:t>pyszną zupę</w:t>
      </w:r>
      <w:r w:rsidR="00B70DE9">
        <w:t xml:space="preserve"> </w:t>
      </w:r>
      <w:r w:rsidR="005B3A00">
        <w:t xml:space="preserve">zarówno na Wielkanoc, jak też uroczysty obiad z </w:t>
      </w:r>
      <w:r w:rsidR="00B70DE9">
        <w:t xml:space="preserve">każdej </w:t>
      </w:r>
      <w:r w:rsidR="005B3A00">
        <w:t xml:space="preserve">innej okazji </w:t>
      </w:r>
      <w:r w:rsidR="00B70DE9">
        <w:t>albo</w:t>
      </w:r>
      <w:r w:rsidR="005B3A00">
        <w:t xml:space="preserve"> </w:t>
      </w:r>
      <w:r w:rsidR="00D34623">
        <w:t>rodzinne spotkanie</w:t>
      </w:r>
      <w:r w:rsidR="005B3A00">
        <w:t xml:space="preserve"> z bliskimi. </w:t>
      </w:r>
      <w:r w:rsidR="006C2052">
        <w:t xml:space="preserve">To także </w:t>
      </w:r>
      <w:r w:rsidR="00B70DE9">
        <w:t>możliwość, aby</w:t>
      </w:r>
      <w:r w:rsidR="005B3A00">
        <w:t xml:space="preserve"> </w:t>
      </w:r>
      <w:r w:rsidR="00FE040B">
        <w:t xml:space="preserve">każdego dnia </w:t>
      </w:r>
      <w:r w:rsidR="005B3A00">
        <w:t xml:space="preserve">cieszyć się </w:t>
      </w:r>
      <w:r w:rsidR="006C2052">
        <w:t xml:space="preserve">smakiem </w:t>
      </w:r>
      <w:r w:rsidR="005046DF">
        <w:t>ulubionego</w:t>
      </w:r>
      <w:r w:rsidR="00B70DE9">
        <w:t xml:space="preserve"> </w:t>
      </w:r>
      <w:r w:rsidR="005046DF">
        <w:t>żurku, pitego</w:t>
      </w:r>
      <w:r w:rsidR="005B3A00">
        <w:t xml:space="preserve"> prosto z kubka.</w:t>
      </w:r>
    </w:p>
    <w:p w14:paraId="2E917904" w14:textId="77777777" w:rsidR="00C8060F" w:rsidRDefault="00C8060F" w:rsidP="005D7F3C">
      <w:pPr>
        <w:widowControl w:val="0"/>
        <w:autoSpaceDE w:val="0"/>
        <w:autoSpaceDN w:val="0"/>
        <w:adjustRightInd w:val="0"/>
        <w:jc w:val="both"/>
      </w:pPr>
    </w:p>
    <w:p w14:paraId="059A2BC6" w14:textId="65C9DAA8" w:rsidR="00336988" w:rsidRDefault="00F778BF" w:rsidP="005D7F3C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Regionalne </w:t>
      </w:r>
      <w:r w:rsidR="00C8060F" w:rsidRPr="00C8060F">
        <w:rPr>
          <w:b/>
        </w:rPr>
        <w:t>oblicza wielkanocnej tradycji</w:t>
      </w:r>
    </w:p>
    <w:p w14:paraId="28219EE2" w14:textId="742DE30F" w:rsidR="00C8060F" w:rsidRPr="00F778BF" w:rsidRDefault="00F778BF" w:rsidP="005D7F3C">
      <w:pPr>
        <w:widowControl w:val="0"/>
        <w:autoSpaceDE w:val="0"/>
        <w:autoSpaceDN w:val="0"/>
        <w:adjustRightInd w:val="0"/>
        <w:jc w:val="both"/>
      </w:pPr>
      <w:r w:rsidRPr="00F778BF">
        <w:t>Podczas Wielkanocy</w:t>
      </w:r>
      <w:r w:rsidR="006606EA" w:rsidRPr="00F778BF">
        <w:t xml:space="preserve"> na polskich stołach królują tradycyjne, znane wszystkim potrawy</w:t>
      </w:r>
      <w:r w:rsidRPr="00F778BF">
        <w:t xml:space="preserve">. Nie oznacza to jednak, że świąteczne menu w poszczególnych </w:t>
      </w:r>
      <w:r w:rsidR="00C8060F" w:rsidRPr="00F778BF">
        <w:t>regionach kraju wygląda dokładnie tak samo.</w:t>
      </w:r>
      <w:r w:rsidRPr="00F778BF">
        <w:t xml:space="preserve"> Wi</w:t>
      </w:r>
      <w:r w:rsidR="00C8060F" w:rsidRPr="00F778BF">
        <w:t>elkanocny żurek</w:t>
      </w:r>
      <w:r w:rsidR="00A50E0F">
        <w:t xml:space="preserve"> niejedno ma imię.</w:t>
      </w:r>
      <w:r w:rsidR="0039695F">
        <w:t>. Oto kilka przykładów!</w:t>
      </w:r>
    </w:p>
    <w:p w14:paraId="478B9AD4" w14:textId="5B5D98CA" w:rsidR="0039695F" w:rsidRDefault="0039695F" w:rsidP="0039695F">
      <w:pPr>
        <w:widowControl w:val="0"/>
        <w:autoSpaceDE w:val="0"/>
        <w:autoSpaceDN w:val="0"/>
        <w:adjustRightInd w:val="0"/>
        <w:jc w:val="both"/>
      </w:pPr>
      <w:r w:rsidRPr="0039695F">
        <w:rPr>
          <w:b/>
        </w:rPr>
        <w:t>Żurek świętokrzyski</w:t>
      </w:r>
      <w:r>
        <w:t xml:space="preserve"> – wyróżnia go sposób podania. Żurek podaje się z jajkiem pokrojonym na cztery części oraz chrzanem i bułką (ta również znajduje się w zupie). Na koniec żurek</w:t>
      </w:r>
      <w:r w:rsidR="00024A78">
        <w:t xml:space="preserve"> </w:t>
      </w:r>
      <w:r>
        <w:t xml:space="preserve">posypuje się koperkiem.  </w:t>
      </w:r>
    </w:p>
    <w:p w14:paraId="3CC8F75F" w14:textId="221B2185" w:rsidR="0039695F" w:rsidRDefault="0039695F" w:rsidP="0039695F">
      <w:pPr>
        <w:widowControl w:val="0"/>
        <w:autoSpaceDE w:val="0"/>
        <w:autoSpaceDN w:val="0"/>
        <w:adjustRightInd w:val="0"/>
        <w:jc w:val="both"/>
      </w:pPr>
      <w:r w:rsidRPr="0039695F">
        <w:rPr>
          <w:b/>
        </w:rPr>
        <w:t>Żurek kujawski</w:t>
      </w:r>
      <w:r>
        <w:t xml:space="preserve"> – na Kujawach króluje tradycyjny żurek z kiełbasą i jajkiem, który podaje się w wydrążonym  chlebie lub bułce. </w:t>
      </w:r>
    </w:p>
    <w:p w14:paraId="1DDD536B" w14:textId="1F6CAA84" w:rsidR="0039695F" w:rsidRDefault="0039695F" w:rsidP="0039695F">
      <w:pPr>
        <w:widowControl w:val="0"/>
        <w:autoSpaceDE w:val="0"/>
        <w:autoSpaceDN w:val="0"/>
        <w:adjustRightInd w:val="0"/>
        <w:jc w:val="both"/>
      </w:pPr>
      <w:r w:rsidRPr="0039695F">
        <w:rPr>
          <w:b/>
        </w:rPr>
        <w:t>Żurek benedyktyński –</w:t>
      </w:r>
      <w:r>
        <w:t xml:space="preserve">  Benedyktyni w Tyńcu (okolice</w:t>
      </w:r>
      <w:r w:rsidR="00B42E70">
        <w:t xml:space="preserve"> Krakowa</w:t>
      </w:r>
      <w:r>
        <w:t xml:space="preserve">) podają – co zaskakujące – żurek z kiełbasą i twarogiem (pokrojonym i wrzuconym do zupy). </w:t>
      </w:r>
    </w:p>
    <w:p w14:paraId="570D2163" w14:textId="382B7A78" w:rsidR="0039695F" w:rsidRDefault="0039695F" w:rsidP="0039695F">
      <w:pPr>
        <w:widowControl w:val="0"/>
        <w:autoSpaceDE w:val="0"/>
        <w:autoSpaceDN w:val="0"/>
        <w:adjustRightInd w:val="0"/>
        <w:jc w:val="both"/>
      </w:pPr>
      <w:r w:rsidRPr="0039695F">
        <w:rPr>
          <w:b/>
        </w:rPr>
        <w:t>Żurek żeniaty</w:t>
      </w:r>
      <w:r>
        <w:rPr>
          <w:b/>
        </w:rPr>
        <w:t xml:space="preserve"> – </w:t>
      </w:r>
      <w:r>
        <w:t xml:space="preserve">to śląska wersja żuru, która jest bardzo sycąca. Ten rodzaj żurku przygotowanego na bazie wędzonych żeberek i wędzonego boczku podaje się z ziemniakami i kiełbasą. </w:t>
      </w:r>
    </w:p>
    <w:p w14:paraId="2DC6C2AF" w14:textId="30BB5739" w:rsidR="0039695F" w:rsidRDefault="0039695F" w:rsidP="0039695F">
      <w:pPr>
        <w:widowControl w:val="0"/>
        <w:autoSpaceDE w:val="0"/>
        <w:autoSpaceDN w:val="0"/>
        <w:adjustRightInd w:val="0"/>
        <w:jc w:val="both"/>
      </w:pPr>
      <w:r w:rsidRPr="0039695F">
        <w:rPr>
          <w:b/>
        </w:rPr>
        <w:t>Żurek podhalański</w:t>
      </w:r>
      <w:r>
        <w:t xml:space="preserve"> – na Podhalu na wielkanocny</w:t>
      </w:r>
      <w:r w:rsidR="00024A78">
        <w:t>m</w:t>
      </w:r>
      <w:r>
        <w:t xml:space="preserve"> stole gości tradycyjny żurek na zakwasie z kiełbasą i majerankiem</w:t>
      </w:r>
      <w:r w:rsidR="00FB2AE0">
        <w:t xml:space="preserve"> oraz dodatkiem</w:t>
      </w:r>
      <w:r w:rsidR="00543DE3">
        <w:t xml:space="preserve"> wędzonego</w:t>
      </w:r>
      <w:r w:rsidR="00FB2AE0">
        <w:t xml:space="preserve"> oscypka. </w:t>
      </w:r>
    </w:p>
    <w:p w14:paraId="66C1B3E3" w14:textId="77777777" w:rsidR="00C8060F" w:rsidRDefault="00C8060F" w:rsidP="005D7F3C">
      <w:pPr>
        <w:widowControl w:val="0"/>
        <w:autoSpaceDE w:val="0"/>
        <w:autoSpaceDN w:val="0"/>
        <w:adjustRightInd w:val="0"/>
        <w:jc w:val="both"/>
      </w:pPr>
    </w:p>
    <w:p w14:paraId="440C3EAA" w14:textId="77777777" w:rsidR="00912D44" w:rsidRPr="00FB77FF" w:rsidRDefault="00912D44" w:rsidP="005D7F3C">
      <w:pPr>
        <w:widowControl w:val="0"/>
        <w:autoSpaceDE w:val="0"/>
        <w:autoSpaceDN w:val="0"/>
        <w:adjustRightInd w:val="0"/>
        <w:jc w:val="both"/>
      </w:pPr>
    </w:p>
    <w:p w14:paraId="2F3F8571" w14:textId="77777777" w:rsidR="009D1F45" w:rsidRPr="00996C5C" w:rsidRDefault="002A2080" w:rsidP="0099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996C5C">
        <w:rPr>
          <w:u w:val="single"/>
        </w:rPr>
        <w:t>Sugerowana cena półkowa</w:t>
      </w:r>
      <w:r w:rsidR="009D1F45" w:rsidRPr="00996C5C">
        <w:rPr>
          <w:u w:val="single"/>
        </w:rPr>
        <w:t>:</w:t>
      </w:r>
    </w:p>
    <w:p w14:paraId="32EF1698" w14:textId="07E204B8" w:rsidR="002A2080" w:rsidRDefault="001A2CB1" w:rsidP="00996C5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Żurek Krakus</w:t>
      </w:r>
      <w:r w:rsidR="000A598B" w:rsidRPr="00B75957">
        <w:t>:</w:t>
      </w:r>
      <w:r>
        <w:t xml:space="preserve"> 1 L</w:t>
      </w:r>
      <w:r w:rsidR="000A598B" w:rsidRPr="00B75957">
        <w:t xml:space="preserve"> </w:t>
      </w:r>
      <w:r w:rsidR="0045139D" w:rsidRPr="00B75957">
        <w:t>ok.</w:t>
      </w:r>
      <w:r w:rsidR="00336988">
        <w:t xml:space="preserve"> 5 </w:t>
      </w:r>
      <w:r w:rsidR="00B75957" w:rsidRPr="00B75957">
        <w:t>zł</w:t>
      </w:r>
      <w:r>
        <w:t>; 1,5 L ok</w:t>
      </w:r>
      <w:r w:rsidR="00336988">
        <w:t xml:space="preserve">. 6 </w:t>
      </w:r>
      <w:r>
        <w:t>zł</w:t>
      </w:r>
    </w:p>
    <w:p w14:paraId="6A49C243" w14:textId="4384D420" w:rsidR="00AE37D2" w:rsidRPr="006F3E38" w:rsidRDefault="001A2CB1" w:rsidP="006F3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t>Koncentrat żurku Krakus: 300 ml</w:t>
      </w:r>
      <w:r w:rsidR="00D34623">
        <w:t xml:space="preserve"> ok</w:t>
      </w:r>
      <w:r w:rsidR="00336988">
        <w:t xml:space="preserve">. 4 </w:t>
      </w:r>
      <w:r w:rsidR="00D34623">
        <w:t>zł</w:t>
      </w:r>
    </w:p>
    <w:p w14:paraId="450C3F16" w14:textId="77777777" w:rsidR="005A3260" w:rsidRDefault="005A3260" w:rsidP="002A2080">
      <w:pPr>
        <w:spacing w:after="100" w:afterAutospacing="1"/>
        <w:contextualSpacing/>
        <w:rPr>
          <w:rFonts w:eastAsia="Times New Roman"/>
          <w:b/>
          <w:bCs/>
          <w:sz w:val="24"/>
          <w:szCs w:val="24"/>
          <w:u w:val="single"/>
        </w:rPr>
      </w:pPr>
    </w:p>
    <w:p w14:paraId="4C83E68B" w14:textId="77777777" w:rsidR="006F3E38" w:rsidRDefault="006F3E38" w:rsidP="002A208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</w:p>
    <w:p w14:paraId="271EDD34" w14:textId="59CA9A07" w:rsidR="002A2080" w:rsidRPr="00AE37D2" w:rsidRDefault="002A2080" w:rsidP="002A208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bookmarkStart w:id="1" w:name="_GoBack"/>
      <w:bookmarkEnd w:id="1"/>
      <w:r w:rsidRPr="00AE37D2"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 w:rsidRPr="00AE37D2"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6618C8B7" w14:textId="19909AC5" w:rsidR="00423E71" w:rsidRPr="00AE37D2" w:rsidRDefault="00103D00" w:rsidP="00423E71">
      <w:pPr>
        <w:spacing w:after="100" w:afterAutospacing="1"/>
        <w:ind w:left="113" w:right="113"/>
        <w:contextualSpacing/>
        <w:jc w:val="both"/>
        <w:rPr>
          <w:rFonts w:cs="ê$-Yˇ"/>
          <w:b/>
          <w:color w:val="808080" w:themeColor="background1" w:themeShade="80"/>
        </w:rPr>
      </w:pPr>
      <w:r w:rsidRPr="00AE37D2">
        <w:rPr>
          <w:rFonts w:cs="ê$-Yˇ"/>
          <w:b/>
          <w:color w:val="808080" w:themeColor="background1" w:themeShade="80"/>
        </w:rPr>
        <w:t>PR Hub</w:t>
      </w:r>
    </w:p>
    <w:p w14:paraId="5FD8F07E" w14:textId="77777777" w:rsidR="00423E71" w:rsidRPr="00AE37D2" w:rsidRDefault="00423E71" w:rsidP="00423E71">
      <w:pPr>
        <w:spacing w:after="100" w:afterAutospacing="1"/>
        <w:ind w:left="113" w:right="113"/>
        <w:contextualSpacing/>
        <w:jc w:val="both"/>
        <w:rPr>
          <w:rFonts w:cs="ê$-Yˇ"/>
          <w:b/>
          <w:color w:val="808080" w:themeColor="background1" w:themeShade="80"/>
        </w:rPr>
      </w:pPr>
      <w:r w:rsidRPr="00AE37D2">
        <w:rPr>
          <w:rFonts w:cs="ê$-Yˇ"/>
          <w:b/>
          <w:color w:val="808080" w:themeColor="background1" w:themeShade="80"/>
        </w:rPr>
        <w:t>Martyna Brzezińska, Account Executive</w:t>
      </w:r>
    </w:p>
    <w:p w14:paraId="208EEDB6" w14:textId="5B8E45B7" w:rsidR="00423E71" w:rsidRPr="00333108" w:rsidRDefault="00423E71" w:rsidP="00423E71">
      <w:pPr>
        <w:spacing w:after="100" w:afterAutospacing="1"/>
        <w:ind w:left="113"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r w:rsidRPr="00333108">
        <w:rPr>
          <w:rFonts w:cs="ê$-Yˇ"/>
          <w:color w:val="808080" w:themeColor="background1" w:themeShade="80"/>
          <w:lang w:val="de-DE"/>
        </w:rPr>
        <w:t>e-mail: martyna.brzezinska@</w:t>
      </w:r>
      <w:r w:rsidR="00103D00">
        <w:rPr>
          <w:rFonts w:cs="ê$-Yˇ"/>
          <w:color w:val="808080" w:themeColor="background1" w:themeShade="80"/>
          <w:lang w:val="de-DE"/>
        </w:rPr>
        <w:t>prhub.eu</w:t>
      </w:r>
    </w:p>
    <w:p w14:paraId="740D9EE6" w14:textId="4DD158E4" w:rsidR="00423E71" w:rsidRPr="00AE37D2" w:rsidRDefault="00423E71" w:rsidP="005A3260">
      <w:pPr>
        <w:spacing w:after="100" w:afterAutospacing="1"/>
        <w:ind w:left="113" w:right="113"/>
        <w:contextualSpacing/>
        <w:jc w:val="both"/>
        <w:rPr>
          <w:rFonts w:cs="ê$-Yˇ"/>
          <w:color w:val="808080" w:themeColor="background1" w:themeShade="80"/>
        </w:rPr>
      </w:pPr>
      <w:r w:rsidRPr="00AE37D2">
        <w:rPr>
          <w:rFonts w:cs="ê$-Yˇ"/>
          <w:color w:val="808080" w:themeColor="background1" w:themeShade="80"/>
        </w:rPr>
        <w:t xml:space="preserve">tel. </w:t>
      </w:r>
      <w:r w:rsidR="00103D00" w:rsidRPr="00AE37D2">
        <w:rPr>
          <w:rFonts w:eastAsiaTheme="minorHAnsi" w:cs="ê$-Yˇ"/>
          <w:color w:val="808080" w:themeColor="background1" w:themeShade="80"/>
          <w:lang w:eastAsia="en-US"/>
        </w:rPr>
        <w:t>575 004 227</w:t>
      </w:r>
    </w:p>
    <w:p w14:paraId="4995DE22" w14:textId="6C8CB382" w:rsidR="00423E71" w:rsidRPr="00423E71" w:rsidRDefault="00D34623" w:rsidP="00423E71">
      <w:pPr>
        <w:pStyle w:val="Bezodstpw"/>
        <w:spacing w:after="100" w:afterAutospacing="1" w:line="276" w:lineRule="auto"/>
        <w:ind w:left="113" w:right="113"/>
        <w:contextualSpacing/>
        <w:jc w:val="both"/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</w:pPr>
      <w:r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Krakus</w:t>
      </w:r>
      <w:r w:rsidR="00423E71"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:</w:t>
      </w:r>
      <w:r w:rsidR="00423E71"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br/>
        <w:t>Dorota</w:t>
      </w:r>
      <w:r w:rsidR="002B50DB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 xml:space="preserve"> </w:t>
      </w:r>
      <w:r w:rsidR="00423E71"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 xml:space="preserve">Liszka, Manager ds. Komunikacji Korporacyjnej </w:t>
      </w:r>
    </w:p>
    <w:p w14:paraId="15778C81" w14:textId="77777777" w:rsidR="00423E71" w:rsidRPr="00333108" w:rsidRDefault="00423E71" w:rsidP="00423E71">
      <w:pPr>
        <w:pStyle w:val="Bezodstpw"/>
        <w:spacing w:after="100" w:afterAutospacing="1" w:line="276" w:lineRule="auto"/>
        <w:ind w:left="113"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</w:pPr>
      <w:r w:rsidRPr="00333108"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e-mail: d.liszka@maspex.com</w:t>
      </w:r>
    </w:p>
    <w:p w14:paraId="2655F5A6" w14:textId="77777777" w:rsidR="00423E71" w:rsidRPr="00423E71" w:rsidRDefault="00423E71" w:rsidP="00423E71">
      <w:pPr>
        <w:pStyle w:val="Bezodstpw"/>
        <w:spacing w:after="100" w:afterAutospacing="1" w:line="276" w:lineRule="auto"/>
        <w:ind w:left="113"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</w:pPr>
      <w:r w:rsidRPr="00423E71"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  <w:t>tel.: 33 870 82 04</w:t>
      </w:r>
    </w:p>
    <w:p w14:paraId="4ABDB167" w14:textId="77777777" w:rsidR="007A0C15" w:rsidRDefault="007A0C15" w:rsidP="00A81CF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  <w:u w:val="single"/>
        </w:rPr>
      </w:pPr>
    </w:p>
    <w:p w14:paraId="6A4B9CEC" w14:textId="77777777" w:rsidR="005B0529" w:rsidRPr="007A0C15" w:rsidRDefault="005B0529" w:rsidP="00A81CF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7F7F7F" w:themeColor="text1" w:themeTint="80"/>
          <w:sz w:val="20"/>
          <w:szCs w:val="20"/>
          <w:u w:val="single"/>
        </w:rPr>
      </w:pPr>
      <w:r w:rsidRPr="007A0C15">
        <w:rPr>
          <w:rFonts w:eastAsia="Times New Roman"/>
          <w:b/>
          <w:bCs/>
          <w:color w:val="7F7F7F" w:themeColor="text1" w:themeTint="80"/>
          <w:sz w:val="20"/>
          <w:szCs w:val="20"/>
          <w:u w:val="single"/>
        </w:rPr>
        <w:t>O marce Krakus</w:t>
      </w:r>
    </w:p>
    <w:p w14:paraId="71D00823" w14:textId="6CCF6A4D" w:rsidR="005B0529" w:rsidRPr="007A0C15" w:rsidRDefault="005B0529" w:rsidP="002E5525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7F7F7F" w:themeColor="text1" w:themeTint="80"/>
          <w:sz w:val="20"/>
          <w:szCs w:val="20"/>
        </w:rPr>
      </w:pP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lastRenderedPageBreak/>
        <w:t xml:space="preserve">Marka Krakus powstała w 1965 roku. Od lat oferuje najwyższej jakości przetwory, które swój wyjątkowy smak zawdzięczają stosowaniu </w:t>
      </w:r>
      <w:r w:rsidR="00D34623">
        <w:rPr>
          <w:rFonts w:eastAsia="Times New Roman"/>
          <w:bCs/>
          <w:color w:val="7F7F7F" w:themeColor="text1" w:themeTint="80"/>
          <w:sz w:val="20"/>
          <w:szCs w:val="20"/>
        </w:rPr>
        <w:t>najlepszych</w:t>
      </w:r>
      <w:r w:rsidR="00D34623"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składników. </w:t>
      </w:r>
      <w:r w:rsidR="007B4E95" w:rsidRPr="007A0C15">
        <w:rPr>
          <w:rFonts w:eastAsia="Times New Roman"/>
          <w:bCs/>
          <w:color w:val="7F7F7F" w:themeColor="text1" w:themeTint="80"/>
          <w:sz w:val="20"/>
          <w:szCs w:val="20"/>
        </w:rPr>
        <w:t>W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>spółpracuje tylko ze sprawdzonymi dostawcami, starannie selekcjonując warz</w:t>
      </w:r>
      <w:r w:rsidR="00032CE7">
        <w:rPr>
          <w:rFonts w:eastAsia="Times New Roman"/>
          <w:bCs/>
          <w:color w:val="7F7F7F" w:themeColor="text1" w:themeTint="80"/>
          <w:sz w:val="20"/>
          <w:szCs w:val="20"/>
        </w:rPr>
        <w:t>ywa, owoce, zioła i przyprawy. 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Inspiracją dla przetworów są tradycyjne, wciąż udoskonalane przepisy. W ten sposób Krakus umiejętnie łączy tradycję z innowacyjnością. </w:t>
      </w:r>
    </w:p>
    <w:p w14:paraId="54D510F6" w14:textId="77777777" w:rsidR="005B0529" w:rsidRPr="007A0C15" w:rsidRDefault="005B0529" w:rsidP="002E5525">
      <w:pPr>
        <w:spacing w:after="100" w:afterAutospacing="1"/>
        <w:contextualSpacing/>
        <w:jc w:val="both"/>
        <w:rPr>
          <w:rFonts w:eastAsia="Times New Roman"/>
          <w:bCs/>
          <w:color w:val="7F7F7F" w:themeColor="text1" w:themeTint="80"/>
          <w:sz w:val="20"/>
          <w:szCs w:val="20"/>
        </w:rPr>
      </w:pP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W stałej ofercie przetworów marka Krakus </w:t>
      </w:r>
      <w:r w:rsidR="00AE2DBC" w:rsidRPr="007A0C15">
        <w:rPr>
          <w:rFonts w:eastAsia="Times New Roman"/>
          <w:bCs/>
          <w:color w:val="7F7F7F" w:themeColor="text1" w:themeTint="80"/>
          <w:sz w:val="20"/>
          <w:szCs w:val="20"/>
        </w:rPr>
        <w:t>oferuje ogórki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 xml:space="preserve">,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>zupy gotowe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 xml:space="preserve">,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>koncentraty do zup, w tym buliony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 xml:space="preserve">,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dodatki 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>do dań.</w:t>
      </w:r>
    </w:p>
    <w:bookmarkEnd w:id="0"/>
    <w:p w14:paraId="0CF89D17" w14:textId="77777777" w:rsidR="007F1F12" w:rsidRPr="007A0C15" w:rsidRDefault="007F1F12" w:rsidP="007F1F12">
      <w:pPr>
        <w:ind w:left="567"/>
        <w:jc w:val="both"/>
        <w:rPr>
          <w:b/>
          <w:sz w:val="20"/>
          <w:szCs w:val="20"/>
        </w:rPr>
      </w:pPr>
    </w:p>
    <w:sectPr w:rsidR="007F1F12" w:rsidRPr="007A0C15" w:rsidSect="007B4E95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CE8A" w14:textId="77777777" w:rsidR="00FE361E" w:rsidRDefault="00FE361E" w:rsidP="00EF713C">
      <w:pPr>
        <w:spacing w:after="0" w:line="240" w:lineRule="auto"/>
      </w:pPr>
      <w:r>
        <w:separator/>
      </w:r>
    </w:p>
  </w:endnote>
  <w:endnote w:type="continuationSeparator" w:id="0">
    <w:p w14:paraId="6C92C4EC" w14:textId="77777777" w:rsidR="00FE361E" w:rsidRDefault="00FE361E" w:rsidP="00E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45BC" w14:textId="5A7E83A8" w:rsidR="007A0C15" w:rsidRDefault="00103D00" w:rsidP="0039436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5133C34" wp14:editId="6A07C315">
          <wp:simplePos x="0" y="0"/>
          <wp:positionH relativeFrom="column">
            <wp:posOffset>1538605</wp:posOffset>
          </wp:positionH>
          <wp:positionV relativeFrom="paragraph">
            <wp:posOffset>498475</wp:posOffset>
          </wp:positionV>
          <wp:extent cx="370205" cy="431165"/>
          <wp:effectExtent l="0" t="0" r="0" b="6985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C15">
      <w:rPr>
        <w:noProof/>
      </w:rPr>
      <w:drawing>
        <wp:inline distT="0" distB="0" distL="0" distR="0" wp14:anchorId="7AD44970" wp14:editId="3D123610">
          <wp:extent cx="509349" cy="939434"/>
          <wp:effectExtent l="19050" t="0" r="5001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45" cy="959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DDA" w:rsidRPr="00803DDA">
      <w:rPr>
        <w:noProof/>
      </w:rPr>
      <w:drawing>
        <wp:inline distT="0" distB="0" distL="0" distR="0" wp14:anchorId="7EB0DEB2" wp14:editId="1CE04045">
          <wp:extent cx="438150" cy="820368"/>
          <wp:effectExtent l="1905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227" cy="81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3D00">
      <w:rPr>
        <w:noProof/>
      </w:rPr>
      <w:drawing>
        <wp:inline distT="0" distB="0" distL="0" distR="0" wp14:anchorId="71EC57D5" wp14:editId="4ACD6F45">
          <wp:extent cx="260559" cy="718053"/>
          <wp:effectExtent l="0" t="0" r="6350" b="6350"/>
          <wp:docPr id="3" name="Obraz 3" descr="C:\Users\marbrze\Pictures\warzyw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brze\Pictures\warzywny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80" cy="73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3D00">
      <w:rPr>
        <w:noProof/>
      </w:rPr>
      <w:drawing>
        <wp:inline distT="0" distB="0" distL="0" distR="0" wp14:anchorId="4B8BEA4A" wp14:editId="34939D6B">
          <wp:extent cx="257175" cy="713259"/>
          <wp:effectExtent l="0" t="0" r="0" b="0"/>
          <wp:docPr id="5" name="Obraz 5" descr="C:\Users\marbrze\Pictures\koncentrat zu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brze\Pictures\koncentrat zurku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14" cy="7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90096" w14:textId="77777777" w:rsidR="007A0C15" w:rsidRDefault="007A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1CED" w14:textId="77777777" w:rsidR="00FE361E" w:rsidRDefault="00FE361E" w:rsidP="00EF713C">
      <w:pPr>
        <w:spacing w:after="0" w:line="240" w:lineRule="auto"/>
      </w:pPr>
      <w:r>
        <w:separator/>
      </w:r>
    </w:p>
  </w:footnote>
  <w:footnote w:type="continuationSeparator" w:id="0">
    <w:p w14:paraId="55D7F8A6" w14:textId="77777777" w:rsidR="00FE361E" w:rsidRDefault="00FE361E" w:rsidP="00E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7A0C15" w:rsidRPr="008E0D90" w14:paraId="31052899" w14:textId="77777777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2DD039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299E449" w14:textId="77777777" w:rsidR="007A0C15" w:rsidRDefault="006F3E38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551D88F858C83449099CF57E7EFC163"/>
              </w:placeholder>
              <w:temporary/>
              <w:showingPlcHdr/>
            </w:sdtPr>
            <w:sdtEndPr/>
            <w:sdtContent>
              <w:r w:rsidR="007A0C15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D7AC99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A0C15" w:rsidRPr="008E0D90" w14:paraId="42539FC5" w14:textId="77777777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F34635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D923D0" w14:textId="77777777" w:rsidR="007A0C15" w:rsidRDefault="007A0C15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3FC41E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D251F90" w14:textId="77777777" w:rsidR="007A0C15" w:rsidRDefault="007A0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A0AF" w14:textId="77777777" w:rsidR="007A0C15" w:rsidRDefault="007A0C15">
    <w:pPr>
      <w:pStyle w:val="Nagwek"/>
    </w:pPr>
    <w:r>
      <w:rPr>
        <w:noProof/>
        <w:sz w:val="24"/>
        <w:szCs w:val="24"/>
      </w:rPr>
      <w:drawing>
        <wp:inline distT="0" distB="0" distL="0" distR="0" wp14:anchorId="150CBA41" wp14:editId="24520D48">
          <wp:extent cx="1486043" cy="759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62" cy="75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543C5"/>
    <w:multiLevelType w:val="hybridMultilevel"/>
    <w:tmpl w:val="061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5F9C"/>
    <w:multiLevelType w:val="hybridMultilevel"/>
    <w:tmpl w:val="B64C27AE"/>
    <w:lvl w:ilvl="0" w:tplc="EFCE4EA0">
      <w:start w:val="1"/>
      <w:numFmt w:val="bullet"/>
      <w:lvlText w:val="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554"/>
    <w:rsid w:val="00000C91"/>
    <w:rsid w:val="000024D4"/>
    <w:rsid w:val="00013EA5"/>
    <w:rsid w:val="00017A4F"/>
    <w:rsid w:val="00017DC1"/>
    <w:rsid w:val="000244CB"/>
    <w:rsid w:val="00024A78"/>
    <w:rsid w:val="000258DF"/>
    <w:rsid w:val="00032CE7"/>
    <w:rsid w:val="0003749B"/>
    <w:rsid w:val="00045BAC"/>
    <w:rsid w:val="00060590"/>
    <w:rsid w:val="0006581D"/>
    <w:rsid w:val="000708B5"/>
    <w:rsid w:val="00072382"/>
    <w:rsid w:val="00077A35"/>
    <w:rsid w:val="0008286F"/>
    <w:rsid w:val="00087870"/>
    <w:rsid w:val="00087FAA"/>
    <w:rsid w:val="00091C6E"/>
    <w:rsid w:val="0009210F"/>
    <w:rsid w:val="00097F1D"/>
    <w:rsid w:val="000A2F90"/>
    <w:rsid w:val="000A598B"/>
    <w:rsid w:val="000B05A9"/>
    <w:rsid w:val="000B071E"/>
    <w:rsid w:val="000B1649"/>
    <w:rsid w:val="000B568A"/>
    <w:rsid w:val="000B597E"/>
    <w:rsid w:val="000C05F6"/>
    <w:rsid w:val="000C203F"/>
    <w:rsid w:val="000C30D8"/>
    <w:rsid w:val="000C3259"/>
    <w:rsid w:val="000C7169"/>
    <w:rsid w:val="000D128E"/>
    <w:rsid w:val="000D43A8"/>
    <w:rsid w:val="000F1142"/>
    <w:rsid w:val="000F24FA"/>
    <w:rsid w:val="000F5209"/>
    <w:rsid w:val="00100959"/>
    <w:rsid w:val="00101CE1"/>
    <w:rsid w:val="00103458"/>
    <w:rsid w:val="00103D00"/>
    <w:rsid w:val="00113AB8"/>
    <w:rsid w:val="00122EFD"/>
    <w:rsid w:val="00123E12"/>
    <w:rsid w:val="00127CDC"/>
    <w:rsid w:val="00130019"/>
    <w:rsid w:val="00130A68"/>
    <w:rsid w:val="00130B17"/>
    <w:rsid w:val="00133E28"/>
    <w:rsid w:val="001377B3"/>
    <w:rsid w:val="00140004"/>
    <w:rsid w:val="00144830"/>
    <w:rsid w:val="00144C98"/>
    <w:rsid w:val="0014756C"/>
    <w:rsid w:val="001511DA"/>
    <w:rsid w:val="00151F47"/>
    <w:rsid w:val="00165BDF"/>
    <w:rsid w:val="00174859"/>
    <w:rsid w:val="0018281A"/>
    <w:rsid w:val="001848DC"/>
    <w:rsid w:val="0018773E"/>
    <w:rsid w:val="001878B8"/>
    <w:rsid w:val="001949CB"/>
    <w:rsid w:val="00195DDE"/>
    <w:rsid w:val="00197337"/>
    <w:rsid w:val="001A19DF"/>
    <w:rsid w:val="001A2C5E"/>
    <w:rsid w:val="001A2CB1"/>
    <w:rsid w:val="001B7E38"/>
    <w:rsid w:val="001C59CF"/>
    <w:rsid w:val="001D292F"/>
    <w:rsid w:val="001D3D1C"/>
    <w:rsid w:val="001D439D"/>
    <w:rsid w:val="001D5ED4"/>
    <w:rsid w:val="001F19F8"/>
    <w:rsid w:val="001F59EF"/>
    <w:rsid w:val="001F5A26"/>
    <w:rsid w:val="00210C25"/>
    <w:rsid w:val="00213419"/>
    <w:rsid w:val="00217097"/>
    <w:rsid w:val="00220772"/>
    <w:rsid w:val="002222B6"/>
    <w:rsid w:val="00226E16"/>
    <w:rsid w:val="002304AC"/>
    <w:rsid w:val="002319A5"/>
    <w:rsid w:val="00236DDD"/>
    <w:rsid w:val="002514E5"/>
    <w:rsid w:val="0026281E"/>
    <w:rsid w:val="00266399"/>
    <w:rsid w:val="00266456"/>
    <w:rsid w:val="00270C3C"/>
    <w:rsid w:val="0029044A"/>
    <w:rsid w:val="00292C24"/>
    <w:rsid w:val="00295903"/>
    <w:rsid w:val="002A2080"/>
    <w:rsid w:val="002B2075"/>
    <w:rsid w:val="002B50DB"/>
    <w:rsid w:val="002B5368"/>
    <w:rsid w:val="002B7C40"/>
    <w:rsid w:val="002C0543"/>
    <w:rsid w:val="002C1782"/>
    <w:rsid w:val="002C72E9"/>
    <w:rsid w:val="002D0198"/>
    <w:rsid w:val="002D3CA8"/>
    <w:rsid w:val="002E5525"/>
    <w:rsid w:val="002E6EDD"/>
    <w:rsid w:val="002F032A"/>
    <w:rsid w:val="002F2598"/>
    <w:rsid w:val="00302267"/>
    <w:rsid w:val="003023C8"/>
    <w:rsid w:val="00302943"/>
    <w:rsid w:val="00307590"/>
    <w:rsid w:val="00312E4F"/>
    <w:rsid w:val="0031354E"/>
    <w:rsid w:val="003137BF"/>
    <w:rsid w:val="0031524D"/>
    <w:rsid w:val="00316A34"/>
    <w:rsid w:val="00320D4E"/>
    <w:rsid w:val="00321AFF"/>
    <w:rsid w:val="003220C7"/>
    <w:rsid w:val="00325B5B"/>
    <w:rsid w:val="0033217A"/>
    <w:rsid w:val="00332D25"/>
    <w:rsid w:val="00333108"/>
    <w:rsid w:val="00336988"/>
    <w:rsid w:val="00340751"/>
    <w:rsid w:val="0034260B"/>
    <w:rsid w:val="003433F5"/>
    <w:rsid w:val="003439B2"/>
    <w:rsid w:val="0035764B"/>
    <w:rsid w:val="00361A13"/>
    <w:rsid w:val="00363327"/>
    <w:rsid w:val="00364454"/>
    <w:rsid w:val="00367871"/>
    <w:rsid w:val="00374201"/>
    <w:rsid w:val="00375E41"/>
    <w:rsid w:val="00382C3D"/>
    <w:rsid w:val="00386FCE"/>
    <w:rsid w:val="00387044"/>
    <w:rsid w:val="0039436E"/>
    <w:rsid w:val="0039695F"/>
    <w:rsid w:val="003971B3"/>
    <w:rsid w:val="003A7597"/>
    <w:rsid w:val="003B05B9"/>
    <w:rsid w:val="003B2812"/>
    <w:rsid w:val="003B30F2"/>
    <w:rsid w:val="003C5C60"/>
    <w:rsid w:val="003D0746"/>
    <w:rsid w:val="003D0C23"/>
    <w:rsid w:val="003D466B"/>
    <w:rsid w:val="003E4B18"/>
    <w:rsid w:val="003F2245"/>
    <w:rsid w:val="00411311"/>
    <w:rsid w:val="00414030"/>
    <w:rsid w:val="00423E71"/>
    <w:rsid w:val="0042432D"/>
    <w:rsid w:val="004245E2"/>
    <w:rsid w:val="00431630"/>
    <w:rsid w:val="00433641"/>
    <w:rsid w:val="004368E5"/>
    <w:rsid w:val="004402DC"/>
    <w:rsid w:val="004413E1"/>
    <w:rsid w:val="00441514"/>
    <w:rsid w:val="00441B6B"/>
    <w:rsid w:val="00442AAF"/>
    <w:rsid w:val="00445896"/>
    <w:rsid w:val="0044619A"/>
    <w:rsid w:val="0045139D"/>
    <w:rsid w:val="004524B9"/>
    <w:rsid w:val="00452F15"/>
    <w:rsid w:val="00462D91"/>
    <w:rsid w:val="00471B81"/>
    <w:rsid w:val="00472596"/>
    <w:rsid w:val="0048044B"/>
    <w:rsid w:val="00480DF4"/>
    <w:rsid w:val="00481F26"/>
    <w:rsid w:val="00482618"/>
    <w:rsid w:val="00484E50"/>
    <w:rsid w:val="00487F94"/>
    <w:rsid w:val="00490444"/>
    <w:rsid w:val="004914D7"/>
    <w:rsid w:val="0049175B"/>
    <w:rsid w:val="00496CF7"/>
    <w:rsid w:val="004979C2"/>
    <w:rsid w:val="004A3A71"/>
    <w:rsid w:val="004A5641"/>
    <w:rsid w:val="004A620D"/>
    <w:rsid w:val="004A63D8"/>
    <w:rsid w:val="004B0CB1"/>
    <w:rsid w:val="004B497F"/>
    <w:rsid w:val="004B7296"/>
    <w:rsid w:val="004C0657"/>
    <w:rsid w:val="004D3F0A"/>
    <w:rsid w:val="004D45B0"/>
    <w:rsid w:val="004D607C"/>
    <w:rsid w:val="004E4BF4"/>
    <w:rsid w:val="004F28D0"/>
    <w:rsid w:val="0050036B"/>
    <w:rsid w:val="00503902"/>
    <w:rsid w:val="005046DF"/>
    <w:rsid w:val="00510AFC"/>
    <w:rsid w:val="00512FE4"/>
    <w:rsid w:val="00513C1C"/>
    <w:rsid w:val="00514AA6"/>
    <w:rsid w:val="00515D4E"/>
    <w:rsid w:val="0052609A"/>
    <w:rsid w:val="00532C90"/>
    <w:rsid w:val="00535945"/>
    <w:rsid w:val="00536E37"/>
    <w:rsid w:val="005408C5"/>
    <w:rsid w:val="00543DE3"/>
    <w:rsid w:val="00544742"/>
    <w:rsid w:val="00545544"/>
    <w:rsid w:val="00546170"/>
    <w:rsid w:val="00551F54"/>
    <w:rsid w:val="00552433"/>
    <w:rsid w:val="00561C6C"/>
    <w:rsid w:val="00562705"/>
    <w:rsid w:val="00562A13"/>
    <w:rsid w:val="00566231"/>
    <w:rsid w:val="00567137"/>
    <w:rsid w:val="00571A98"/>
    <w:rsid w:val="00571E4E"/>
    <w:rsid w:val="00596B95"/>
    <w:rsid w:val="005A3260"/>
    <w:rsid w:val="005A4140"/>
    <w:rsid w:val="005A656B"/>
    <w:rsid w:val="005B0529"/>
    <w:rsid w:val="005B097F"/>
    <w:rsid w:val="005B3A00"/>
    <w:rsid w:val="005B64E7"/>
    <w:rsid w:val="005C17C3"/>
    <w:rsid w:val="005C252F"/>
    <w:rsid w:val="005C73DB"/>
    <w:rsid w:val="005D0C97"/>
    <w:rsid w:val="005D2A4D"/>
    <w:rsid w:val="005D661D"/>
    <w:rsid w:val="005D6BC3"/>
    <w:rsid w:val="005D7F3C"/>
    <w:rsid w:val="005E1BCF"/>
    <w:rsid w:val="005E1F73"/>
    <w:rsid w:val="005F05F4"/>
    <w:rsid w:val="00600CBD"/>
    <w:rsid w:val="00601DE5"/>
    <w:rsid w:val="0061465E"/>
    <w:rsid w:val="006209AD"/>
    <w:rsid w:val="006220BE"/>
    <w:rsid w:val="0062464D"/>
    <w:rsid w:val="00626CCD"/>
    <w:rsid w:val="00626DC7"/>
    <w:rsid w:val="00627121"/>
    <w:rsid w:val="00630CCA"/>
    <w:rsid w:val="006310F2"/>
    <w:rsid w:val="006314CD"/>
    <w:rsid w:val="006333FA"/>
    <w:rsid w:val="0063403A"/>
    <w:rsid w:val="00636332"/>
    <w:rsid w:val="00636DBA"/>
    <w:rsid w:val="0064442F"/>
    <w:rsid w:val="00645C18"/>
    <w:rsid w:val="00650B16"/>
    <w:rsid w:val="00651D64"/>
    <w:rsid w:val="006554AE"/>
    <w:rsid w:val="00656C4F"/>
    <w:rsid w:val="006606EA"/>
    <w:rsid w:val="00663924"/>
    <w:rsid w:val="0066506C"/>
    <w:rsid w:val="00667EF3"/>
    <w:rsid w:val="00670CBD"/>
    <w:rsid w:val="00670D06"/>
    <w:rsid w:val="00681A5F"/>
    <w:rsid w:val="00690960"/>
    <w:rsid w:val="006968FB"/>
    <w:rsid w:val="006A3495"/>
    <w:rsid w:val="006B157A"/>
    <w:rsid w:val="006B66E2"/>
    <w:rsid w:val="006B75F9"/>
    <w:rsid w:val="006C2052"/>
    <w:rsid w:val="006C22E8"/>
    <w:rsid w:val="006C6ECE"/>
    <w:rsid w:val="006C7F33"/>
    <w:rsid w:val="006D1210"/>
    <w:rsid w:val="006D3766"/>
    <w:rsid w:val="006E3C7F"/>
    <w:rsid w:val="006E6C2F"/>
    <w:rsid w:val="006E7E1D"/>
    <w:rsid w:val="006F248A"/>
    <w:rsid w:val="006F3E38"/>
    <w:rsid w:val="006F52ED"/>
    <w:rsid w:val="00713A96"/>
    <w:rsid w:val="00715AEF"/>
    <w:rsid w:val="007169FD"/>
    <w:rsid w:val="00727226"/>
    <w:rsid w:val="00730604"/>
    <w:rsid w:val="007324CC"/>
    <w:rsid w:val="00734959"/>
    <w:rsid w:val="00736FD8"/>
    <w:rsid w:val="007420E0"/>
    <w:rsid w:val="00742349"/>
    <w:rsid w:val="007425C7"/>
    <w:rsid w:val="00742BBE"/>
    <w:rsid w:val="00744E23"/>
    <w:rsid w:val="00746FBD"/>
    <w:rsid w:val="00751073"/>
    <w:rsid w:val="00752A3D"/>
    <w:rsid w:val="00754F1C"/>
    <w:rsid w:val="0075745E"/>
    <w:rsid w:val="00757AF6"/>
    <w:rsid w:val="00761216"/>
    <w:rsid w:val="007643B3"/>
    <w:rsid w:val="00774B42"/>
    <w:rsid w:val="00781A01"/>
    <w:rsid w:val="00784D2C"/>
    <w:rsid w:val="00791F1F"/>
    <w:rsid w:val="007A0C15"/>
    <w:rsid w:val="007A2D37"/>
    <w:rsid w:val="007A58D2"/>
    <w:rsid w:val="007A6812"/>
    <w:rsid w:val="007B1F8D"/>
    <w:rsid w:val="007B4E95"/>
    <w:rsid w:val="007C5A90"/>
    <w:rsid w:val="007D4131"/>
    <w:rsid w:val="007E34E3"/>
    <w:rsid w:val="007E68C6"/>
    <w:rsid w:val="007F1EAB"/>
    <w:rsid w:val="007F1F12"/>
    <w:rsid w:val="00803DDA"/>
    <w:rsid w:val="0080681B"/>
    <w:rsid w:val="008079E0"/>
    <w:rsid w:val="00811795"/>
    <w:rsid w:val="00817005"/>
    <w:rsid w:val="00820855"/>
    <w:rsid w:val="00827B6F"/>
    <w:rsid w:val="008440CA"/>
    <w:rsid w:val="0084535E"/>
    <w:rsid w:val="00851C6C"/>
    <w:rsid w:val="00871F73"/>
    <w:rsid w:val="008769B3"/>
    <w:rsid w:val="008826D3"/>
    <w:rsid w:val="00883AA5"/>
    <w:rsid w:val="0088443B"/>
    <w:rsid w:val="00892B81"/>
    <w:rsid w:val="008A0E9E"/>
    <w:rsid w:val="008A2A37"/>
    <w:rsid w:val="008B1CD9"/>
    <w:rsid w:val="008B2E5F"/>
    <w:rsid w:val="008B3DD1"/>
    <w:rsid w:val="008C1DB4"/>
    <w:rsid w:val="008C24AB"/>
    <w:rsid w:val="008C2609"/>
    <w:rsid w:val="008D3FE7"/>
    <w:rsid w:val="008D6269"/>
    <w:rsid w:val="008E29D4"/>
    <w:rsid w:val="008E53D5"/>
    <w:rsid w:val="008F039D"/>
    <w:rsid w:val="008F44A7"/>
    <w:rsid w:val="008F5D5B"/>
    <w:rsid w:val="00912D44"/>
    <w:rsid w:val="00915316"/>
    <w:rsid w:val="00916418"/>
    <w:rsid w:val="00920D82"/>
    <w:rsid w:val="00926046"/>
    <w:rsid w:val="0093475D"/>
    <w:rsid w:val="0093508E"/>
    <w:rsid w:val="009447D6"/>
    <w:rsid w:val="009462E1"/>
    <w:rsid w:val="00953AEB"/>
    <w:rsid w:val="00961679"/>
    <w:rsid w:val="009707BA"/>
    <w:rsid w:val="00970944"/>
    <w:rsid w:val="00975A45"/>
    <w:rsid w:val="00976634"/>
    <w:rsid w:val="00985867"/>
    <w:rsid w:val="00985E93"/>
    <w:rsid w:val="00990626"/>
    <w:rsid w:val="0099087E"/>
    <w:rsid w:val="00993A56"/>
    <w:rsid w:val="00996AE8"/>
    <w:rsid w:val="00996C5C"/>
    <w:rsid w:val="009A1D9D"/>
    <w:rsid w:val="009A330B"/>
    <w:rsid w:val="009A3834"/>
    <w:rsid w:val="009A5F3B"/>
    <w:rsid w:val="009B1174"/>
    <w:rsid w:val="009B7038"/>
    <w:rsid w:val="009C29B4"/>
    <w:rsid w:val="009C63B4"/>
    <w:rsid w:val="009D1F45"/>
    <w:rsid w:val="009D2259"/>
    <w:rsid w:val="009D312B"/>
    <w:rsid w:val="009D5A42"/>
    <w:rsid w:val="009E0DD4"/>
    <w:rsid w:val="009E61C3"/>
    <w:rsid w:val="009F0C37"/>
    <w:rsid w:val="009F49B6"/>
    <w:rsid w:val="00A03D7A"/>
    <w:rsid w:val="00A246B8"/>
    <w:rsid w:val="00A35596"/>
    <w:rsid w:val="00A40A1C"/>
    <w:rsid w:val="00A41B47"/>
    <w:rsid w:val="00A467F6"/>
    <w:rsid w:val="00A47BCC"/>
    <w:rsid w:val="00A501A1"/>
    <w:rsid w:val="00A50E0F"/>
    <w:rsid w:val="00A5506E"/>
    <w:rsid w:val="00A55706"/>
    <w:rsid w:val="00A60B6D"/>
    <w:rsid w:val="00A66554"/>
    <w:rsid w:val="00A764D5"/>
    <w:rsid w:val="00A81CFC"/>
    <w:rsid w:val="00A83643"/>
    <w:rsid w:val="00A84704"/>
    <w:rsid w:val="00A84A9D"/>
    <w:rsid w:val="00AA09D9"/>
    <w:rsid w:val="00AA47AD"/>
    <w:rsid w:val="00AB1FD3"/>
    <w:rsid w:val="00AB2BA3"/>
    <w:rsid w:val="00AC0201"/>
    <w:rsid w:val="00AC7392"/>
    <w:rsid w:val="00AD560F"/>
    <w:rsid w:val="00AD7A0E"/>
    <w:rsid w:val="00AE0121"/>
    <w:rsid w:val="00AE2DBC"/>
    <w:rsid w:val="00AE2E4A"/>
    <w:rsid w:val="00AE37D2"/>
    <w:rsid w:val="00AE52A8"/>
    <w:rsid w:val="00AF186A"/>
    <w:rsid w:val="00AF31E4"/>
    <w:rsid w:val="00B0225F"/>
    <w:rsid w:val="00B1268E"/>
    <w:rsid w:val="00B30923"/>
    <w:rsid w:val="00B32CA7"/>
    <w:rsid w:val="00B42E70"/>
    <w:rsid w:val="00B5197D"/>
    <w:rsid w:val="00B52E30"/>
    <w:rsid w:val="00B62584"/>
    <w:rsid w:val="00B62AB5"/>
    <w:rsid w:val="00B633BB"/>
    <w:rsid w:val="00B70DE9"/>
    <w:rsid w:val="00B71033"/>
    <w:rsid w:val="00B75957"/>
    <w:rsid w:val="00B81D3B"/>
    <w:rsid w:val="00B84119"/>
    <w:rsid w:val="00B8552E"/>
    <w:rsid w:val="00B918E5"/>
    <w:rsid w:val="00B91A68"/>
    <w:rsid w:val="00B91B93"/>
    <w:rsid w:val="00BA0CEE"/>
    <w:rsid w:val="00BA259F"/>
    <w:rsid w:val="00BA4C42"/>
    <w:rsid w:val="00BA6FA1"/>
    <w:rsid w:val="00BA7F71"/>
    <w:rsid w:val="00BB50CD"/>
    <w:rsid w:val="00BC31DE"/>
    <w:rsid w:val="00BD1E32"/>
    <w:rsid w:val="00BD288E"/>
    <w:rsid w:val="00BD48ED"/>
    <w:rsid w:val="00BD7F28"/>
    <w:rsid w:val="00BF04C9"/>
    <w:rsid w:val="00C013FB"/>
    <w:rsid w:val="00C01B36"/>
    <w:rsid w:val="00C0631E"/>
    <w:rsid w:val="00C11E13"/>
    <w:rsid w:val="00C16136"/>
    <w:rsid w:val="00C20F85"/>
    <w:rsid w:val="00C23296"/>
    <w:rsid w:val="00C236EC"/>
    <w:rsid w:val="00C25E0B"/>
    <w:rsid w:val="00C260FD"/>
    <w:rsid w:val="00C363F8"/>
    <w:rsid w:val="00C42D75"/>
    <w:rsid w:val="00C479EC"/>
    <w:rsid w:val="00C520C7"/>
    <w:rsid w:val="00C539E8"/>
    <w:rsid w:val="00C574BD"/>
    <w:rsid w:val="00C57CB4"/>
    <w:rsid w:val="00C630B0"/>
    <w:rsid w:val="00C7018D"/>
    <w:rsid w:val="00C71496"/>
    <w:rsid w:val="00C727DE"/>
    <w:rsid w:val="00C73C4D"/>
    <w:rsid w:val="00C8060F"/>
    <w:rsid w:val="00C823AB"/>
    <w:rsid w:val="00C8295B"/>
    <w:rsid w:val="00C8649A"/>
    <w:rsid w:val="00C86C98"/>
    <w:rsid w:val="00C95274"/>
    <w:rsid w:val="00C95437"/>
    <w:rsid w:val="00C95CDB"/>
    <w:rsid w:val="00CA23C2"/>
    <w:rsid w:val="00CA4ECB"/>
    <w:rsid w:val="00CB0064"/>
    <w:rsid w:val="00CC1326"/>
    <w:rsid w:val="00CC36BA"/>
    <w:rsid w:val="00CC5797"/>
    <w:rsid w:val="00CC6663"/>
    <w:rsid w:val="00CC667E"/>
    <w:rsid w:val="00CD0A24"/>
    <w:rsid w:val="00CD2174"/>
    <w:rsid w:val="00CE3900"/>
    <w:rsid w:val="00CF0609"/>
    <w:rsid w:val="00CF3A8B"/>
    <w:rsid w:val="00D0565F"/>
    <w:rsid w:val="00D11DD4"/>
    <w:rsid w:val="00D233BC"/>
    <w:rsid w:val="00D25D45"/>
    <w:rsid w:val="00D334AC"/>
    <w:rsid w:val="00D33616"/>
    <w:rsid w:val="00D34623"/>
    <w:rsid w:val="00D40D3C"/>
    <w:rsid w:val="00D42BC0"/>
    <w:rsid w:val="00D459AD"/>
    <w:rsid w:val="00D45FE0"/>
    <w:rsid w:val="00D46308"/>
    <w:rsid w:val="00D543C0"/>
    <w:rsid w:val="00D545C6"/>
    <w:rsid w:val="00D566B9"/>
    <w:rsid w:val="00D607C2"/>
    <w:rsid w:val="00D6348D"/>
    <w:rsid w:val="00D63760"/>
    <w:rsid w:val="00D6456C"/>
    <w:rsid w:val="00D66BDD"/>
    <w:rsid w:val="00D67C3B"/>
    <w:rsid w:val="00D67ED5"/>
    <w:rsid w:val="00D701A3"/>
    <w:rsid w:val="00D70525"/>
    <w:rsid w:val="00D7452E"/>
    <w:rsid w:val="00D74FAF"/>
    <w:rsid w:val="00D750F4"/>
    <w:rsid w:val="00D80CA2"/>
    <w:rsid w:val="00D81BE5"/>
    <w:rsid w:val="00D83C90"/>
    <w:rsid w:val="00D92DFE"/>
    <w:rsid w:val="00D935E2"/>
    <w:rsid w:val="00D95AD2"/>
    <w:rsid w:val="00DA0CEB"/>
    <w:rsid w:val="00DB347B"/>
    <w:rsid w:val="00DB6914"/>
    <w:rsid w:val="00DC50E0"/>
    <w:rsid w:val="00DD0AA5"/>
    <w:rsid w:val="00DD4848"/>
    <w:rsid w:val="00DD6B09"/>
    <w:rsid w:val="00DE2007"/>
    <w:rsid w:val="00DE3A3D"/>
    <w:rsid w:val="00DF190A"/>
    <w:rsid w:val="00DF2658"/>
    <w:rsid w:val="00E031EC"/>
    <w:rsid w:val="00E0405D"/>
    <w:rsid w:val="00E042EF"/>
    <w:rsid w:val="00E12193"/>
    <w:rsid w:val="00E13FD5"/>
    <w:rsid w:val="00E14356"/>
    <w:rsid w:val="00E22328"/>
    <w:rsid w:val="00E225C0"/>
    <w:rsid w:val="00E2286F"/>
    <w:rsid w:val="00E24C68"/>
    <w:rsid w:val="00E3175F"/>
    <w:rsid w:val="00E3313E"/>
    <w:rsid w:val="00E343E1"/>
    <w:rsid w:val="00E37809"/>
    <w:rsid w:val="00E45FD4"/>
    <w:rsid w:val="00E461AA"/>
    <w:rsid w:val="00E66677"/>
    <w:rsid w:val="00E6674A"/>
    <w:rsid w:val="00E67EF9"/>
    <w:rsid w:val="00E77E15"/>
    <w:rsid w:val="00E87212"/>
    <w:rsid w:val="00E911AA"/>
    <w:rsid w:val="00E912B5"/>
    <w:rsid w:val="00E916E4"/>
    <w:rsid w:val="00EB616C"/>
    <w:rsid w:val="00EC0A11"/>
    <w:rsid w:val="00EC3B77"/>
    <w:rsid w:val="00EC4C16"/>
    <w:rsid w:val="00ED1243"/>
    <w:rsid w:val="00ED1C81"/>
    <w:rsid w:val="00ED7F02"/>
    <w:rsid w:val="00EE5233"/>
    <w:rsid w:val="00EF0916"/>
    <w:rsid w:val="00EF4969"/>
    <w:rsid w:val="00EF6271"/>
    <w:rsid w:val="00EF713C"/>
    <w:rsid w:val="00EF7202"/>
    <w:rsid w:val="00F03EBE"/>
    <w:rsid w:val="00F10170"/>
    <w:rsid w:val="00F2270E"/>
    <w:rsid w:val="00F329DC"/>
    <w:rsid w:val="00F331D3"/>
    <w:rsid w:val="00F37ED5"/>
    <w:rsid w:val="00F425B4"/>
    <w:rsid w:val="00F42CAD"/>
    <w:rsid w:val="00F455AB"/>
    <w:rsid w:val="00F45BCB"/>
    <w:rsid w:val="00F50480"/>
    <w:rsid w:val="00F5105D"/>
    <w:rsid w:val="00F53EA1"/>
    <w:rsid w:val="00F601C2"/>
    <w:rsid w:val="00F6206C"/>
    <w:rsid w:val="00F62C07"/>
    <w:rsid w:val="00F65A97"/>
    <w:rsid w:val="00F76B0F"/>
    <w:rsid w:val="00F778BF"/>
    <w:rsid w:val="00F83C6B"/>
    <w:rsid w:val="00F84066"/>
    <w:rsid w:val="00F96BE2"/>
    <w:rsid w:val="00FA15EA"/>
    <w:rsid w:val="00FA3001"/>
    <w:rsid w:val="00FA7358"/>
    <w:rsid w:val="00FA7E8E"/>
    <w:rsid w:val="00FB2AE0"/>
    <w:rsid w:val="00FB2E6C"/>
    <w:rsid w:val="00FB3D73"/>
    <w:rsid w:val="00FB77FF"/>
    <w:rsid w:val="00FB79E0"/>
    <w:rsid w:val="00FC563E"/>
    <w:rsid w:val="00FD3431"/>
    <w:rsid w:val="00FE040B"/>
    <w:rsid w:val="00FE07F8"/>
    <w:rsid w:val="00FE1DF8"/>
    <w:rsid w:val="00FE35CA"/>
    <w:rsid w:val="00FE361E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7E5DF"/>
  <w15:docId w15:val="{08B88BE5-3272-4BCA-ABFE-F33B373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CF0609"/>
    <w:pPr>
      <w:ind w:left="720"/>
      <w:contextualSpacing/>
    </w:pPr>
  </w:style>
  <w:style w:type="paragraph" w:styleId="Poprawka">
    <w:name w:val="Revision"/>
    <w:hidden/>
    <w:uiPriority w:val="99"/>
    <w:semiHidden/>
    <w:rsid w:val="0017485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36332"/>
  </w:style>
  <w:style w:type="paragraph" w:styleId="NormalnyWeb">
    <w:name w:val="Normal (Web)"/>
    <w:basedOn w:val="Normalny"/>
    <w:uiPriority w:val="99"/>
    <w:semiHidden/>
    <w:unhideWhenUsed/>
    <w:rsid w:val="0076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C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ny"/>
    <w:rsid w:val="00C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1D88F858C83449099CF57E7EFC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02847-B1A4-174D-9834-64E2A0FE4621}"/>
      </w:docPartPr>
      <w:docPartBody>
        <w:p w:rsidR="004C7EF0" w:rsidRDefault="004C7EF0" w:rsidP="004C7EF0">
          <w:pPr>
            <w:pStyle w:val="E551D88F858C83449099CF57E7EFC16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EF0"/>
    <w:rsid w:val="0002091D"/>
    <w:rsid w:val="000603C0"/>
    <w:rsid w:val="00075697"/>
    <w:rsid w:val="001316AC"/>
    <w:rsid w:val="00181044"/>
    <w:rsid w:val="001D15A6"/>
    <w:rsid w:val="00232335"/>
    <w:rsid w:val="002455A9"/>
    <w:rsid w:val="00270C41"/>
    <w:rsid w:val="00281A7E"/>
    <w:rsid w:val="00306529"/>
    <w:rsid w:val="00324AFD"/>
    <w:rsid w:val="003803E8"/>
    <w:rsid w:val="003D12CE"/>
    <w:rsid w:val="004004FE"/>
    <w:rsid w:val="004047D5"/>
    <w:rsid w:val="0045232B"/>
    <w:rsid w:val="0049041D"/>
    <w:rsid w:val="004954C4"/>
    <w:rsid w:val="004C7EF0"/>
    <w:rsid w:val="0050134B"/>
    <w:rsid w:val="00501C5A"/>
    <w:rsid w:val="00502E65"/>
    <w:rsid w:val="005832AB"/>
    <w:rsid w:val="005A6234"/>
    <w:rsid w:val="005C6D23"/>
    <w:rsid w:val="00623EA8"/>
    <w:rsid w:val="00625AC8"/>
    <w:rsid w:val="00627977"/>
    <w:rsid w:val="00641B9D"/>
    <w:rsid w:val="00656C27"/>
    <w:rsid w:val="00686F22"/>
    <w:rsid w:val="006D6531"/>
    <w:rsid w:val="006E6A86"/>
    <w:rsid w:val="00731794"/>
    <w:rsid w:val="00740BEE"/>
    <w:rsid w:val="00775F01"/>
    <w:rsid w:val="007B41CD"/>
    <w:rsid w:val="007F6B0D"/>
    <w:rsid w:val="0082504C"/>
    <w:rsid w:val="00832844"/>
    <w:rsid w:val="00835D06"/>
    <w:rsid w:val="00847A06"/>
    <w:rsid w:val="00860BCC"/>
    <w:rsid w:val="0086140F"/>
    <w:rsid w:val="00936359"/>
    <w:rsid w:val="009648F3"/>
    <w:rsid w:val="00986909"/>
    <w:rsid w:val="009971F3"/>
    <w:rsid w:val="009B07F5"/>
    <w:rsid w:val="009D75E0"/>
    <w:rsid w:val="009E3E44"/>
    <w:rsid w:val="00A103D1"/>
    <w:rsid w:val="00A241D4"/>
    <w:rsid w:val="00A618A8"/>
    <w:rsid w:val="00AC7F0F"/>
    <w:rsid w:val="00B00006"/>
    <w:rsid w:val="00B10AF6"/>
    <w:rsid w:val="00B34AEF"/>
    <w:rsid w:val="00BA7F61"/>
    <w:rsid w:val="00C141BF"/>
    <w:rsid w:val="00C26BEB"/>
    <w:rsid w:val="00C3307B"/>
    <w:rsid w:val="00C4198D"/>
    <w:rsid w:val="00C5693F"/>
    <w:rsid w:val="00C66F21"/>
    <w:rsid w:val="00C974A1"/>
    <w:rsid w:val="00CE36E0"/>
    <w:rsid w:val="00D3043E"/>
    <w:rsid w:val="00D512C9"/>
    <w:rsid w:val="00D75D79"/>
    <w:rsid w:val="00D9451E"/>
    <w:rsid w:val="00DC42EA"/>
    <w:rsid w:val="00DF53E7"/>
    <w:rsid w:val="00E437F0"/>
    <w:rsid w:val="00E573F6"/>
    <w:rsid w:val="00E76390"/>
    <w:rsid w:val="00E769FD"/>
    <w:rsid w:val="00F341FF"/>
    <w:rsid w:val="00F510C5"/>
    <w:rsid w:val="00F9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C8394E2A02174493E9280D051D585E">
    <w:name w:val="4FC8394E2A02174493E9280D051D585E"/>
    <w:rsid w:val="004C7EF0"/>
  </w:style>
  <w:style w:type="paragraph" w:customStyle="1" w:styleId="9B1E6FF976B72A4786B337ED86783D0E">
    <w:name w:val="9B1E6FF976B72A4786B337ED86783D0E"/>
    <w:rsid w:val="004C7EF0"/>
  </w:style>
  <w:style w:type="paragraph" w:customStyle="1" w:styleId="1081391215EAE34382316BAE13D83EAD">
    <w:name w:val="1081391215EAE34382316BAE13D83EAD"/>
    <w:rsid w:val="004C7EF0"/>
  </w:style>
  <w:style w:type="paragraph" w:customStyle="1" w:styleId="E551D88F858C83449099CF57E7EFC163">
    <w:name w:val="E551D88F858C83449099CF57E7EFC163"/>
    <w:rsid w:val="004C7EF0"/>
  </w:style>
  <w:style w:type="paragraph" w:customStyle="1" w:styleId="896AC1B9EDCED54B9B93367667403402">
    <w:name w:val="896AC1B9EDCED54B9B93367667403402"/>
    <w:rsid w:val="004C7EF0"/>
  </w:style>
  <w:style w:type="paragraph" w:customStyle="1" w:styleId="D0F8ABB5365F4BC4A1D4022A364C7119">
    <w:name w:val="D0F8ABB5365F4BC4A1D4022A364C7119"/>
    <w:rsid w:val="00C974A1"/>
    <w:pPr>
      <w:spacing w:after="200" w:line="276" w:lineRule="auto"/>
    </w:pPr>
    <w:rPr>
      <w:sz w:val="22"/>
      <w:szCs w:val="22"/>
      <w:lang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D5D19-7B07-48A5-B261-34C13D49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Kubas</dc:creator>
  <cp:lastModifiedBy>Martyna Brzezińska</cp:lastModifiedBy>
  <cp:revision>7</cp:revision>
  <cp:lastPrinted>2016-04-15T12:32:00Z</cp:lastPrinted>
  <dcterms:created xsi:type="dcterms:W3CDTF">2018-03-22T12:02:00Z</dcterms:created>
  <dcterms:modified xsi:type="dcterms:W3CDTF">2018-03-23T13:40:00Z</dcterms:modified>
</cp:coreProperties>
</file>