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8BFDEA" w:rsidR="00C93C3E" w:rsidRDefault="00C93C3E" w:rsidP="7EA9CF56">
      <w:pPr>
        <w:contextualSpacing w:val="0"/>
        <w:jc w:val="right"/>
        <w:rPr>
          <w:u w:val="single"/>
        </w:rPr>
      </w:pPr>
    </w:p>
    <w:p w14:paraId="00000002" w14:textId="581B1E80" w:rsidR="00C93C3E" w:rsidRDefault="7EA9CF56" w:rsidP="7EA9CF56">
      <w:pPr>
        <w:contextualSpacing w:val="0"/>
        <w:jc w:val="center"/>
        <w:rPr>
          <w:b/>
          <w:bCs/>
        </w:rPr>
      </w:pPr>
      <w:r w:rsidRPr="7EA9CF56">
        <w:rPr>
          <w:b/>
          <w:bCs/>
        </w:rPr>
        <w:t>Satirical Point-and-Click Adventure Irony Curtain to Lift the Veil on Satire, Totalitarianism in 2019</w:t>
      </w:r>
    </w:p>
    <w:p w14:paraId="00000003" w14:textId="77777777" w:rsidR="00C93C3E" w:rsidRDefault="00C93C3E">
      <w:pPr>
        <w:contextualSpacing w:val="0"/>
        <w:jc w:val="center"/>
        <w:rPr>
          <w:b/>
        </w:rPr>
      </w:pPr>
    </w:p>
    <w:p w14:paraId="00000004" w14:textId="48B19497" w:rsidR="00C93C3E" w:rsidRDefault="7EA9CF56">
      <w:pPr>
        <w:contextualSpacing w:val="0"/>
      </w:pPr>
      <w:r w:rsidRPr="7EA9CF56">
        <w:rPr>
          <w:b/>
          <w:bCs/>
        </w:rPr>
        <w:t xml:space="preserve">KATOWICE, POLAND -- JULY 25, 2018 -- </w:t>
      </w:r>
      <w:r w:rsidRPr="7EA9CF56">
        <w:rPr>
          <w:i/>
          <w:iCs/>
        </w:rPr>
        <w:t>Irony Curtain</w:t>
      </w:r>
      <w:r>
        <w:t xml:space="preserve">, the hilarious satirical point and click adventure set in a totalitarian communist country, tears down walls and arrives on Nintendo Switch, PlayStation 4, Xbox One and PC when </w:t>
      </w:r>
      <w:hyperlink r:id="rId8">
        <w:r w:rsidRPr="7EA9CF56">
          <w:rPr>
            <w:color w:val="0000FF"/>
            <w:u w:val="single"/>
          </w:rPr>
          <w:t>Artifex Mundi</w:t>
        </w:r>
      </w:hyperlink>
      <w:r>
        <w:t xml:space="preserve"> releases their forthcoming title in 2019.</w:t>
      </w:r>
    </w:p>
    <w:p w14:paraId="00000005" w14:textId="77777777" w:rsidR="00C93C3E" w:rsidRDefault="00C93C3E">
      <w:pPr>
        <w:contextualSpacing w:val="0"/>
      </w:pPr>
    </w:p>
    <w:p w14:paraId="00000006" w14:textId="3E5D2E49" w:rsidR="00C93C3E" w:rsidRDefault="10880A8B">
      <w:pPr>
        <w:contextualSpacing w:val="0"/>
      </w:pPr>
      <w:r>
        <w:t>“Our glorious country of Matryoshka wishes to extend an invitation to the West, and allow them to witness the glory of communism  first-hand. Visitors shall be the first outsiders to bask in the light of The Leader, who is the embodiment of all that is good and not the “demon, blood-drunk butcher, or godless dictator” non-believers would have you fear.</w:t>
      </w:r>
    </w:p>
    <w:p w14:paraId="34C4153D" w14:textId="77777777" w:rsidR="00DC45D9" w:rsidRDefault="00DC45D9">
      <w:pPr>
        <w:contextualSpacing w:val="0"/>
      </w:pPr>
    </w:p>
    <w:p w14:paraId="00000008" w14:textId="3A35ECDD" w:rsidR="00C93C3E" w:rsidRDefault="00DC45D9">
      <w:pPr>
        <w:contextualSpacing w:val="0"/>
      </w:pPr>
      <w:r>
        <w:t xml:space="preserve">We welcome them to </w:t>
      </w:r>
      <w:r w:rsidR="0EC43232">
        <w:t xml:space="preserve">explore our beautiful country and political realm by solving puzzles and minigames to understand </w:t>
      </w:r>
      <w:r w:rsidR="0EC43232" w:rsidRPr="0EC43232">
        <w:rPr>
          <w:strike/>
        </w:rPr>
        <w:t>the depth of corruption surrounding</w:t>
      </w:r>
      <w:r w:rsidR="0EC43232">
        <w:t xml:space="preserve"> the magnanimity of our fearless leader. </w:t>
      </w:r>
      <w:r>
        <w:t>This s</w:t>
      </w:r>
      <w:r w:rsidR="0EC43232">
        <w:t xml:space="preserve">ponsored visit includes a meeting with our Minister of </w:t>
      </w:r>
      <w:r w:rsidR="0EC43232" w:rsidRPr="0EC43232">
        <w:rPr>
          <w:strike/>
        </w:rPr>
        <w:t>Propaganda</w:t>
      </w:r>
      <w:r w:rsidR="0EC43232">
        <w:t xml:space="preserve"> Communication, Vlad. The Minister’s job is completely unnecessary, but our country has zero tolerance for unemployment because it shows the West that we are stronger than them.</w:t>
      </w:r>
    </w:p>
    <w:p w14:paraId="00000009" w14:textId="77777777" w:rsidR="00C93C3E" w:rsidRDefault="00C93C3E">
      <w:pPr>
        <w:contextualSpacing w:val="0"/>
      </w:pPr>
    </w:p>
    <w:p w14:paraId="0000000A" w14:textId="324FA13C" w:rsidR="00C93C3E" w:rsidRDefault="0EC43232">
      <w:pPr>
        <w:contextualSpacing w:val="0"/>
      </w:pPr>
      <w:r>
        <w:t xml:space="preserve">While </w:t>
      </w:r>
      <w:r w:rsidR="00DC45D9">
        <w:t>our guests aren’t</w:t>
      </w:r>
      <w:r>
        <w:t xml:space="preserve"> busy submitting </w:t>
      </w:r>
      <w:r w:rsidR="00DC45D9">
        <w:t>themselves</w:t>
      </w:r>
      <w:r>
        <w:t xml:space="preserve"> to </w:t>
      </w:r>
      <w:r w:rsidRPr="0EC43232">
        <w:rPr>
          <w:strike/>
        </w:rPr>
        <w:t>un</w:t>
      </w:r>
      <w:r>
        <w:t>necessary strip-searches,</w:t>
      </w:r>
      <w:r w:rsidR="00DC45D9">
        <w:t xml:space="preserve"> they will t</w:t>
      </w:r>
      <w:r>
        <w:t xml:space="preserve">ry to finagle </w:t>
      </w:r>
      <w:r w:rsidR="00DC45D9">
        <w:t>their</w:t>
      </w:r>
      <w:r>
        <w:t xml:space="preserve"> way through tricky scenarios using creative combinations of items. Our gorgeous, colorful hand-drawn country ensures that foreign eyes will always </w:t>
      </w:r>
      <w:r w:rsidR="00DC45D9">
        <w:t>bask</w:t>
      </w:r>
      <w:r>
        <w:t xml:space="preserve"> in the glory of our people and natural splendor. It is our hope that these beautiful images draw </w:t>
      </w:r>
      <w:r w:rsidR="00DC45D9">
        <w:t xml:space="preserve">their </w:t>
      </w:r>
      <w:r>
        <w:t xml:space="preserve">eyes away from our </w:t>
      </w:r>
      <w:r w:rsidRPr="0EC43232">
        <w:rPr>
          <w:strike/>
        </w:rPr>
        <w:t>impoverished</w:t>
      </w:r>
      <w:r>
        <w:t xml:space="preserve"> wealthy citizens s</w:t>
      </w:r>
      <w:r w:rsidR="00DC45D9">
        <w:t>o they do</w:t>
      </w:r>
      <w:r>
        <w:t xml:space="preserve"> not try to steal our sec</w:t>
      </w:r>
      <w:bookmarkStart w:id="0" w:name="_GoBack"/>
      <w:bookmarkEnd w:id="0"/>
      <w:r>
        <w:t>rets.”</w:t>
      </w:r>
    </w:p>
    <w:p w14:paraId="0000000B" w14:textId="77777777" w:rsidR="00C93C3E" w:rsidRDefault="00C93C3E">
      <w:pPr>
        <w:contextualSpacing w:val="0"/>
      </w:pPr>
    </w:p>
    <w:p w14:paraId="6795DEDE" w14:textId="1DE28F00" w:rsidR="7EA9CF56" w:rsidRDefault="7EA9CF56" w:rsidP="7EA9CF56">
      <w:pPr>
        <w:numPr>
          <w:ilvl w:val="0"/>
          <w:numId w:val="1"/>
        </w:numPr>
      </w:pPr>
      <w:r>
        <w:t xml:space="preserve">Department of </w:t>
      </w:r>
      <w:r w:rsidRPr="7EA9CF56">
        <w:rPr>
          <w:strike/>
        </w:rPr>
        <w:t>Propaganda</w:t>
      </w:r>
      <w:r>
        <w:t xml:space="preserve"> Communication</w:t>
      </w:r>
    </w:p>
    <w:p w14:paraId="0000000D" w14:textId="77777777" w:rsidR="00C93C3E" w:rsidRDefault="00C93C3E">
      <w:pPr>
        <w:contextualSpacing w:val="0"/>
      </w:pPr>
    </w:p>
    <w:p w14:paraId="0000000E" w14:textId="76D537E4" w:rsidR="00C93C3E" w:rsidRDefault="10F8CF16">
      <w:pPr>
        <w:contextualSpacing w:val="0"/>
      </w:pPr>
      <w:r w:rsidRPr="10F8CF16">
        <w:rPr>
          <w:i/>
          <w:iCs/>
        </w:rPr>
        <w:t xml:space="preserve">Irony Curtain </w:t>
      </w:r>
      <w:r>
        <w:t xml:space="preserve">will be available on </w:t>
      </w:r>
      <w:r w:rsidR="00963C2D">
        <w:t>Nintendo Switch, PlayStation 4,</w:t>
      </w:r>
      <w:r>
        <w:t xml:space="preserve"> Xbox One, </w:t>
      </w:r>
      <w:r w:rsidR="00963C2D">
        <w:t>and PC</w:t>
      </w:r>
      <w:r>
        <w:t xml:space="preserve"> 2019.</w:t>
      </w:r>
      <w:r w:rsidR="003F5B74">
        <w:t xml:space="preserve"> To learn more about the product, please visit </w:t>
      </w:r>
      <w:hyperlink r:id="rId9" w:history="1">
        <w:r w:rsidR="003F5B74" w:rsidRPr="003F5B74">
          <w:rPr>
            <w:rStyle w:val="Hipercze"/>
          </w:rPr>
          <w:t>Irony Curta</w:t>
        </w:r>
        <w:r w:rsidR="003F5B74" w:rsidRPr="003F5B74">
          <w:rPr>
            <w:rStyle w:val="Hipercze"/>
          </w:rPr>
          <w:t>i</w:t>
        </w:r>
        <w:r w:rsidR="003F5B74" w:rsidRPr="003F5B74">
          <w:rPr>
            <w:rStyle w:val="Hipercze"/>
          </w:rPr>
          <w:t>n website</w:t>
        </w:r>
      </w:hyperlink>
      <w:r w:rsidR="003F5B74">
        <w:t>.</w:t>
      </w:r>
    </w:p>
    <w:p w14:paraId="0000000F" w14:textId="77777777" w:rsidR="00C93C3E" w:rsidRDefault="00C93C3E">
      <w:pPr>
        <w:contextualSpacing w:val="0"/>
      </w:pPr>
    </w:p>
    <w:p w14:paraId="00000010" w14:textId="77777777" w:rsidR="00C93C3E" w:rsidRDefault="3AC64B41" w:rsidP="3AC64B41">
      <w:pPr>
        <w:contextualSpacing w:val="0"/>
        <w:rPr>
          <w:b/>
          <w:bCs/>
        </w:rPr>
      </w:pPr>
      <w:r w:rsidRPr="3AC64B41">
        <w:rPr>
          <w:b/>
          <w:bCs/>
        </w:rPr>
        <w:t>Assets</w:t>
      </w:r>
    </w:p>
    <w:p w14:paraId="00000011" w14:textId="77777777" w:rsidR="00C93C3E" w:rsidRDefault="00C93C3E">
      <w:pPr>
        <w:contextualSpacing w:val="0"/>
        <w:rPr>
          <w:b/>
        </w:rPr>
      </w:pPr>
    </w:p>
    <w:p w14:paraId="00000013" w14:textId="28F1CE21" w:rsidR="00C93C3E" w:rsidRDefault="012C11D8">
      <w:pPr>
        <w:contextualSpacing w:val="0"/>
      </w:pPr>
      <w:bookmarkStart w:id="1" w:name="_gjdgxs" w:colFirst="0" w:colLast="0"/>
      <w:bookmarkEnd w:id="1"/>
      <w:r>
        <w:t>Streaming Trailer</w:t>
      </w:r>
    </w:p>
    <w:p w14:paraId="00000014" w14:textId="77777777" w:rsidR="00C93C3E" w:rsidRDefault="3AC64B41">
      <w:pPr>
        <w:contextualSpacing w:val="0"/>
      </w:pPr>
      <w:r>
        <w:t>Screenshots &amp; Trailer Download</w:t>
      </w:r>
    </w:p>
    <w:p w14:paraId="00000015" w14:textId="77777777" w:rsidR="00C93C3E" w:rsidRDefault="00C93C3E">
      <w:pPr>
        <w:contextualSpacing w:val="0"/>
      </w:pPr>
    </w:p>
    <w:p w14:paraId="00000016" w14:textId="77777777" w:rsidR="00C93C3E" w:rsidRDefault="3AC64B41" w:rsidP="3AC64B41">
      <w:pPr>
        <w:widowControl w:val="0"/>
        <w:spacing w:line="240" w:lineRule="auto"/>
        <w:contextualSpacing w:val="0"/>
        <w:rPr>
          <w:b/>
          <w:bCs/>
        </w:rPr>
      </w:pPr>
      <w:r w:rsidRPr="3AC64B41">
        <w:rPr>
          <w:b/>
          <w:bCs/>
        </w:rPr>
        <w:t>About Artifex Mundi</w:t>
      </w:r>
    </w:p>
    <w:p w14:paraId="00000017" w14:textId="77777777" w:rsidR="00C93C3E" w:rsidRDefault="00C93C3E">
      <w:pPr>
        <w:widowControl w:val="0"/>
        <w:spacing w:line="240" w:lineRule="auto"/>
        <w:contextualSpacing w:val="0"/>
      </w:pPr>
    </w:p>
    <w:p w14:paraId="00000018" w14:textId="77777777" w:rsidR="00C93C3E" w:rsidRDefault="3AC64B41">
      <w:pPr>
        <w:widowControl w:val="0"/>
        <w:spacing w:line="240" w:lineRule="auto"/>
        <w:contextualSpacing w:val="0"/>
      </w:pPr>
      <w:r>
        <w:t xml:space="preserve">Artifex Mundi made a name for itself with hidden object games like </w:t>
      </w:r>
      <w:proofErr w:type="spellStart"/>
      <w:r w:rsidRPr="3AC64B41">
        <w:rPr>
          <w:i/>
          <w:iCs/>
        </w:rPr>
        <w:t>Enigmatis</w:t>
      </w:r>
      <w:proofErr w:type="spellEnd"/>
      <w:r>
        <w:t xml:space="preserve"> and </w:t>
      </w:r>
      <w:r w:rsidRPr="3AC64B41">
        <w:rPr>
          <w:i/>
          <w:iCs/>
        </w:rPr>
        <w:t>Nightmares from the Deep</w:t>
      </w:r>
      <w:r>
        <w:t xml:space="preserve"> series. Now, over 150 creators strong, the team wants to show the gaming community their strength in creating worlds. Divided into smaller crews, each team is working on passion projects of their choosing.</w:t>
      </w:r>
    </w:p>
    <w:p w14:paraId="00000019" w14:textId="77777777" w:rsidR="00C93C3E" w:rsidRDefault="00C93C3E">
      <w:pPr>
        <w:spacing w:line="240" w:lineRule="auto"/>
        <w:contextualSpacing w:val="0"/>
      </w:pPr>
    </w:p>
    <w:p w14:paraId="0000001A" w14:textId="77777777" w:rsidR="00C93C3E" w:rsidRDefault="3AC64B41">
      <w:pPr>
        <w:spacing w:line="240" w:lineRule="auto"/>
        <w:contextualSpacing w:val="0"/>
      </w:pPr>
      <w:r>
        <w:t xml:space="preserve">To learn more about Artifex Mundi please visit the studio’s </w:t>
      </w:r>
      <w:hyperlink r:id="rId10">
        <w:r w:rsidRPr="3AC64B41">
          <w:rPr>
            <w:color w:val="0000FF"/>
            <w:u w:val="single"/>
          </w:rPr>
          <w:t>official website</w:t>
        </w:r>
      </w:hyperlink>
      <w:r>
        <w:t>.</w:t>
      </w:r>
    </w:p>
    <w:p w14:paraId="0000001B" w14:textId="77777777" w:rsidR="00C93C3E" w:rsidRDefault="3AC64B41">
      <w:pPr>
        <w:widowControl w:val="0"/>
        <w:spacing w:line="240" w:lineRule="auto"/>
        <w:contextualSpacing w:val="0"/>
      </w:pPr>
      <w:r>
        <w:t> </w:t>
      </w:r>
    </w:p>
    <w:p w14:paraId="0000001C" w14:textId="77777777" w:rsidR="00C93C3E" w:rsidRDefault="007239BC">
      <w:pPr>
        <w:widowControl w:val="0"/>
        <w:spacing w:line="240" w:lineRule="auto"/>
        <w:contextualSpacing w:val="0"/>
      </w:pPr>
      <w:r w:rsidRPr="3AC64B41">
        <w:rPr>
          <w:b/>
          <w:bCs/>
        </w:rPr>
        <w:lastRenderedPageBreak/>
        <w:t>Media Contact</w:t>
      </w:r>
    </w:p>
    <w:p w14:paraId="0000001D" w14:textId="77777777" w:rsidR="00C93C3E" w:rsidRDefault="00C93C3E">
      <w:pPr>
        <w:widowControl w:val="0"/>
        <w:spacing w:line="240" w:lineRule="auto"/>
        <w:contextualSpacing w:val="0"/>
      </w:pPr>
    </w:p>
    <w:p w14:paraId="0000001E" w14:textId="77777777" w:rsidR="00C93C3E" w:rsidRDefault="3AC64B41">
      <w:pPr>
        <w:widowControl w:val="0"/>
        <w:spacing w:line="240" w:lineRule="auto"/>
        <w:contextualSpacing w:val="0"/>
      </w:pPr>
      <w:r>
        <w:t xml:space="preserve">Zack Furniss / AJ </w:t>
      </w:r>
      <w:proofErr w:type="spellStart"/>
      <w:r>
        <w:t>Trulin</w:t>
      </w:r>
      <w:proofErr w:type="spellEnd"/>
    </w:p>
    <w:p w14:paraId="0000001F" w14:textId="77777777" w:rsidR="00C93C3E" w:rsidRDefault="3AC64B41">
      <w:pPr>
        <w:widowControl w:val="0"/>
        <w:spacing w:line="240" w:lineRule="auto"/>
        <w:contextualSpacing w:val="0"/>
      </w:pPr>
      <w:r>
        <w:t>Stride PR for Artifex Mundi</w:t>
      </w:r>
    </w:p>
    <w:p w14:paraId="00000020" w14:textId="77777777" w:rsidR="00C93C3E" w:rsidRDefault="003F5B74" w:rsidP="3AC64B41">
      <w:pPr>
        <w:widowControl w:val="0"/>
        <w:spacing w:line="240" w:lineRule="auto"/>
        <w:contextualSpacing w:val="0"/>
        <w:rPr>
          <w:color w:val="0000FF"/>
        </w:rPr>
      </w:pPr>
      <w:hyperlink r:id="rId11">
        <w:r w:rsidR="007239BC">
          <w:rPr>
            <w:color w:val="0000FF"/>
            <w:u w:val="single"/>
          </w:rPr>
          <w:t>zack@stridepr.com</w:t>
        </w:r>
      </w:hyperlink>
      <w:r w:rsidR="007239BC">
        <w:t xml:space="preserve"> / </w:t>
      </w:r>
      <w:hyperlink r:id="rId12">
        <w:r w:rsidR="007239BC">
          <w:rPr>
            <w:color w:val="0000FF"/>
            <w:u w:val="single"/>
          </w:rPr>
          <w:t>aj@stridepr.com</w:t>
        </w:r>
      </w:hyperlink>
    </w:p>
    <w:p w14:paraId="00000021" w14:textId="77777777" w:rsidR="00C93C3E" w:rsidRDefault="00C93C3E">
      <w:pPr>
        <w:contextualSpacing w:val="0"/>
      </w:pPr>
    </w:p>
    <w:p w14:paraId="00000022" w14:textId="77777777" w:rsidR="00C93C3E" w:rsidRDefault="00C93C3E">
      <w:pPr>
        <w:contextualSpacing w:val="0"/>
        <w:rPr>
          <w:u w:val="single"/>
        </w:rPr>
      </w:pPr>
    </w:p>
    <w:p w14:paraId="00000023" w14:textId="77777777" w:rsidR="00C93C3E" w:rsidRDefault="00C93C3E">
      <w:pPr>
        <w:contextualSpacing w:val="0"/>
      </w:pPr>
    </w:p>
    <w:sectPr w:rsidR="00C93C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5005"/>
    <w:multiLevelType w:val="multilevel"/>
    <w:tmpl w:val="401496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2MDOzMDIxNzExtbBU0lEKTi0uzszPAykwqgUA5fRmbiwAAAA="/>
  </w:docVars>
  <w:rsids>
    <w:rsidRoot w:val="3AC64B41"/>
    <w:rsid w:val="001F5292"/>
    <w:rsid w:val="003F5B74"/>
    <w:rsid w:val="007239BC"/>
    <w:rsid w:val="00963C2D"/>
    <w:rsid w:val="00C93C3E"/>
    <w:rsid w:val="00DC45D9"/>
    <w:rsid w:val="012C11D8"/>
    <w:rsid w:val="0EC43232"/>
    <w:rsid w:val="10880A8B"/>
    <w:rsid w:val="10F8CF16"/>
    <w:rsid w:val="3AC64B41"/>
    <w:rsid w:val="441A97F6"/>
    <w:rsid w:val="5CABFB41"/>
    <w:rsid w:val="7EA9C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9701"/>
  <w15:docId w15:val="{8CFBC820-A825-4849-B25B-9143B852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239B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9BC"/>
    <w:rPr>
      <w:rFonts w:ascii="Segoe UI" w:hAnsi="Segoe UI" w:cs="Segoe UI"/>
      <w:sz w:val="18"/>
      <w:szCs w:val="18"/>
    </w:rPr>
  </w:style>
  <w:style w:type="character" w:styleId="Hipercze">
    <w:name w:val="Hyperlink"/>
    <w:basedOn w:val="Domylnaczcionkaakapitu"/>
    <w:uiPriority w:val="99"/>
    <w:unhideWhenUsed/>
    <w:rsid w:val="003F5B74"/>
    <w:rPr>
      <w:color w:val="0000FF" w:themeColor="hyperlink"/>
      <w:u w:val="single"/>
    </w:rPr>
  </w:style>
  <w:style w:type="character" w:styleId="Nierozpoznanawzmianka">
    <w:name w:val="Unresolved Mention"/>
    <w:basedOn w:val="Domylnaczcionkaakapitu"/>
    <w:uiPriority w:val="99"/>
    <w:semiHidden/>
    <w:unhideWhenUsed/>
    <w:rsid w:val="003F5B74"/>
    <w:rPr>
      <w:color w:val="605E5C"/>
      <w:shd w:val="clear" w:color="auto" w:fill="E1DFDD"/>
    </w:rPr>
  </w:style>
  <w:style w:type="character" w:styleId="UyteHipercze">
    <w:name w:val="FollowedHyperlink"/>
    <w:basedOn w:val="Domylnaczcionkaakapitu"/>
    <w:uiPriority w:val="99"/>
    <w:semiHidden/>
    <w:unhideWhenUsed/>
    <w:rsid w:val="003F5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rtifexmundi.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stride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ck@stridepr.com" TargetMode="External"/><Relationship Id="rId5" Type="http://schemas.openxmlformats.org/officeDocument/2006/relationships/styles" Target="styles.xml"/><Relationship Id="rId10" Type="http://schemas.openxmlformats.org/officeDocument/2006/relationships/hyperlink" Target="https://www.artifexmundi.com/" TargetMode="External"/><Relationship Id="rId4" Type="http://schemas.openxmlformats.org/officeDocument/2006/relationships/numbering" Target="numbering.xml"/><Relationship Id="rId9" Type="http://schemas.openxmlformats.org/officeDocument/2006/relationships/hyperlink" Target="https://ironycurtainga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7C27988B0094448ADE8B396DE0C6B3" ma:contentTypeVersion="7" ma:contentTypeDescription="Utwórz nowy dokument." ma:contentTypeScope="" ma:versionID="fabf55989323536a33883491efbc159f">
  <xsd:schema xmlns:xsd="http://www.w3.org/2001/XMLSchema" xmlns:xs="http://www.w3.org/2001/XMLSchema" xmlns:p="http://schemas.microsoft.com/office/2006/metadata/properties" xmlns:ns2="438292d7-20e4-47bf-9f18-d08d79ca3404" xmlns:ns3="79d1d53e-9ef2-4735-a014-4d1be305d459" targetNamespace="http://schemas.microsoft.com/office/2006/metadata/properties" ma:root="true" ma:fieldsID="820e63d7ca68f4d6d1f44c30ceda0990" ns2:_="" ns3:_="">
    <xsd:import namespace="438292d7-20e4-47bf-9f18-d08d79ca3404"/>
    <xsd:import namespace="79d1d53e-9ef2-4735-a014-4d1be305d4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292d7-20e4-47bf-9f18-d08d79ca340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1d53e-9ef2-4735-a014-4d1be305d4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8292d7-20e4-47bf-9f18-d08d79ca3404">
      <UserInfo>
        <DisplayName>Szymon Bryła</DisplayName>
        <AccountId>12</AccountId>
        <AccountType/>
      </UserInfo>
      <UserInfo>
        <DisplayName>Natalia Dołżycka</DisplayName>
        <AccountId>50</AccountId>
        <AccountType/>
      </UserInfo>
      <UserInfo>
        <DisplayName>Łukasz Ślipko</DisplayName>
        <AccountId>14</AccountId>
        <AccountType/>
      </UserInfo>
    </SharedWithUsers>
  </documentManagement>
</p:properties>
</file>

<file path=customXml/itemProps1.xml><?xml version="1.0" encoding="utf-8"?>
<ds:datastoreItem xmlns:ds="http://schemas.openxmlformats.org/officeDocument/2006/customXml" ds:itemID="{9CCC6619-41EE-486E-A05F-C3AC4108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292d7-20e4-47bf-9f18-d08d79ca3404"/>
    <ds:schemaRef ds:uri="79d1d53e-9ef2-4735-a014-4d1be305d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74FF4-A91B-400A-8B5A-5D755EF89ACD}">
  <ds:schemaRefs>
    <ds:schemaRef ds:uri="http://schemas.microsoft.com/sharepoint/v3/contenttype/forms"/>
  </ds:schemaRefs>
</ds:datastoreItem>
</file>

<file path=customXml/itemProps3.xml><?xml version="1.0" encoding="utf-8"?>
<ds:datastoreItem xmlns:ds="http://schemas.openxmlformats.org/officeDocument/2006/customXml" ds:itemID="{73D60971-6CEE-4C40-B618-9AFD6A0BF835}">
  <ds:schemaRefs>
    <ds:schemaRef ds:uri="http://schemas.microsoft.com/office/2006/metadata/properties"/>
    <ds:schemaRef ds:uri="http://schemas.microsoft.com/office/infopath/2007/PartnerControls"/>
    <ds:schemaRef ds:uri="438292d7-20e4-47bf-9f18-d08d79ca34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2277</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Natalia Dołżycka</cp:lastModifiedBy>
  <cp:revision>6</cp:revision>
  <dcterms:created xsi:type="dcterms:W3CDTF">2018-07-10T22:12:00Z</dcterms:created>
  <dcterms:modified xsi:type="dcterms:W3CDTF">2018-07-24T14:00:00Z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0x0101001C7C27988B0094448ADE8B396DE0C6B3</vt:lpwstr>
  </property>
</Properties>
</file>