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84D6" w14:textId="69049223" w:rsidR="00B9214D" w:rsidRPr="0034554F" w:rsidRDefault="00B9214D" w:rsidP="00B9214D">
      <w:pPr>
        <w:spacing w:before="200" w:after="200" w:line="360" w:lineRule="auto"/>
        <w:jc w:val="both"/>
        <w:rPr>
          <w:rFonts w:ascii="Graphik Extralight" w:eastAsia="Graphik Extralight" w:hAnsi="Graphik Extralight" w:cs="Graphik Extralight"/>
          <w:b/>
          <w:bCs/>
          <w:sz w:val="32"/>
          <w:szCs w:val="32"/>
        </w:rPr>
      </w:pPr>
      <w:r w:rsidRPr="00B9214D">
        <w:rPr>
          <w:rFonts w:ascii="Graphik Medium" w:eastAsia="Graphik Medium" w:hAnsi="Graphik Medium" w:cs="Graphik Medium"/>
          <w:b/>
          <w:bCs/>
          <w:sz w:val="36"/>
          <w:szCs w:val="36"/>
        </w:rPr>
        <w:t xml:space="preserve">Synerise z nagrodami na Microsoft </w:t>
      </w:r>
      <w:proofErr w:type="spellStart"/>
      <w:r w:rsidRPr="00B9214D">
        <w:rPr>
          <w:rFonts w:ascii="Graphik Medium" w:eastAsia="Graphik Medium" w:hAnsi="Graphik Medium" w:cs="Graphik Medium"/>
          <w:b/>
          <w:bCs/>
          <w:sz w:val="36"/>
          <w:szCs w:val="36"/>
        </w:rPr>
        <w:t>Inspire</w:t>
      </w:r>
      <w:proofErr w:type="spellEnd"/>
      <w:r w:rsidRPr="00B9214D">
        <w:rPr>
          <w:rFonts w:ascii="Graphik Medium" w:eastAsia="Graphik Medium" w:hAnsi="Graphik Medium" w:cs="Graphik Medium"/>
          <w:b/>
          <w:bCs/>
          <w:sz w:val="36"/>
          <w:szCs w:val="36"/>
        </w:rPr>
        <w:t xml:space="preserve"> i perspektywą dalszego wzrostu</w:t>
      </w:r>
    </w:p>
    <w:p w14:paraId="4C171A67" w14:textId="0F7C3B47" w:rsidR="3EFC492F" w:rsidRPr="00E979F3" w:rsidRDefault="00B9214D" w:rsidP="2F853E96">
      <w:pPr>
        <w:spacing w:before="240" w:after="240" w:line="360" w:lineRule="auto"/>
        <w:jc w:val="both"/>
        <w:rPr>
          <w:rFonts w:ascii="Graphik Extralight" w:eastAsia="Graphik Extralight" w:hAnsi="Graphik Extralight" w:cs="Graphik Extralight"/>
          <w:sz w:val="24"/>
          <w:szCs w:val="24"/>
        </w:rPr>
      </w:pPr>
      <w:r w:rsidRPr="00B9214D">
        <w:rPr>
          <w:rFonts w:ascii="Graphik Light" w:eastAsia="Graphik Light" w:hAnsi="Graphik Light" w:cs="Graphik Light"/>
          <w:b/>
          <w:bCs/>
          <w:sz w:val="20"/>
          <w:szCs w:val="20"/>
        </w:rPr>
        <w:t xml:space="preserve">Statuetka Partnera Roku Microsoft na Polskę oraz wyróżnienie w globalnej kategorii </w:t>
      </w:r>
      <w:proofErr w:type="spellStart"/>
      <w:r w:rsidRPr="00B9214D">
        <w:rPr>
          <w:rFonts w:ascii="Graphik Light" w:eastAsia="Graphik Light" w:hAnsi="Graphik Light" w:cs="Graphik Light"/>
          <w:b/>
          <w:bCs/>
          <w:sz w:val="20"/>
          <w:szCs w:val="20"/>
        </w:rPr>
        <w:t>retail</w:t>
      </w:r>
      <w:proofErr w:type="spellEnd"/>
      <w:r w:rsidRPr="00B9214D">
        <w:rPr>
          <w:rFonts w:ascii="Graphik Light" w:eastAsia="Graphik Light" w:hAnsi="Graphik Light" w:cs="Graphik Light"/>
          <w:b/>
          <w:bCs/>
          <w:sz w:val="20"/>
          <w:szCs w:val="20"/>
        </w:rPr>
        <w:t xml:space="preserve"> dotarły do warszawskiego biura Synerise. Podczas Microsoft </w:t>
      </w:r>
      <w:proofErr w:type="spellStart"/>
      <w:r w:rsidRPr="00B9214D">
        <w:rPr>
          <w:rFonts w:ascii="Graphik Light" w:eastAsia="Graphik Light" w:hAnsi="Graphik Light" w:cs="Graphik Light"/>
          <w:b/>
          <w:bCs/>
          <w:sz w:val="20"/>
          <w:szCs w:val="20"/>
        </w:rPr>
        <w:t>Inspire</w:t>
      </w:r>
      <w:proofErr w:type="spellEnd"/>
      <w:r w:rsidRPr="00B9214D">
        <w:rPr>
          <w:rFonts w:ascii="Graphik Light" w:eastAsia="Graphik Light" w:hAnsi="Graphik Light" w:cs="Graphik Light"/>
          <w:b/>
          <w:bCs/>
          <w:sz w:val="20"/>
          <w:szCs w:val="20"/>
        </w:rPr>
        <w:t xml:space="preserve">, największej konferencji dla Partnerów firmy z Redmond, odebrali je przedstawiciele spółki. Wzięli także udział w szeregu spotkań, m.in. z CEO Microsoft </w:t>
      </w:r>
      <w:proofErr w:type="spellStart"/>
      <w:r w:rsidRPr="00B9214D">
        <w:rPr>
          <w:rFonts w:ascii="Graphik Light" w:eastAsia="Graphik Light" w:hAnsi="Graphik Light" w:cs="Graphik Light"/>
          <w:b/>
          <w:bCs/>
          <w:sz w:val="20"/>
          <w:szCs w:val="20"/>
        </w:rPr>
        <w:t>Satyą</w:t>
      </w:r>
      <w:proofErr w:type="spellEnd"/>
      <w:r w:rsidRPr="00B9214D">
        <w:rPr>
          <w:rFonts w:ascii="Graphik Light" w:eastAsia="Graphik Light" w:hAnsi="Graphik Light" w:cs="Graphik Light"/>
          <w:b/>
          <w:bCs/>
          <w:sz w:val="20"/>
          <w:szCs w:val="20"/>
        </w:rPr>
        <w:t xml:space="preserve"> </w:t>
      </w:r>
      <w:proofErr w:type="spellStart"/>
      <w:r w:rsidRPr="00B9214D">
        <w:rPr>
          <w:rFonts w:ascii="Graphik Light" w:eastAsia="Graphik Light" w:hAnsi="Graphik Light" w:cs="Graphik Light"/>
          <w:b/>
          <w:bCs/>
          <w:sz w:val="20"/>
          <w:szCs w:val="20"/>
        </w:rPr>
        <w:t>Nadellą</w:t>
      </w:r>
      <w:proofErr w:type="spellEnd"/>
      <w:r w:rsidRPr="00B9214D">
        <w:rPr>
          <w:rFonts w:ascii="Graphik Light" w:eastAsia="Graphik Light" w:hAnsi="Graphik Light" w:cs="Graphik Light"/>
          <w:b/>
          <w:bCs/>
          <w:sz w:val="20"/>
          <w:szCs w:val="20"/>
        </w:rPr>
        <w:t xml:space="preserve"> oraz warsztatach strategicznych z Partnerami Microsoft z całego świata. Sukces na </w:t>
      </w:r>
      <w:proofErr w:type="spellStart"/>
      <w:r w:rsidRPr="00B9214D">
        <w:rPr>
          <w:rFonts w:ascii="Graphik Light" w:eastAsia="Graphik Light" w:hAnsi="Graphik Light" w:cs="Graphik Light"/>
          <w:b/>
          <w:bCs/>
          <w:sz w:val="20"/>
          <w:szCs w:val="20"/>
        </w:rPr>
        <w:t>Inspire</w:t>
      </w:r>
      <w:proofErr w:type="spellEnd"/>
      <w:r w:rsidRPr="00B9214D">
        <w:rPr>
          <w:rFonts w:ascii="Graphik Light" w:eastAsia="Graphik Light" w:hAnsi="Graphik Light" w:cs="Graphik Light"/>
          <w:b/>
          <w:bCs/>
          <w:sz w:val="20"/>
          <w:szCs w:val="20"/>
        </w:rPr>
        <w:t xml:space="preserve"> otwiera przed spółką nowe szanse rozwoju na rynkach międzynarodowych.</w:t>
      </w:r>
    </w:p>
    <w:p w14:paraId="0B71C20C" w14:textId="77777777" w:rsidR="00DE223A" w:rsidRPr="007976BE" w:rsidRDefault="00DE223A" w:rsidP="2F853E96">
      <w:pPr>
        <w:spacing w:before="120" w:after="120" w:line="276" w:lineRule="auto"/>
        <w:contextualSpacing/>
        <w:jc w:val="both"/>
        <w:rPr>
          <w:rFonts w:ascii="Graphik Light,Arial" w:eastAsia="Graphik Light,Arial" w:hAnsi="Graphik Light,Arial" w:cs="Graphik Light,Arial"/>
          <w:sz w:val="20"/>
          <w:szCs w:val="20"/>
        </w:rPr>
      </w:pPr>
    </w:p>
    <w:p w14:paraId="32BB2105" w14:textId="15DE1B7C" w:rsidR="0045732A" w:rsidRPr="007976BE" w:rsidRDefault="00B9214D" w:rsidP="2F853E96">
      <w:pPr>
        <w:spacing w:before="120" w:after="120" w:line="276" w:lineRule="auto"/>
        <w:contextualSpacing/>
        <w:jc w:val="both"/>
        <w:rPr>
          <w:rFonts w:ascii="Graphik Medium,Arial" w:eastAsia="Graphik Medium,Arial" w:hAnsi="Graphik Medium,Arial" w:cs="Graphik Medium,Arial"/>
          <w:b/>
          <w:bCs/>
          <w:sz w:val="20"/>
          <w:szCs w:val="20"/>
        </w:rPr>
      </w:pPr>
      <w:r>
        <w:rPr>
          <w:rFonts w:ascii="Graphik Medium" w:eastAsia="Graphik Medium" w:hAnsi="Graphik Medium" w:cs="Graphik Medium"/>
          <w:b/>
          <w:bCs/>
          <w:sz w:val="20"/>
          <w:szCs w:val="20"/>
        </w:rPr>
        <w:t>20</w:t>
      </w:r>
      <w:r w:rsidR="2F853E96" w:rsidRPr="16C5AED6">
        <w:rPr>
          <w:rFonts w:ascii="Graphik Medium" w:eastAsia="Graphik Medium" w:hAnsi="Graphik Medium" w:cs="Graphik Medium"/>
          <w:b/>
          <w:sz w:val="20"/>
          <w:szCs w:val="20"/>
        </w:rPr>
        <w:t xml:space="preserve"> </w:t>
      </w:r>
      <w:r w:rsidR="16C5AED6" w:rsidRPr="16C5AED6">
        <w:rPr>
          <w:rFonts w:ascii="Graphik Medium" w:eastAsia="Graphik Medium" w:hAnsi="Graphik Medium" w:cs="Graphik Medium"/>
          <w:b/>
          <w:bCs/>
          <w:sz w:val="20"/>
          <w:szCs w:val="20"/>
        </w:rPr>
        <w:t>sierpnia</w:t>
      </w:r>
      <w:r w:rsidR="2F853E96" w:rsidRPr="2F853E96">
        <w:rPr>
          <w:rFonts w:ascii="Graphik Medium" w:eastAsia="Graphik Medium" w:hAnsi="Graphik Medium" w:cs="Graphik Medium"/>
          <w:b/>
          <w:bCs/>
          <w:sz w:val="20"/>
          <w:szCs w:val="20"/>
        </w:rPr>
        <w:t xml:space="preserve"> 2018</w:t>
      </w:r>
      <w:bookmarkStart w:id="0" w:name="_GoBack"/>
      <w:bookmarkEnd w:id="0"/>
    </w:p>
    <w:p w14:paraId="5489AF1C" w14:textId="5F5C3BAC" w:rsidR="00B9214D" w:rsidRDefault="00B9214D" w:rsidP="00B9214D">
      <w:pPr>
        <w:spacing w:after="0" w:line="276" w:lineRule="auto"/>
        <w:jc w:val="both"/>
        <w:rPr>
          <w:rFonts w:ascii="Graphik Light" w:eastAsia="Graphik Light" w:hAnsi="Graphik Light" w:cs="Graphik Light"/>
          <w:sz w:val="20"/>
          <w:szCs w:val="20"/>
        </w:rPr>
      </w:pPr>
      <w:r w:rsidRPr="00B9214D">
        <w:rPr>
          <w:rFonts w:ascii="Graphik Light" w:eastAsia="Graphik Light" w:hAnsi="Graphik Light" w:cs="Graphik Light"/>
          <w:sz w:val="20"/>
          <w:szCs w:val="20"/>
        </w:rPr>
        <w:t xml:space="preserve">Konferencja Microsoft </w:t>
      </w:r>
      <w:proofErr w:type="spellStart"/>
      <w:r w:rsidRPr="00B9214D">
        <w:rPr>
          <w:rFonts w:ascii="Graphik Light" w:eastAsia="Graphik Light" w:hAnsi="Graphik Light" w:cs="Graphik Light"/>
          <w:sz w:val="20"/>
          <w:szCs w:val="20"/>
        </w:rPr>
        <w:t>Inspire</w:t>
      </w:r>
      <w:proofErr w:type="spellEnd"/>
      <w:r w:rsidRPr="00B9214D">
        <w:rPr>
          <w:rFonts w:ascii="Graphik Light" w:eastAsia="Graphik Light" w:hAnsi="Graphik Light" w:cs="Graphik Light"/>
          <w:sz w:val="20"/>
          <w:szCs w:val="20"/>
        </w:rPr>
        <w:t xml:space="preserve"> to największe tego typu wydarzenie na świecie. Rokrocznie odwiedzane jest przez prawie 20 tysięcy uczestników, Partnerów firmy Microsoft oraz ich zespoły sprzedażowe. W tym roku konferencja odbyła się w Las Vegas. Na scenie głównej wystąpiły największe autorytety, m.in. </w:t>
      </w:r>
      <w:proofErr w:type="spellStart"/>
      <w:r w:rsidRPr="00B9214D">
        <w:rPr>
          <w:rFonts w:ascii="Graphik Light" w:eastAsia="Graphik Light" w:hAnsi="Graphik Light" w:cs="Graphik Light"/>
          <w:sz w:val="20"/>
          <w:szCs w:val="20"/>
        </w:rPr>
        <w:t>Satya</w:t>
      </w:r>
      <w:proofErr w:type="spellEnd"/>
      <w:r w:rsidRPr="00B9214D">
        <w:rPr>
          <w:rFonts w:ascii="Graphik Light" w:eastAsia="Graphik Light" w:hAnsi="Graphik Light" w:cs="Graphik Light"/>
          <w:sz w:val="20"/>
          <w:szCs w:val="20"/>
        </w:rPr>
        <w:t xml:space="preserve"> </w:t>
      </w:r>
      <w:proofErr w:type="spellStart"/>
      <w:r w:rsidRPr="00B9214D">
        <w:rPr>
          <w:rFonts w:ascii="Graphik Light" w:eastAsia="Graphik Light" w:hAnsi="Graphik Light" w:cs="Graphik Light"/>
          <w:sz w:val="20"/>
          <w:szCs w:val="20"/>
        </w:rPr>
        <w:t>Nadella</w:t>
      </w:r>
      <w:proofErr w:type="spellEnd"/>
      <w:r w:rsidRPr="00B9214D">
        <w:rPr>
          <w:rFonts w:ascii="Graphik Light" w:eastAsia="Graphik Light" w:hAnsi="Graphik Light" w:cs="Graphik Light"/>
          <w:sz w:val="20"/>
          <w:szCs w:val="20"/>
        </w:rPr>
        <w:t>, CEO Microsoft Corporation, a także innowatorzy, którzy zgodnie z myślą przewodnią wydarzenia, mieli zainspirować słuchaczy.</w:t>
      </w:r>
    </w:p>
    <w:p w14:paraId="706A1910" w14:textId="77777777" w:rsidR="00B9214D" w:rsidRPr="00B9214D" w:rsidRDefault="00B9214D" w:rsidP="00B9214D">
      <w:pPr>
        <w:spacing w:after="0" w:line="276" w:lineRule="auto"/>
        <w:jc w:val="both"/>
        <w:rPr>
          <w:rFonts w:ascii="Graphik Light" w:eastAsia="Graphik Light" w:hAnsi="Graphik Light" w:cs="Graphik Light"/>
          <w:sz w:val="20"/>
          <w:szCs w:val="20"/>
        </w:rPr>
      </w:pPr>
    </w:p>
    <w:p w14:paraId="550C0597" w14:textId="16621A95" w:rsidR="3EFC492F" w:rsidRDefault="00B9214D" w:rsidP="00B9214D">
      <w:pPr>
        <w:spacing w:after="0" w:line="276" w:lineRule="auto"/>
        <w:jc w:val="both"/>
        <w:rPr>
          <w:rFonts w:ascii="Graphik Light" w:eastAsia="Graphik Light" w:hAnsi="Graphik Light" w:cs="Graphik Light"/>
          <w:sz w:val="20"/>
          <w:szCs w:val="20"/>
        </w:rPr>
      </w:pPr>
      <w:r w:rsidRPr="00B9214D">
        <w:rPr>
          <w:rFonts w:ascii="Graphik Light" w:eastAsia="Graphik Light" w:hAnsi="Graphik Light" w:cs="Graphik Light"/>
          <w:sz w:val="20"/>
          <w:szCs w:val="20"/>
        </w:rPr>
        <w:t>Inspiracją dla dalszego rozwoju każdego Partnera Microsoft byli także zwycięzcy konkursu na Partnera Roku, w tym Synerise, laureat nagrody Partnera Roku 2018 w Polsce oraz finalista w kategorii rozwiązań dla handlu detalicznego (</w:t>
      </w:r>
      <w:proofErr w:type="spellStart"/>
      <w:r w:rsidRPr="00B9214D">
        <w:rPr>
          <w:rFonts w:ascii="Graphik Light" w:eastAsia="Graphik Light" w:hAnsi="Graphik Light" w:cs="Graphik Light"/>
          <w:sz w:val="20"/>
          <w:szCs w:val="20"/>
        </w:rPr>
        <w:t>retail</w:t>
      </w:r>
      <w:proofErr w:type="spellEnd"/>
      <w:r w:rsidRPr="00B9214D">
        <w:rPr>
          <w:rFonts w:ascii="Graphik Light" w:eastAsia="Graphik Light" w:hAnsi="Graphik Light" w:cs="Graphik Light"/>
          <w:sz w:val="20"/>
          <w:szCs w:val="20"/>
        </w:rPr>
        <w:t xml:space="preserve">) globalnie. W imieniu spółki nagrody odebrał Eugeniusz Licznarowski, Chief Business Development </w:t>
      </w:r>
      <w:proofErr w:type="spellStart"/>
      <w:r w:rsidRPr="00B9214D">
        <w:rPr>
          <w:rFonts w:ascii="Graphik Light" w:eastAsia="Graphik Light" w:hAnsi="Graphik Light" w:cs="Graphik Light"/>
          <w:sz w:val="20"/>
          <w:szCs w:val="20"/>
        </w:rPr>
        <w:t>Officer</w:t>
      </w:r>
      <w:proofErr w:type="spellEnd"/>
      <w:r w:rsidRPr="00B9214D">
        <w:rPr>
          <w:rFonts w:ascii="Graphik Light" w:eastAsia="Graphik Light" w:hAnsi="Graphik Light" w:cs="Graphik Light"/>
          <w:sz w:val="20"/>
          <w:szCs w:val="20"/>
        </w:rPr>
        <w:t>.</w:t>
      </w:r>
    </w:p>
    <w:p w14:paraId="4CA29494" w14:textId="77777777" w:rsidR="00B9214D" w:rsidRDefault="00B9214D" w:rsidP="00B9214D">
      <w:pPr>
        <w:spacing w:after="0" w:line="276" w:lineRule="auto"/>
        <w:jc w:val="both"/>
        <w:rPr>
          <w:rFonts w:ascii="Graphik Light" w:eastAsia="Graphik Light" w:hAnsi="Graphik Light" w:cs="Graphik Light"/>
          <w:sz w:val="20"/>
          <w:szCs w:val="20"/>
        </w:rPr>
      </w:pPr>
    </w:p>
    <w:p w14:paraId="2B3A37C6" w14:textId="391EAB9E" w:rsidR="00B9214D" w:rsidRDefault="00B9214D" w:rsidP="00B9214D">
      <w:pPr>
        <w:spacing w:after="0" w:line="276" w:lineRule="auto"/>
        <w:jc w:val="both"/>
        <w:rPr>
          <w:rFonts w:ascii="Graphik Light" w:eastAsia="Graphik Light" w:hAnsi="Graphik Light" w:cs="Graphik Light"/>
          <w:b/>
          <w:sz w:val="20"/>
          <w:szCs w:val="20"/>
        </w:rPr>
      </w:pPr>
      <w:r w:rsidRPr="00B9214D">
        <w:rPr>
          <w:rFonts w:ascii="Graphik Light" w:eastAsia="Graphik Light" w:hAnsi="Graphik Light" w:cs="Graphik Light"/>
          <w:i/>
          <w:sz w:val="20"/>
          <w:szCs w:val="20"/>
        </w:rPr>
        <w:t xml:space="preserve">Te nagrody są niezwykle ważne z perspektywy wzrostu Synerise. Dziękuję wszystkim, bez których jej zdobycie byłoby niemożliwe, a przede wszystkim całemu zespołowi, który udowodnił, że w bardzo krótkim czasie możliwe jest zbudowanie dojrzałej firmy dostarczającej najwyższej klasy technologie do największych graczy na rynku. Wsparcie Microsoftu jest na tej drodze nieocenione. Nasze partnerstwo na wielu płaszczyznach jest niezmiernie istotne z punktu widzenia skalowania się i szybkiego zdobywania rynku. Sukces na </w:t>
      </w:r>
      <w:proofErr w:type="spellStart"/>
      <w:r w:rsidRPr="00B9214D">
        <w:rPr>
          <w:rFonts w:ascii="Graphik Light" w:eastAsia="Graphik Light" w:hAnsi="Graphik Light" w:cs="Graphik Light"/>
          <w:i/>
          <w:sz w:val="20"/>
          <w:szCs w:val="20"/>
        </w:rPr>
        <w:t>Inspire</w:t>
      </w:r>
      <w:proofErr w:type="spellEnd"/>
      <w:r w:rsidRPr="00B9214D">
        <w:rPr>
          <w:rFonts w:ascii="Graphik Light" w:eastAsia="Graphik Light" w:hAnsi="Graphik Light" w:cs="Graphik Light"/>
          <w:i/>
          <w:sz w:val="20"/>
          <w:szCs w:val="20"/>
        </w:rPr>
        <w:t xml:space="preserve"> to duża rzecz, ale nie ostatnia i wkrótce zamierzamy przekazać jeszcze więcej dobrych wiadomości</w:t>
      </w:r>
      <w:r w:rsidRPr="00B9214D">
        <w:rPr>
          <w:rFonts w:ascii="Graphik Light" w:eastAsia="Graphik Light" w:hAnsi="Graphik Light" w:cs="Graphik Light"/>
          <w:sz w:val="20"/>
          <w:szCs w:val="20"/>
        </w:rPr>
        <w:t xml:space="preserve"> – </w:t>
      </w:r>
      <w:r w:rsidRPr="00B9214D">
        <w:rPr>
          <w:rFonts w:ascii="Graphik Light" w:eastAsia="Graphik Light" w:hAnsi="Graphik Light" w:cs="Graphik Light"/>
          <w:b/>
          <w:sz w:val="20"/>
          <w:szCs w:val="20"/>
        </w:rPr>
        <w:t>powiedział Eugeniusz Licznarowski, odbierając nagrody.</w:t>
      </w:r>
    </w:p>
    <w:p w14:paraId="68AA92E7" w14:textId="77777777" w:rsidR="00B9214D" w:rsidRPr="00B9214D" w:rsidRDefault="00B9214D" w:rsidP="00B9214D">
      <w:pPr>
        <w:spacing w:after="0" w:line="276" w:lineRule="auto"/>
        <w:jc w:val="both"/>
        <w:rPr>
          <w:rFonts w:ascii="Graphik Light" w:eastAsia="Graphik Light" w:hAnsi="Graphik Light" w:cs="Graphik Light"/>
          <w:sz w:val="20"/>
          <w:szCs w:val="20"/>
        </w:rPr>
      </w:pPr>
    </w:p>
    <w:p w14:paraId="18E68E24" w14:textId="737A626C" w:rsidR="3EFC492F" w:rsidRPr="00B9214D" w:rsidRDefault="00B9214D" w:rsidP="00B9214D">
      <w:pPr>
        <w:spacing w:after="0" w:line="276" w:lineRule="auto"/>
        <w:jc w:val="both"/>
        <w:rPr>
          <w:rFonts w:ascii="Graphik Light" w:eastAsia="Graphik Light" w:hAnsi="Graphik Light" w:cs="Graphik Light"/>
          <w:b/>
          <w:sz w:val="20"/>
          <w:szCs w:val="20"/>
        </w:rPr>
      </w:pPr>
      <w:r w:rsidRPr="00B9214D">
        <w:rPr>
          <w:rFonts w:ascii="Graphik Light" w:eastAsia="Graphik Light" w:hAnsi="Graphik Light" w:cs="Graphik Light"/>
          <w:i/>
          <w:sz w:val="20"/>
          <w:szCs w:val="20"/>
        </w:rPr>
        <w:t>Jesteśmy zaszczyceni, że możemy uznać Synerise jako Partnera Roku Microsoft w Polsce. Firma Synerise wyróżniła się dając przykład niezwykłej wiedzy i innowacji, które widzimy w społeczności partnerów Microsoft, aby dostarczać rozwiązania transformujące branżę</w:t>
      </w:r>
      <w:r w:rsidRPr="00B9214D">
        <w:rPr>
          <w:rFonts w:ascii="Graphik Light" w:eastAsia="Graphik Light" w:hAnsi="Graphik Light" w:cs="Graphik Light"/>
          <w:sz w:val="20"/>
          <w:szCs w:val="20"/>
        </w:rPr>
        <w:t xml:space="preserve"> – </w:t>
      </w:r>
      <w:r w:rsidRPr="00B9214D">
        <w:rPr>
          <w:rFonts w:ascii="Graphik Light" w:eastAsia="Graphik Light" w:hAnsi="Graphik Light" w:cs="Graphik Light"/>
          <w:b/>
          <w:sz w:val="20"/>
          <w:szCs w:val="20"/>
        </w:rPr>
        <w:t xml:space="preserve">powiedziała </w:t>
      </w:r>
      <w:proofErr w:type="spellStart"/>
      <w:r w:rsidRPr="00B9214D">
        <w:rPr>
          <w:rFonts w:ascii="Graphik Light" w:eastAsia="Graphik Light" w:hAnsi="Graphik Light" w:cs="Graphik Light"/>
          <w:b/>
          <w:sz w:val="20"/>
          <w:szCs w:val="20"/>
        </w:rPr>
        <w:t>Gavriella</w:t>
      </w:r>
      <w:proofErr w:type="spellEnd"/>
      <w:r w:rsidRPr="00B9214D">
        <w:rPr>
          <w:rFonts w:ascii="Graphik Light" w:eastAsia="Graphik Light" w:hAnsi="Graphik Light" w:cs="Graphik Light"/>
          <w:b/>
          <w:sz w:val="20"/>
          <w:szCs w:val="20"/>
        </w:rPr>
        <w:t xml:space="preserve"> Schuster, wiceprezes korporacyjny, One Commercial Partner, Microsoft Corp.</w:t>
      </w:r>
    </w:p>
    <w:p w14:paraId="161863FB" w14:textId="77777777" w:rsidR="00B9214D" w:rsidRDefault="00B9214D" w:rsidP="2F853E96">
      <w:pPr>
        <w:spacing w:after="0" w:line="276" w:lineRule="auto"/>
        <w:jc w:val="both"/>
        <w:rPr>
          <w:rFonts w:ascii="Graphik Light" w:eastAsia="Graphik Light" w:hAnsi="Graphik Light" w:cs="Graphik Light"/>
          <w:sz w:val="20"/>
          <w:szCs w:val="20"/>
        </w:rPr>
      </w:pPr>
    </w:p>
    <w:p w14:paraId="5199B7AD" w14:textId="77777777" w:rsidR="00B9214D" w:rsidRDefault="00B9214D" w:rsidP="00B9214D">
      <w:pPr>
        <w:spacing w:after="0" w:line="276" w:lineRule="auto"/>
        <w:jc w:val="both"/>
        <w:rPr>
          <w:rFonts w:ascii="Graphik Light" w:eastAsia="Graphik Light" w:hAnsi="Graphik Light" w:cs="Graphik Light"/>
          <w:sz w:val="20"/>
          <w:szCs w:val="20"/>
        </w:rPr>
      </w:pPr>
      <w:r w:rsidRPr="00B9214D">
        <w:rPr>
          <w:rFonts w:ascii="Graphik Light" w:eastAsia="Graphik Light" w:hAnsi="Graphik Light" w:cs="Graphik Light"/>
          <w:sz w:val="20"/>
          <w:szCs w:val="20"/>
        </w:rPr>
        <w:t>Jury konkursu wybrało zwycięzców spośród 2600 zgłoszonych aplikacji ze 115 krajów. Synerise nagrodzono za innowacyjność rozwiązań oraz sukcesy wdrożeń w firmach o zróżnicowanej wielkości. Praca zespołu Synerise jest doceniana także przez międzynarodowych Partnerów Microsoft. Jarosław Królewski, CEO Synerise, a także Eugeniusz Licznarowski, spotkali się w Las Vegas z przedstawicielami wielu z nich, aby porozmawiać o możliwościach współpracy i dalszego globalnego rozwoju Synerise.</w:t>
      </w:r>
    </w:p>
    <w:p w14:paraId="52415987" w14:textId="77777777" w:rsidR="00B9214D" w:rsidRDefault="00B9214D" w:rsidP="00B9214D">
      <w:pPr>
        <w:spacing w:after="0" w:line="276" w:lineRule="auto"/>
        <w:jc w:val="both"/>
        <w:rPr>
          <w:rFonts w:ascii="Graphik Light" w:eastAsia="Graphik Light" w:hAnsi="Graphik Light" w:cs="Graphik Light"/>
          <w:sz w:val="20"/>
          <w:szCs w:val="20"/>
        </w:rPr>
      </w:pPr>
    </w:p>
    <w:p w14:paraId="64F0BBA9" w14:textId="11284DE7" w:rsidR="00B9214D" w:rsidRPr="00B9214D" w:rsidRDefault="00B9214D" w:rsidP="00B9214D">
      <w:pPr>
        <w:spacing w:after="0" w:line="276" w:lineRule="auto"/>
        <w:jc w:val="both"/>
        <w:rPr>
          <w:rFonts w:ascii="Graphik Light" w:eastAsia="Graphik Light" w:hAnsi="Graphik Light" w:cs="Graphik Light"/>
          <w:sz w:val="20"/>
          <w:szCs w:val="20"/>
        </w:rPr>
      </w:pPr>
      <w:r w:rsidRPr="00B9214D">
        <w:rPr>
          <w:rFonts w:ascii="Graphik Light" w:eastAsia="Graphik Light" w:hAnsi="Graphik Light" w:cs="Graphik Light"/>
          <w:i/>
          <w:sz w:val="20"/>
          <w:szCs w:val="20"/>
        </w:rPr>
        <w:t xml:space="preserve">Paradoksalnie, w czasach, w których żyjemy, największym wyzwaniem dla biznesu jest jego homogeniczność: powstają podobne profilowo firmy, zatrudniające podobnych pod względem umiejętności ludzi, by w ostateczności tworzyć podobne rozwiązania. To usypiające zjawisko, z jednej strony firmy mają poczucie rozwoju, z drugiej odtwarzają rzeczywistość. Ważne, aby rynek zwracał się w kierunku produktów z twardym IP oraz firm, które </w:t>
      </w:r>
      <w:proofErr w:type="spellStart"/>
      <w:r w:rsidRPr="00B9214D">
        <w:rPr>
          <w:rFonts w:ascii="Graphik Light" w:eastAsia="Graphik Light" w:hAnsi="Graphik Light" w:cs="Graphik Light"/>
          <w:i/>
          <w:sz w:val="20"/>
          <w:szCs w:val="20"/>
        </w:rPr>
        <w:t>marżowanie</w:t>
      </w:r>
      <w:proofErr w:type="spellEnd"/>
      <w:r w:rsidRPr="00B9214D">
        <w:rPr>
          <w:rFonts w:ascii="Graphik Light" w:eastAsia="Graphik Light" w:hAnsi="Graphik Light" w:cs="Graphik Light"/>
          <w:i/>
          <w:sz w:val="20"/>
          <w:szCs w:val="20"/>
        </w:rPr>
        <w:t xml:space="preserve"> innowacji mają zapisane w DNA. Celem jest ofensywne wyjście poza schemat i tworzenie ambitnych ekosystemów. Właśnie tak pracujemy w Synerise i jest to szeroko doceniane na światowym poziomie, zarówno w aspekcie komercyjnym jak i badawczym. Skalujemy biznes ekstremalnie szybko, a dzięki ekspozycji na światowym wydarzeniu Microsoftu wśród liderów, wierzymy, że będziemy to robić jeszcze bardziej efektywnie i efektownie</w:t>
      </w:r>
      <w:r w:rsidRPr="00B9214D">
        <w:rPr>
          <w:rFonts w:ascii="Graphik Light" w:eastAsia="Graphik Light" w:hAnsi="Graphik Light" w:cs="Graphik Light"/>
          <w:sz w:val="20"/>
          <w:szCs w:val="20"/>
        </w:rPr>
        <w:t xml:space="preserve"> – </w:t>
      </w:r>
      <w:r w:rsidRPr="00B9214D">
        <w:rPr>
          <w:rFonts w:ascii="Graphik Light" w:eastAsia="Graphik Light" w:hAnsi="Graphik Light" w:cs="Graphik Light"/>
          <w:b/>
          <w:sz w:val="20"/>
          <w:szCs w:val="20"/>
        </w:rPr>
        <w:t>powiedział Jarosław Królewski, CEO, Synerise.</w:t>
      </w:r>
    </w:p>
    <w:p w14:paraId="1CEF1517" w14:textId="77777777" w:rsidR="00B9214D" w:rsidRDefault="00B9214D" w:rsidP="00B9214D">
      <w:pPr>
        <w:spacing w:after="0" w:line="276" w:lineRule="auto"/>
        <w:jc w:val="both"/>
        <w:rPr>
          <w:rFonts w:ascii="Graphik Light" w:eastAsia="Graphik Light" w:hAnsi="Graphik Light" w:cs="Graphik Light"/>
          <w:sz w:val="20"/>
          <w:szCs w:val="20"/>
        </w:rPr>
      </w:pPr>
    </w:p>
    <w:p w14:paraId="2C92642B" w14:textId="56C9B1A5" w:rsidR="00B9214D" w:rsidRDefault="00B9214D" w:rsidP="00B9214D">
      <w:pPr>
        <w:spacing w:after="0" w:line="276" w:lineRule="auto"/>
        <w:jc w:val="both"/>
        <w:rPr>
          <w:rFonts w:ascii="Graphik Light" w:eastAsia="Graphik Light" w:hAnsi="Graphik Light" w:cs="Graphik Light"/>
          <w:sz w:val="20"/>
          <w:szCs w:val="20"/>
        </w:rPr>
      </w:pPr>
      <w:r w:rsidRPr="00B9214D">
        <w:rPr>
          <w:rFonts w:ascii="Graphik Light" w:eastAsia="Graphik Light" w:hAnsi="Graphik Light" w:cs="Graphik Light"/>
          <w:sz w:val="20"/>
          <w:szCs w:val="20"/>
        </w:rPr>
        <w:t xml:space="preserve">Case </w:t>
      </w:r>
      <w:proofErr w:type="spellStart"/>
      <w:r w:rsidRPr="00B9214D">
        <w:rPr>
          <w:rFonts w:ascii="Graphik Light" w:eastAsia="Graphik Light" w:hAnsi="Graphik Light" w:cs="Graphik Light"/>
          <w:sz w:val="20"/>
          <w:szCs w:val="20"/>
        </w:rPr>
        <w:t>study</w:t>
      </w:r>
      <w:proofErr w:type="spellEnd"/>
      <w:r w:rsidRPr="00B9214D">
        <w:rPr>
          <w:rFonts w:ascii="Graphik Light" w:eastAsia="Graphik Light" w:hAnsi="Graphik Light" w:cs="Graphik Light"/>
          <w:sz w:val="20"/>
          <w:szCs w:val="20"/>
        </w:rPr>
        <w:t xml:space="preserve"> współpracy Synerise z firmą Microsoft jest już dostępne </w:t>
      </w:r>
      <w:hyperlink r:id="rId11" w:history="1">
        <w:r w:rsidRPr="00B9214D">
          <w:rPr>
            <w:rStyle w:val="Hipercze"/>
            <w:rFonts w:ascii="Graphik Light" w:eastAsia="Graphik Light" w:hAnsi="Graphik Light" w:cs="Graphik Light"/>
            <w:sz w:val="20"/>
            <w:szCs w:val="20"/>
          </w:rPr>
          <w:t>na oficjalnej stronie Microsoft</w:t>
        </w:r>
      </w:hyperlink>
      <w:r w:rsidRPr="00B9214D">
        <w:rPr>
          <w:rFonts w:ascii="Graphik Light" w:eastAsia="Graphik Light" w:hAnsi="Graphik Light" w:cs="Graphik Light"/>
          <w:sz w:val="20"/>
          <w:szCs w:val="20"/>
        </w:rPr>
        <w:t>.</w:t>
      </w:r>
    </w:p>
    <w:p w14:paraId="304FDF22" w14:textId="77777777" w:rsidR="00347C3A" w:rsidRPr="007976BE" w:rsidRDefault="2F853E96" w:rsidP="2F853E96">
      <w:pPr>
        <w:spacing w:before="120" w:after="120" w:line="276" w:lineRule="auto"/>
        <w:contextualSpacing/>
        <w:jc w:val="both"/>
        <w:rPr>
          <w:rFonts w:ascii="Graphik Extralight,Arial" w:eastAsia="Graphik Extralight,Arial" w:hAnsi="Graphik Extralight,Arial" w:cs="Graphik Extralight,Arial"/>
          <w:color w:val="BFBFBF" w:themeColor="background1" w:themeShade="BF"/>
          <w:sz w:val="20"/>
          <w:szCs w:val="20"/>
        </w:rPr>
      </w:pPr>
      <w:r w:rsidRPr="2F853E96">
        <w:rPr>
          <w:rFonts w:ascii="Graphik Extralight,Arial" w:eastAsia="Graphik Extralight,Arial" w:hAnsi="Graphik Extralight,Arial" w:cs="Graphik Extralight,Arial"/>
          <w:color w:val="BFBFBF" w:themeColor="background1" w:themeShade="BF"/>
          <w:sz w:val="20"/>
          <w:szCs w:val="20"/>
        </w:rPr>
        <w:t>________________________</w:t>
      </w:r>
    </w:p>
    <w:p w14:paraId="769862CC" w14:textId="70C4CFA6" w:rsidR="487F9F01" w:rsidRPr="00FF4507" w:rsidRDefault="2F853E96" w:rsidP="2F853E96">
      <w:pPr>
        <w:spacing w:before="120" w:after="120" w:line="276" w:lineRule="auto"/>
        <w:contextualSpacing/>
        <w:jc w:val="both"/>
        <w:rPr>
          <w:rFonts w:ascii="Graphik Medium,Arial" w:eastAsia="Graphik Medium,Arial" w:hAnsi="Graphik Medium,Arial" w:cs="Graphik Medium,Arial"/>
          <w:b/>
          <w:bCs/>
          <w:sz w:val="18"/>
          <w:szCs w:val="18"/>
        </w:rPr>
      </w:pPr>
      <w:r w:rsidRPr="00FF4507">
        <w:rPr>
          <w:rFonts w:ascii="Graphik Medium" w:eastAsia="Graphik Medium" w:hAnsi="Graphik Medium" w:cs="Graphik Medium"/>
          <w:b/>
          <w:bCs/>
          <w:sz w:val="18"/>
          <w:szCs w:val="18"/>
        </w:rPr>
        <w:t>Więcej informacji o Synerise S.A.</w:t>
      </w:r>
    </w:p>
    <w:p w14:paraId="04D3A539" w14:textId="77777777" w:rsidR="00347C3A" w:rsidRPr="00FF4507" w:rsidRDefault="00347C3A" w:rsidP="2F853E96">
      <w:pPr>
        <w:spacing w:after="0" w:line="276" w:lineRule="auto"/>
        <w:jc w:val="both"/>
        <w:rPr>
          <w:rFonts w:ascii="Graphik Light" w:eastAsia="Graphik Light" w:hAnsi="Graphik Light" w:cs="Graphik Light"/>
          <w:sz w:val="18"/>
          <w:szCs w:val="18"/>
        </w:rPr>
      </w:pPr>
    </w:p>
    <w:p w14:paraId="23A05A63" w14:textId="1D0602D8" w:rsidR="00E979F3" w:rsidRPr="00FF4507" w:rsidRDefault="2F853E96" w:rsidP="2F853E96">
      <w:pPr>
        <w:spacing w:after="0" w:line="276" w:lineRule="auto"/>
        <w:jc w:val="both"/>
        <w:rPr>
          <w:rFonts w:ascii="Arial,Graphik Light" w:eastAsia="Arial,Graphik Light" w:hAnsi="Arial,Graphik Light" w:cs="Arial,Graphik Light"/>
          <w:sz w:val="18"/>
          <w:szCs w:val="18"/>
        </w:rPr>
      </w:pPr>
      <w:r w:rsidRPr="00FF4507">
        <w:rPr>
          <w:rFonts w:ascii="Graphik Light" w:eastAsia="Graphik Light" w:hAnsi="Graphik Light" w:cs="Graphik Light"/>
          <w:sz w:val="18"/>
          <w:szCs w:val="18"/>
        </w:rPr>
        <w:t xml:space="preserve">Synerise AI </w:t>
      </w:r>
      <w:proofErr w:type="spellStart"/>
      <w:r w:rsidRPr="00FF4507">
        <w:rPr>
          <w:rFonts w:ascii="Graphik Light" w:eastAsia="Graphik Light" w:hAnsi="Graphik Light" w:cs="Graphik Light"/>
          <w:sz w:val="18"/>
          <w:szCs w:val="18"/>
        </w:rPr>
        <w:t>Growth</w:t>
      </w:r>
      <w:proofErr w:type="spellEnd"/>
      <w:r w:rsidRPr="00FF4507">
        <w:rPr>
          <w:rFonts w:ascii="Graphik Light" w:eastAsia="Graphik Light" w:hAnsi="Graphik Light" w:cs="Graphik Light"/>
          <w:sz w:val="18"/>
          <w:szCs w:val="18"/>
        </w:rPr>
        <w:t xml:space="preserve"> </w:t>
      </w:r>
      <w:proofErr w:type="spellStart"/>
      <w:r w:rsidRPr="00FF4507">
        <w:rPr>
          <w:rFonts w:ascii="Graphik Light" w:eastAsia="Graphik Light" w:hAnsi="Graphik Light" w:cs="Graphik Light"/>
          <w:sz w:val="18"/>
          <w:szCs w:val="18"/>
        </w:rPr>
        <w:t>Cloud</w:t>
      </w:r>
      <w:proofErr w:type="spellEnd"/>
      <w:r w:rsidRPr="00FF4507">
        <w:rPr>
          <w:rFonts w:ascii="Graphik Light" w:eastAsia="Graphik Light" w:hAnsi="Graphik Light" w:cs="Graphik Light"/>
          <w:sz w:val="18"/>
          <w:szCs w:val="18"/>
        </w:rPr>
        <w:t xml:space="preserve"> to platforma dla biznesu, która dzięki sztucznej inteligencji przyspiesza transformację cyfrową i zwiększa przychody z działań operacyjnych, niezależnie od skali prowadzonej działalności. Synerise dostarcza:</w:t>
      </w:r>
      <w:r w:rsidRPr="00FF4507">
        <w:rPr>
          <w:rFonts w:ascii="Arial" w:eastAsia="Arial" w:hAnsi="Arial" w:cs="Arial"/>
          <w:sz w:val="18"/>
          <w:szCs w:val="18"/>
        </w:rPr>
        <w:t>​</w:t>
      </w:r>
    </w:p>
    <w:p w14:paraId="637E562E" w14:textId="77777777" w:rsidR="00E979F3" w:rsidRPr="00FF4507" w:rsidRDefault="00E979F3" w:rsidP="2F853E96">
      <w:pPr>
        <w:spacing w:after="0" w:line="276" w:lineRule="auto"/>
        <w:jc w:val="both"/>
        <w:rPr>
          <w:rFonts w:ascii="Graphik Light" w:eastAsia="Graphik Light" w:hAnsi="Graphik Light" w:cs="Graphik Light"/>
          <w:sz w:val="18"/>
          <w:szCs w:val="18"/>
        </w:rPr>
      </w:pPr>
    </w:p>
    <w:p w14:paraId="59B84987" w14:textId="627B1291" w:rsidR="00E979F3" w:rsidRPr="00FF4507" w:rsidRDefault="2F853E96" w:rsidP="2F853E96">
      <w:pPr>
        <w:pStyle w:val="Akapitzlist"/>
        <w:numPr>
          <w:ilvl w:val="0"/>
          <w:numId w:val="4"/>
        </w:numPr>
        <w:spacing w:after="0" w:line="276" w:lineRule="auto"/>
        <w:jc w:val="both"/>
        <w:rPr>
          <w:rFonts w:ascii="Graphik Light" w:eastAsia="Graphik Light" w:hAnsi="Graphik Light" w:cs="Graphik Light"/>
          <w:sz w:val="18"/>
          <w:szCs w:val="18"/>
        </w:rPr>
      </w:pPr>
      <w:r w:rsidRPr="00FF4507">
        <w:rPr>
          <w:rFonts w:ascii="Graphik Light" w:eastAsia="Graphik Light" w:hAnsi="Graphik Light" w:cs="Graphik Light"/>
          <w:sz w:val="18"/>
          <w:szCs w:val="18"/>
        </w:rPr>
        <w:t>unikalnej wiedzy na temat klientów,</w:t>
      </w:r>
      <w:r w:rsidRPr="00FF4507">
        <w:rPr>
          <w:rFonts w:ascii="Arial" w:eastAsia="Arial" w:hAnsi="Arial" w:cs="Arial"/>
          <w:sz w:val="18"/>
          <w:szCs w:val="18"/>
        </w:rPr>
        <w:t>​</w:t>
      </w:r>
    </w:p>
    <w:p w14:paraId="2A227BEA" w14:textId="0587EDD4" w:rsidR="00E979F3" w:rsidRPr="00FF4507" w:rsidRDefault="2F853E96" w:rsidP="2F853E96">
      <w:pPr>
        <w:pStyle w:val="Akapitzlist"/>
        <w:numPr>
          <w:ilvl w:val="0"/>
          <w:numId w:val="4"/>
        </w:numPr>
        <w:spacing w:after="0" w:line="276" w:lineRule="auto"/>
        <w:jc w:val="both"/>
        <w:rPr>
          <w:rFonts w:ascii="Graphik Light" w:eastAsia="Graphik Light" w:hAnsi="Graphik Light" w:cs="Graphik Light"/>
          <w:sz w:val="18"/>
          <w:szCs w:val="18"/>
        </w:rPr>
      </w:pPr>
      <w:r w:rsidRPr="00FF4507">
        <w:rPr>
          <w:rFonts w:ascii="Graphik Light" w:eastAsia="Graphik Light" w:hAnsi="Graphik Light" w:cs="Graphik Light"/>
          <w:sz w:val="18"/>
          <w:szCs w:val="18"/>
        </w:rPr>
        <w:t>narzędzi umożliwiających realizację kompleksowych kampanii wizerunkowych.</w:t>
      </w:r>
    </w:p>
    <w:p w14:paraId="0DE9976A" w14:textId="5D1C84E0" w:rsidR="00E979F3" w:rsidRPr="00FF4507" w:rsidRDefault="2F853E96" w:rsidP="2F853E96">
      <w:pPr>
        <w:spacing w:after="0" w:line="276" w:lineRule="auto"/>
        <w:jc w:val="both"/>
        <w:rPr>
          <w:rFonts w:ascii="Graphik Light" w:eastAsia="Graphik Light" w:hAnsi="Graphik Light" w:cs="Graphik Light"/>
          <w:sz w:val="18"/>
          <w:szCs w:val="18"/>
        </w:rPr>
      </w:pPr>
      <w:r w:rsidRPr="00FF4507">
        <w:rPr>
          <w:rFonts w:ascii="Arial" w:eastAsia="Arial" w:hAnsi="Arial" w:cs="Arial"/>
          <w:sz w:val="18"/>
          <w:szCs w:val="18"/>
        </w:rPr>
        <w:t>​</w:t>
      </w:r>
    </w:p>
    <w:p w14:paraId="5562690A" w14:textId="668DC0B4" w:rsidR="00E979F3" w:rsidRPr="00FF4507" w:rsidRDefault="2F853E96" w:rsidP="2F853E96">
      <w:pPr>
        <w:spacing w:after="0" w:line="276" w:lineRule="auto"/>
        <w:jc w:val="both"/>
        <w:rPr>
          <w:rFonts w:ascii="Arial,Graphik Light" w:eastAsia="Arial,Graphik Light" w:hAnsi="Arial,Graphik Light" w:cs="Arial,Graphik Light"/>
          <w:sz w:val="18"/>
          <w:szCs w:val="18"/>
        </w:rPr>
      </w:pPr>
      <w:r w:rsidRPr="00FF4507">
        <w:rPr>
          <w:rFonts w:ascii="Graphik Light" w:eastAsia="Graphik Light" w:hAnsi="Graphik Light" w:cs="Graphik Light"/>
          <w:sz w:val="18"/>
          <w:szCs w:val="18"/>
        </w:rPr>
        <w:t xml:space="preserve">Synerise analizuje dane o klientach z każdego źródła online i offline, tworząc indywidualne profile behawioralne i dynamicznie segmentując grupy, tak by dostarczać jak najbardziej spersonalizowane komunikaty za pomocą e-mail, SMS, RTB czy wiadomości </w:t>
      </w:r>
      <w:proofErr w:type="spellStart"/>
      <w:r w:rsidRPr="00FF4507">
        <w:rPr>
          <w:rFonts w:ascii="Graphik Light" w:eastAsia="Graphik Light" w:hAnsi="Graphik Light" w:cs="Graphik Light"/>
          <w:sz w:val="18"/>
          <w:szCs w:val="18"/>
        </w:rPr>
        <w:t>push</w:t>
      </w:r>
      <w:proofErr w:type="spellEnd"/>
      <w:r w:rsidRPr="00FF4507">
        <w:rPr>
          <w:rFonts w:ascii="Graphik Light" w:eastAsia="Graphik Light" w:hAnsi="Graphik Light" w:cs="Graphik Light"/>
          <w:sz w:val="18"/>
          <w:szCs w:val="18"/>
        </w:rPr>
        <w:t>.</w:t>
      </w:r>
    </w:p>
    <w:p w14:paraId="1271F3F2" w14:textId="77777777" w:rsidR="00E979F3" w:rsidRPr="00FF4507" w:rsidRDefault="00E979F3" w:rsidP="2F853E96">
      <w:pPr>
        <w:spacing w:after="0" w:line="276" w:lineRule="auto"/>
        <w:jc w:val="both"/>
        <w:rPr>
          <w:rFonts w:ascii="Graphik Light" w:eastAsia="Graphik Light" w:hAnsi="Graphik Light" w:cs="Graphik Light"/>
          <w:sz w:val="18"/>
          <w:szCs w:val="18"/>
        </w:rPr>
      </w:pPr>
    </w:p>
    <w:p w14:paraId="3B6492EE" w14:textId="6F650DCE" w:rsidR="00E979F3" w:rsidRPr="00FF4507" w:rsidRDefault="2F853E96" w:rsidP="2F853E96">
      <w:pPr>
        <w:spacing w:after="0" w:line="276" w:lineRule="auto"/>
        <w:jc w:val="both"/>
        <w:rPr>
          <w:rFonts w:ascii="Graphik Light" w:eastAsia="Graphik Light" w:hAnsi="Graphik Light" w:cs="Graphik Light"/>
          <w:sz w:val="18"/>
          <w:szCs w:val="18"/>
        </w:rPr>
      </w:pPr>
      <w:r w:rsidRPr="00FF4507">
        <w:rPr>
          <w:rFonts w:ascii="Graphik Light" w:eastAsia="Graphik Light" w:hAnsi="Graphik Light" w:cs="Graphik Light"/>
          <w:sz w:val="18"/>
          <w:szCs w:val="18"/>
        </w:rPr>
        <w:t xml:space="preserve">"W Synerise budują chmurę marketingową nowej generacji” – powiedział </w:t>
      </w:r>
      <w:proofErr w:type="spellStart"/>
      <w:r w:rsidRPr="00FF4507">
        <w:rPr>
          <w:rFonts w:ascii="Graphik Light" w:eastAsia="Graphik Light" w:hAnsi="Graphik Light" w:cs="Graphik Light"/>
          <w:sz w:val="18"/>
          <w:szCs w:val="18"/>
        </w:rPr>
        <w:t>Satya</w:t>
      </w:r>
      <w:proofErr w:type="spellEnd"/>
      <w:r w:rsidRPr="00FF4507">
        <w:rPr>
          <w:rFonts w:ascii="Graphik Light" w:eastAsia="Graphik Light" w:hAnsi="Graphik Light" w:cs="Graphik Light"/>
          <w:sz w:val="18"/>
          <w:szCs w:val="18"/>
        </w:rPr>
        <w:t xml:space="preserve"> </w:t>
      </w:r>
      <w:proofErr w:type="spellStart"/>
      <w:r w:rsidRPr="00FF4507">
        <w:rPr>
          <w:rFonts w:ascii="Graphik Light" w:eastAsia="Graphik Light" w:hAnsi="Graphik Light" w:cs="Graphik Light"/>
          <w:sz w:val="18"/>
          <w:szCs w:val="18"/>
        </w:rPr>
        <w:t>Nadella</w:t>
      </w:r>
      <w:proofErr w:type="spellEnd"/>
      <w:r w:rsidRPr="00FF4507">
        <w:rPr>
          <w:rFonts w:ascii="Graphik Light" w:eastAsia="Graphik Light" w:hAnsi="Graphik Light" w:cs="Graphik Light"/>
          <w:sz w:val="18"/>
          <w:szCs w:val="18"/>
        </w:rPr>
        <w:t>, CEO Microsoft.</w:t>
      </w:r>
      <w:r w:rsidRPr="00FF4507">
        <w:rPr>
          <w:rFonts w:ascii="Arial" w:eastAsia="Arial" w:hAnsi="Arial" w:cs="Arial"/>
          <w:sz w:val="18"/>
          <w:szCs w:val="18"/>
        </w:rPr>
        <w:t>​</w:t>
      </w:r>
    </w:p>
    <w:p w14:paraId="2A880754" w14:textId="77777777" w:rsidR="00E979F3" w:rsidRPr="00FF4507" w:rsidRDefault="00E979F3" w:rsidP="2F853E96">
      <w:pPr>
        <w:spacing w:after="0" w:line="276" w:lineRule="auto"/>
        <w:jc w:val="both"/>
        <w:rPr>
          <w:rFonts w:ascii="Graphik Light" w:eastAsia="Graphik Light" w:hAnsi="Graphik Light" w:cs="Graphik Light"/>
          <w:sz w:val="18"/>
          <w:szCs w:val="18"/>
        </w:rPr>
      </w:pPr>
    </w:p>
    <w:p w14:paraId="1C657653" w14:textId="6F1BB31B" w:rsidR="00E979F3" w:rsidRPr="00FF4507" w:rsidRDefault="2F853E96" w:rsidP="2F853E96">
      <w:pPr>
        <w:spacing w:after="0" w:line="276" w:lineRule="auto"/>
        <w:jc w:val="both"/>
        <w:rPr>
          <w:rFonts w:ascii="Graphik Light" w:eastAsia="Graphik Light" w:hAnsi="Graphik Light" w:cs="Graphik Light"/>
          <w:sz w:val="18"/>
          <w:szCs w:val="18"/>
        </w:rPr>
      </w:pPr>
      <w:r w:rsidRPr="00FF4507">
        <w:rPr>
          <w:rFonts w:ascii="Graphik Light" w:eastAsia="Graphik Light" w:hAnsi="Graphik Light" w:cs="Graphik Light"/>
          <w:sz w:val="18"/>
          <w:szCs w:val="18"/>
        </w:rPr>
        <w:t xml:space="preserve">Misją Synerise jest dbanie o wizerunek marek i ich działań marketingowych. Wiemy, że ich komunikacja nie musi być dla odbiorców spamem, a co więcej może być lubiana i wyczekiwana. Z Synerise AI </w:t>
      </w:r>
      <w:proofErr w:type="spellStart"/>
      <w:r w:rsidRPr="00FF4507">
        <w:rPr>
          <w:rFonts w:ascii="Graphik Light" w:eastAsia="Graphik Light" w:hAnsi="Graphik Light" w:cs="Graphik Light"/>
          <w:sz w:val="18"/>
          <w:szCs w:val="18"/>
        </w:rPr>
        <w:t>Growth</w:t>
      </w:r>
      <w:proofErr w:type="spellEnd"/>
      <w:r w:rsidRPr="00FF4507">
        <w:rPr>
          <w:rFonts w:ascii="Graphik Light" w:eastAsia="Graphik Light" w:hAnsi="Graphik Light" w:cs="Graphik Light"/>
          <w:sz w:val="18"/>
          <w:szCs w:val="18"/>
        </w:rPr>
        <w:t xml:space="preserve"> </w:t>
      </w:r>
      <w:proofErr w:type="spellStart"/>
      <w:r w:rsidRPr="00FF4507">
        <w:rPr>
          <w:rFonts w:ascii="Graphik Light" w:eastAsia="Graphik Light" w:hAnsi="Graphik Light" w:cs="Graphik Light"/>
          <w:sz w:val="18"/>
          <w:szCs w:val="18"/>
        </w:rPr>
        <w:t>Cloud</w:t>
      </w:r>
      <w:proofErr w:type="spellEnd"/>
      <w:r w:rsidRPr="00FF4507">
        <w:rPr>
          <w:rFonts w:ascii="Graphik Light" w:eastAsia="Graphik Light" w:hAnsi="Graphik Light" w:cs="Graphik Light"/>
          <w:sz w:val="18"/>
          <w:szCs w:val="18"/>
        </w:rPr>
        <w:t xml:space="preserve"> każdy </w:t>
      </w:r>
      <w:proofErr w:type="spellStart"/>
      <w:r w:rsidRPr="00FF4507">
        <w:rPr>
          <w:rFonts w:ascii="Graphik Light" w:eastAsia="Graphik Light" w:hAnsi="Graphik Light" w:cs="Graphik Light"/>
          <w:sz w:val="18"/>
          <w:szCs w:val="18"/>
        </w:rPr>
        <w:t>brand</w:t>
      </w:r>
      <w:proofErr w:type="spellEnd"/>
      <w:r w:rsidRPr="00FF4507">
        <w:rPr>
          <w:rFonts w:ascii="Graphik Light" w:eastAsia="Graphik Light" w:hAnsi="Graphik Light" w:cs="Graphik Light"/>
          <w:sz w:val="18"/>
          <w:szCs w:val="18"/>
        </w:rPr>
        <w:t xml:space="preserve"> staje się </w:t>
      </w:r>
      <w:proofErr w:type="spellStart"/>
      <w:r w:rsidRPr="00FF4507">
        <w:rPr>
          <w:rFonts w:ascii="Graphik Light" w:eastAsia="Graphik Light" w:hAnsi="Graphik Light" w:cs="Graphik Light"/>
          <w:sz w:val="18"/>
          <w:szCs w:val="18"/>
        </w:rPr>
        <w:t>lovebrandem</w:t>
      </w:r>
      <w:proofErr w:type="spellEnd"/>
      <w:r w:rsidRPr="00FF4507">
        <w:rPr>
          <w:rFonts w:ascii="Graphik Light" w:eastAsia="Graphik Light" w:hAnsi="Graphik Light" w:cs="Graphik Light"/>
          <w:sz w:val="18"/>
          <w:szCs w:val="18"/>
        </w:rPr>
        <w:t>.</w:t>
      </w:r>
    </w:p>
    <w:p w14:paraId="699ADA8A" w14:textId="77777777" w:rsidR="00347C3A" w:rsidRPr="00FF4507" w:rsidRDefault="00347C3A" w:rsidP="2F853E96">
      <w:pPr>
        <w:spacing w:before="120" w:after="120" w:line="276" w:lineRule="auto"/>
        <w:contextualSpacing/>
        <w:jc w:val="both"/>
        <w:rPr>
          <w:rFonts w:ascii="Graphik Light,Arial" w:eastAsia="Graphik Light,Arial" w:hAnsi="Graphik Light,Arial" w:cs="Graphik Light,Arial"/>
          <w:sz w:val="18"/>
          <w:szCs w:val="18"/>
        </w:rPr>
      </w:pPr>
    </w:p>
    <w:p w14:paraId="74BECB6D" w14:textId="249839CF" w:rsidR="00347C3A" w:rsidRPr="00FF4507" w:rsidRDefault="2F853E96" w:rsidP="2F853E96">
      <w:pPr>
        <w:spacing w:before="120" w:after="120" w:line="276" w:lineRule="auto"/>
        <w:contextualSpacing/>
        <w:jc w:val="both"/>
        <w:rPr>
          <w:rFonts w:ascii="Graphik Medium,Arial" w:eastAsia="Graphik Medium,Arial" w:hAnsi="Graphik Medium,Arial" w:cs="Graphik Medium,Arial"/>
          <w:b/>
          <w:bCs/>
          <w:sz w:val="18"/>
          <w:szCs w:val="18"/>
        </w:rPr>
      </w:pPr>
      <w:r w:rsidRPr="00FF4507">
        <w:rPr>
          <w:rFonts w:ascii="Graphik Medium" w:eastAsia="Graphik Medium" w:hAnsi="Graphik Medium" w:cs="Graphik Medium"/>
          <w:b/>
          <w:bCs/>
          <w:sz w:val="18"/>
          <w:szCs w:val="18"/>
        </w:rPr>
        <w:t xml:space="preserve">Odwiedź </w:t>
      </w:r>
      <w:hyperlink r:id="rId12">
        <w:r w:rsidRPr="00FF4507">
          <w:rPr>
            <w:rStyle w:val="Hipercze"/>
            <w:rFonts w:ascii="Graphik Medium" w:eastAsia="Graphik Medium" w:hAnsi="Graphik Medium" w:cs="Graphik Medium"/>
            <w:b/>
            <w:bCs/>
            <w:sz w:val="18"/>
            <w:szCs w:val="18"/>
          </w:rPr>
          <w:t>synerise.com</w:t>
        </w:r>
      </w:hyperlink>
    </w:p>
    <w:p w14:paraId="568F18FF" w14:textId="77777777" w:rsidR="00347C3A" w:rsidRPr="00FF4507" w:rsidRDefault="2F853E96" w:rsidP="2F853E96">
      <w:pPr>
        <w:spacing w:before="120" w:after="120" w:line="276" w:lineRule="auto"/>
        <w:contextualSpacing/>
        <w:jc w:val="both"/>
        <w:rPr>
          <w:rFonts w:ascii="Graphik Light,Arial" w:eastAsia="Graphik Light,Arial" w:hAnsi="Graphik Light,Arial" w:cs="Graphik Light,Arial"/>
          <w:color w:val="BFBFBF" w:themeColor="background1" w:themeShade="BF"/>
          <w:sz w:val="18"/>
          <w:szCs w:val="18"/>
        </w:rPr>
      </w:pPr>
      <w:r w:rsidRPr="00FF4507">
        <w:rPr>
          <w:rFonts w:ascii="Graphik Light,Arial" w:eastAsia="Graphik Light,Arial" w:hAnsi="Graphik Light,Arial" w:cs="Graphik Light,Arial"/>
          <w:color w:val="BFBFBF" w:themeColor="background1" w:themeShade="BF"/>
          <w:sz w:val="18"/>
          <w:szCs w:val="18"/>
        </w:rPr>
        <w:t>________________________</w:t>
      </w:r>
    </w:p>
    <w:p w14:paraId="3727C0DA" w14:textId="36C879BC" w:rsidR="00347C3A" w:rsidRPr="00FF4507" w:rsidRDefault="2F853E96" w:rsidP="2F853E96">
      <w:pPr>
        <w:spacing w:before="120" w:after="120" w:line="276" w:lineRule="auto"/>
        <w:contextualSpacing/>
        <w:jc w:val="both"/>
        <w:rPr>
          <w:rFonts w:ascii="Graphik Light,Arial" w:eastAsia="Graphik Light,Arial" w:hAnsi="Graphik Light,Arial" w:cs="Graphik Light,Arial"/>
          <w:sz w:val="18"/>
          <w:szCs w:val="18"/>
        </w:rPr>
      </w:pPr>
      <w:r w:rsidRPr="00FF4507">
        <w:rPr>
          <w:rFonts w:ascii="Graphik Medium" w:eastAsia="Graphik Medium" w:hAnsi="Graphik Medium" w:cs="Graphik Medium"/>
          <w:b/>
          <w:bCs/>
          <w:sz w:val="18"/>
          <w:szCs w:val="18"/>
        </w:rPr>
        <w:t>Kontakt dla mediów</w:t>
      </w:r>
      <w:r w:rsidRPr="00FF4507">
        <w:rPr>
          <w:rFonts w:ascii="Graphik Medium,Arial" w:eastAsia="Graphik Medium,Arial" w:hAnsi="Graphik Medium,Arial" w:cs="Graphik Medium,Arial"/>
          <w:b/>
          <w:bCs/>
          <w:sz w:val="18"/>
          <w:szCs w:val="18"/>
        </w:rPr>
        <w:t>:</w:t>
      </w:r>
    </w:p>
    <w:p w14:paraId="0B1E31EE" w14:textId="77777777" w:rsidR="00347C3A" w:rsidRPr="00FF4507" w:rsidRDefault="00347C3A" w:rsidP="2F853E96">
      <w:pPr>
        <w:spacing w:before="120" w:after="120" w:line="276" w:lineRule="auto"/>
        <w:contextualSpacing/>
        <w:jc w:val="both"/>
        <w:rPr>
          <w:rFonts w:ascii="Graphik Light,Arial" w:eastAsia="Graphik Light,Arial" w:hAnsi="Graphik Light,Arial" w:cs="Graphik Light,Arial"/>
          <w:sz w:val="18"/>
          <w:szCs w:val="18"/>
        </w:rPr>
      </w:pPr>
    </w:p>
    <w:p w14:paraId="206E3CEC" w14:textId="5B6E2153" w:rsidR="00347C3A" w:rsidRPr="00FF4507" w:rsidRDefault="2F853E96" w:rsidP="2F853E96">
      <w:pPr>
        <w:spacing w:before="120" w:after="120" w:line="276" w:lineRule="auto"/>
        <w:contextualSpacing/>
        <w:jc w:val="both"/>
        <w:rPr>
          <w:rFonts w:ascii="Graphik Light,Arial" w:eastAsia="Graphik Light,Arial" w:hAnsi="Graphik Light,Arial" w:cs="Graphik Light,Arial"/>
          <w:sz w:val="18"/>
          <w:szCs w:val="18"/>
          <w:lang w:val="en-US"/>
        </w:rPr>
      </w:pPr>
      <w:r w:rsidRPr="00FF4507">
        <w:rPr>
          <w:rFonts w:ascii="Graphik Light" w:eastAsia="Graphik Light" w:hAnsi="Graphik Light" w:cs="Graphik Light"/>
          <w:sz w:val="18"/>
          <w:szCs w:val="18"/>
          <w:lang w:val="en-US"/>
        </w:rPr>
        <w:t>Jacek Dąbrowski</w:t>
      </w:r>
    </w:p>
    <w:p w14:paraId="4023EBD2" w14:textId="77777777" w:rsidR="00347C3A" w:rsidRPr="00FF4507" w:rsidRDefault="2F853E96" w:rsidP="2F853E96">
      <w:pPr>
        <w:spacing w:before="120" w:after="120" w:line="276" w:lineRule="auto"/>
        <w:contextualSpacing/>
        <w:jc w:val="both"/>
        <w:rPr>
          <w:rFonts w:ascii="Graphik Light,Arial" w:eastAsia="Graphik Light,Arial" w:hAnsi="Graphik Light,Arial" w:cs="Graphik Light,Arial"/>
          <w:sz w:val="18"/>
          <w:szCs w:val="18"/>
          <w:lang w:val="en-US"/>
        </w:rPr>
      </w:pPr>
      <w:r w:rsidRPr="00FF4507">
        <w:rPr>
          <w:rFonts w:ascii="Graphik Light" w:eastAsia="Graphik Light" w:hAnsi="Graphik Light" w:cs="Graphik Light"/>
          <w:sz w:val="18"/>
          <w:szCs w:val="18"/>
          <w:lang w:val="en-US"/>
        </w:rPr>
        <w:t>Senior PR &amp; Content Marketing Manager</w:t>
      </w:r>
    </w:p>
    <w:p w14:paraId="3D1AB912" w14:textId="77777777" w:rsidR="00347C3A" w:rsidRPr="00FF4507" w:rsidRDefault="0074134B" w:rsidP="2F853E96">
      <w:pPr>
        <w:spacing w:before="120" w:after="120" w:line="276" w:lineRule="auto"/>
        <w:contextualSpacing/>
        <w:jc w:val="both"/>
        <w:rPr>
          <w:rFonts w:ascii="Graphik Light,Arial" w:eastAsia="Graphik Light,Arial" w:hAnsi="Graphik Light,Arial" w:cs="Graphik Light,Arial"/>
          <w:sz w:val="18"/>
          <w:szCs w:val="18"/>
        </w:rPr>
      </w:pPr>
      <w:hyperlink r:id="rId13">
        <w:r w:rsidR="2F853E96" w:rsidRPr="00FF4507">
          <w:rPr>
            <w:rStyle w:val="Hipercze"/>
            <w:rFonts w:ascii="Graphik Light" w:eastAsia="Graphik Light" w:hAnsi="Graphik Light" w:cs="Graphik Light"/>
            <w:sz w:val="18"/>
            <w:szCs w:val="18"/>
          </w:rPr>
          <w:t>jacek.dabrowski@synerise.com</w:t>
        </w:r>
      </w:hyperlink>
    </w:p>
    <w:p w14:paraId="30041A83" w14:textId="54B3D66D" w:rsidR="00347C3A" w:rsidRPr="00FF4507" w:rsidRDefault="2F853E96" w:rsidP="2F853E96">
      <w:pPr>
        <w:spacing w:before="120" w:after="120" w:line="276" w:lineRule="auto"/>
        <w:contextualSpacing/>
        <w:jc w:val="both"/>
        <w:rPr>
          <w:rFonts w:ascii="Graphik Light,Arial" w:eastAsia="Graphik Light,Arial" w:hAnsi="Graphik Light,Arial" w:cs="Graphik Light,Arial"/>
          <w:sz w:val="18"/>
          <w:szCs w:val="18"/>
        </w:rPr>
      </w:pPr>
      <w:r w:rsidRPr="00FF4507">
        <w:rPr>
          <w:rFonts w:ascii="Graphik Light" w:eastAsia="Graphik Light" w:hAnsi="Graphik Light" w:cs="Graphik Light"/>
          <w:sz w:val="18"/>
          <w:szCs w:val="18"/>
        </w:rPr>
        <w:t>+48 507 359 389</w:t>
      </w:r>
    </w:p>
    <w:sectPr w:rsidR="00347C3A" w:rsidRPr="00FF450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72CC" w14:textId="77777777" w:rsidR="008A13C0" w:rsidRDefault="008A13C0" w:rsidP="00347C3A">
      <w:pPr>
        <w:spacing w:after="0" w:line="240" w:lineRule="auto"/>
      </w:pPr>
      <w:r>
        <w:separator/>
      </w:r>
    </w:p>
  </w:endnote>
  <w:endnote w:type="continuationSeparator" w:id="0">
    <w:p w14:paraId="456AF1F5" w14:textId="77777777" w:rsidR="008A13C0" w:rsidRDefault="008A13C0" w:rsidP="00347C3A">
      <w:pPr>
        <w:spacing w:after="0" w:line="240" w:lineRule="auto"/>
      </w:pPr>
      <w:r>
        <w:continuationSeparator/>
      </w:r>
    </w:p>
  </w:endnote>
  <w:endnote w:type="continuationNotice" w:id="1">
    <w:p w14:paraId="237D4A54" w14:textId="77777777" w:rsidR="00510086" w:rsidRDefault="00510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raphik Extralight">
    <w:altName w:val="Calibri"/>
    <w:panose1 w:val="020B0303030202060203"/>
    <w:charset w:val="00"/>
    <w:family w:val="swiss"/>
    <w:notTrueType/>
    <w:pitch w:val="variable"/>
    <w:sig w:usb0="A000002F" w:usb1="4000045A" w:usb2="00000000" w:usb3="00000000" w:csb0="00000093" w:csb1="00000000"/>
  </w:font>
  <w:font w:name="Graphik Medium">
    <w:panose1 w:val="020B0603030202060203"/>
    <w:charset w:val="00"/>
    <w:family w:val="swiss"/>
    <w:notTrueType/>
    <w:pitch w:val="variable"/>
    <w:sig w:usb0="A000002F" w:usb1="4000045A" w:usb2="00000000" w:usb3="00000000" w:csb0="00000093" w:csb1="00000000"/>
  </w:font>
  <w:font w:name="Graphik Light">
    <w:panose1 w:val="020B0403030202060203"/>
    <w:charset w:val="00"/>
    <w:family w:val="swiss"/>
    <w:notTrueType/>
    <w:pitch w:val="variable"/>
    <w:sig w:usb0="A000002F" w:usb1="4000045A" w:usb2="00000000" w:usb3="00000000" w:csb0="00000093" w:csb1="00000000"/>
  </w:font>
  <w:font w:name="Graphik Light,Arial">
    <w:altName w:val="Times New Roman"/>
    <w:panose1 w:val="00000000000000000000"/>
    <w:charset w:val="00"/>
    <w:family w:val="roman"/>
    <w:notTrueType/>
    <w:pitch w:val="default"/>
  </w:font>
  <w:font w:name="Graphik Medium,Arial">
    <w:altName w:val="Times New Roman"/>
    <w:panose1 w:val="00000000000000000000"/>
    <w:charset w:val="00"/>
    <w:family w:val="roman"/>
    <w:notTrueType/>
    <w:pitch w:val="default"/>
  </w:font>
  <w:font w:name="Graphik Extralight,Arial">
    <w:altName w:val="Times New Roman"/>
    <w:panose1 w:val="00000000000000000000"/>
    <w:charset w:val="00"/>
    <w:family w:val="roman"/>
    <w:notTrueType/>
    <w:pitch w:val="default"/>
  </w:font>
  <w:font w:name="Arial,Graphik Ligh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9199" w14:textId="77777777" w:rsidR="008A13C0" w:rsidRDefault="008A13C0" w:rsidP="00347C3A">
      <w:pPr>
        <w:spacing w:after="0" w:line="240" w:lineRule="auto"/>
      </w:pPr>
      <w:r>
        <w:separator/>
      </w:r>
    </w:p>
  </w:footnote>
  <w:footnote w:type="continuationSeparator" w:id="0">
    <w:p w14:paraId="66FBDB64" w14:textId="77777777" w:rsidR="008A13C0" w:rsidRDefault="008A13C0" w:rsidP="00347C3A">
      <w:pPr>
        <w:spacing w:after="0" w:line="240" w:lineRule="auto"/>
      </w:pPr>
      <w:r>
        <w:continuationSeparator/>
      </w:r>
    </w:p>
  </w:footnote>
  <w:footnote w:type="continuationNotice" w:id="1">
    <w:p w14:paraId="1A5B5AF6" w14:textId="77777777" w:rsidR="00510086" w:rsidRDefault="00510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D6AD" w14:textId="77777777" w:rsidR="00661623" w:rsidRDefault="00661623" w:rsidP="00661623">
    <w:pPr>
      <w:pStyle w:val="Nagwek"/>
      <w:pBdr>
        <w:bottom w:val="single" w:sz="4" w:space="1" w:color="BFBFBF" w:themeColor="background1" w:themeShade="BF"/>
      </w:pBdr>
    </w:pPr>
    <w:r>
      <w:rPr>
        <w:noProof/>
      </w:rPr>
      <w:drawing>
        <wp:inline distT="0" distB="0" distL="0" distR="0" wp14:anchorId="643DD298" wp14:editId="32C50A28">
          <wp:extent cx="1606990" cy="240501"/>
          <wp:effectExtent l="0" t="0" r="0" b="7620"/>
          <wp:docPr id="4464844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06990" cy="240501"/>
                  </a:xfrm>
                  <a:prstGeom prst="rect">
                    <a:avLst/>
                  </a:prstGeom>
                </pic:spPr>
              </pic:pic>
            </a:graphicData>
          </a:graphic>
        </wp:inline>
      </w:drawing>
    </w:r>
  </w:p>
  <w:p w14:paraId="46608D3A" w14:textId="77777777" w:rsidR="00661623" w:rsidRDefault="00661623" w:rsidP="00661623">
    <w:pPr>
      <w:pStyle w:val="Nagwek"/>
      <w:pBdr>
        <w:bottom w:val="single" w:sz="4" w:space="1" w:color="BFBFBF" w:themeColor="background1" w:themeShade="BF"/>
      </w:pBdr>
    </w:pPr>
  </w:p>
  <w:p w14:paraId="0116D6DF" w14:textId="77777777" w:rsidR="00661623" w:rsidRDefault="00661623" w:rsidP="006616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3C"/>
    <w:multiLevelType w:val="hybridMultilevel"/>
    <w:tmpl w:val="388A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7591B"/>
    <w:multiLevelType w:val="hybridMultilevel"/>
    <w:tmpl w:val="5A5E50CC"/>
    <w:lvl w:ilvl="0" w:tplc="1A6CE172">
      <w:start w:val="1"/>
      <w:numFmt w:val="bullet"/>
      <w:lvlText w:val=""/>
      <w:lvlJc w:val="left"/>
      <w:pPr>
        <w:ind w:left="720" w:hanging="360"/>
      </w:pPr>
      <w:rPr>
        <w:rFonts w:ascii="Symbol" w:hAnsi="Symbol" w:hint="default"/>
      </w:rPr>
    </w:lvl>
    <w:lvl w:ilvl="1" w:tplc="8158960E">
      <w:start w:val="1"/>
      <w:numFmt w:val="bullet"/>
      <w:lvlText w:val="o"/>
      <w:lvlJc w:val="left"/>
      <w:pPr>
        <w:ind w:left="1440" w:hanging="360"/>
      </w:pPr>
      <w:rPr>
        <w:rFonts w:ascii="Courier New" w:hAnsi="Courier New" w:hint="default"/>
      </w:rPr>
    </w:lvl>
    <w:lvl w:ilvl="2" w:tplc="2D4C0068">
      <w:start w:val="1"/>
      <w:numFmt w:val="bullet"/>
      <w:lvlText w:val=""/>
      <w:lvlJc w:val="left"/>
      <w:pPr>
        <w:ind w:left="2160" w:hanging="360"/>
      </w:pPr>
      <w:rPr>
        <w:rFonts w:ascii="Wingdings" w:hAnsi="Wingdings" w:hint="default"/>
      </w:rPr>
    </w:lvl>
    <w:lvl w:ilvl="3" w:tplc="177AEC06">
      <w:start w:val="1"/>
      <w:numFmt w:val="bullet"/>
      <w:lvlText w:val=""/>
      <w:lvlJc w:val="left"/>
      <w:pPr>
        <w:ind w:left="2880" w:hanging="360"/>
      </w:pPr>
      <w:rPr>
        <w:rFonts w:ascii="Symbol" w:hAnsi="Symbol" w:hint="default"/>
      </w:rPr>
    </w:lvl>
    <w:lvl w:ilvl="4" w:tplc="2BCCAFBC">
      <w:start w:val="1"/>
      <w:numFmt w:val="bullet"/>
      <w:lvlText w:val="o"/>
      <w:lvlJc w:val="left"/>
      <w:pPr>
        <w:ind w:left="3600" w:hanging="360"/>
      </w:pPr>
      <w:rPr>
        <w:rFonts w:ascii="Courier New" w:hAnsi="Courier New" w:hint="default"/>
      </w:rPr>
    </w:lvl>
    <w:lvl w:ilvl="5" w:tplc="4A5C3114">
      <w:start w:val="1"/>
      <w:numFmt w:val="bullet"/>
      <w:lvlText w:val=""/>
      <w:lvlJc w:val="left"/>
      <w:pPr>
        <w:ind w:left="4320" w:hanging="360"/>
      </w:pPr>
      <w:rPr>
        <w:rFonts w:ascii="Wingdings" w:hAnsi="Wingdings" w:hint="default"/>
      </w:rPr>
    </w:lvl>
    <w:lvl w:ilvl="6" w:tplc="4F04AEEA">
      <w:start w:val="1"/>
      <w:numFmt w:val="bullet"/>
      <w:lvlText w:val=""/>
      <w:lvlJc w:val="left"/>
      <w:pPr>
        <w:ind w:left="5040" w:hanging="360"/>
      </w:pPr>
      <w:rPr>
        <w:rFonts w:ascii="Symbol" w:hAnsi="Symbol" w:hint="default"/>
      </w:rPr>
    </w:lvl>
    <w:lvl w:ilvl="7" w:tplc="C9D0AE76">
      <w:start w:val="1"/>
      <w:numFmt w:val="bullet"/>
      <w:lvlText w:val="o"/>
      <w:lvlJc w:val="left"/>
      <w:pPr>
        <w:ind w:left="5760" w:hanging="360"/>
      </w:pPr>
      <w:rPr>
        <w:rFonts w:ascii="Courier New" w:hAnsi="Courier New" w:hint="default"/>
      </w:rPr>
    </w:lvl>
    <w:lvl w:ilvl="8" w:tplc="6B923B64">
      <w:start w:val="1"/>
      <w:numFmt w:val="bullet"/>
      <w:lvlText w:val=""/>
      <w:lvlJc w:val="left"/>
      <w:pPr>
        <w:ind w:left="6480" w:hanging="360"/>
      </w:pPr>
      <w:rPr>
        <w:rFonts w:ascii="Wingdings" w:hAnsi="Wingdings" w:hint="default"/>
      </w:rPr>
    </w:lvl>
  </w:abstractNum>
  <w:abstractNum w:abstractNumId="2" w15:restartNumberingAfterBreak="0">
    <w:nsid w:val="15CE371B"/>
    <w:multiLevelType w:val="hybridMultilevel"/>
    <w:tmpl w:val="9A646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B4B50"/>
    <w:multiLevelType w:val="multilevel"/>
    <w:tmpl w:val="253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64148"/>
    <w:rsid w:val="000A0958"/>
    <w:rsid w:val="000A26C8"/>
    <w:rsid w:val="000F5CA4"/>
    <w:rsid w:val="00141F18"/>
    <w:rsid w:val="0014207E"/>
    <w:rsid w:val="001B793D"/>
    <w:rsid w:val="002C5DB5"/>
    <w:rsid w:val="00310657"/>
    <w:rsid w:val="00346C8D"/>
    <w:rsid w:val="003471E0"/>
    <w:rsid w:val="00347C3A"/>
    <w:rsid w:val="003B2AA6"/>
    <w:rsid w:val="0040576D"/>
    <w:rsid w:val="0045732A"/>
    <w:rsid w:val="004A29DA"/>
    <w:rsid w:val="004E5CCA"/>
    <w:rsid w:val="00510086"/>
    <w:rsid w:val="005210E6"/>
    <w:rsid w:val="00522139"/>
    <w:rsid w:val="005B68A9"/>
    <w:rsid w:val="00661623"/>
    <w:rsid w:val="0074134B"/>
    <w:rsid w:val="007976BE"/>
    <w:rsid w:val="007D518E"/>
    <w:rsid w:val="007F2A79"/>
    <w:rsid w:val="0081747E"/>
    <w:rsid w:val="00851D1C"/>
    <w:rsid w:val="008934E1"/>
    <w:rsid w:val="008A0667"/>
    <w:rsid w:val="008A13C0"/>
    <w:rsid w:val="00932BE5"/>
    <w:rsid w:val="00934E05"/>
    <w:rsid w:val="009C2397"/>
    <w:rsid w:val="009F0793"/>
    <w:rsid w:val="00A070D9"/>
    <w:rsid w:val="00A655FC"/>
    <w:rsid w:val="00A728E7"/>
    <w:rsid w:val="00AA26BB"/>
    <w:rsid w:val="00AB3A59"/>
    <w:rsid w:val="00B7289C"/>
    <w:rsid w:val="00B9214D"/>
    <w:rsid w:val="00BC358E"/>
    <w:rsid w:val="00BC7C92"/>
    <w:rsid w:val="00C15B61"/>
    <w:rsid w:val="00CC5363"/>
    <w:rsid w:val="00D17044"/>
    <w:rsid w:val="00D542FF"/>
    <w:rsid w:val="00D77105"/>
    <w:rsid w:val="00DE223A"/>
    <w:rsid w:val="00E40DCC"/>
    <w:rsid w:val="00E979F3"/>
    <w:rsid w:val="00F02B2E"/>
    <w:rsid w:val="00F53988"/>
    <w:rsid w:val="00FE27E1"/>
    <w:rsid w:val="00FF4507"/>
    <w:rsid w:val="00FF78B9"/>
    <w:rsid w:val="04C2CB8B"/>
    <w:rsid w:val="0BBF7903"/>
    <w:rsid w:val="16C5AED6"/>
    <w:rsid w:val="2F853E96"/>
    <w:rsid w:val="3EFC492F"/>
    <w:rsid w:val="487F9F01"/>
    <w:rsid w:val="5B66B189"/>
    <w:rsid w:val="6888D956"/>
    <w:rsid w:val="6D8C75BD"/>
    <w:rsid w:val="7027E6FA"/>
    <w:rsid w:val="75D6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B189"/>
  <w15:chartTrackingRefBased/>
  <w15:docId w15:val="{65899C9E-43D9-4F15-A708-49613B2C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sid w:val="00347C3A"/>
    <w:rPr>
      <w:color w:val="0563C1" w:themeColor="hyperlink"/>
      <w:u w:val="single"/>
    </w:rPr>
  </w:style>
  <w:style w:type="paragraph" w:styleId="Tekstprzypisukocowego">
    <w:name w:val="endnote text"/>
    <w:basedOn w:val="Normalny"/>
    <w:link w:val="TekstprzypisukocowegoZnak"/>
    <w:uiPriority w:val="99"/>
    <w:semiHidden/>
    <w:unhideWhenUsed/>
    <w:rsid w:val="00347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C3A"/>
    <w:rPr>
      <w:sz w:val="20"/>
      <w:szCs w:val="20"/>
    </w:rPr>
  </w:style>
  <w:style w:type="character" w:styleId="Odwoanieprzypisukocowego">
    <w:name w:val="endnote reference"/>
    <w:basedOn w:val="Domylnaczcionkaakapitu"/>
    <w:uiPriority w:val="99"/>
    <w:semiHidden/>
    <w:unhideWhenUsed/>
    <w:rsid w:val="00347C3A"/>
    <w:rPr>
      <w:vertAlign w:val="superscript"/>
    </w:rPr>
  </w:style>
  <w:style w:type="paragraph" w:styleId="Nagwek">
    <w:name w:val="header"/>
    <w:basedOn w:val="Normalny"/>
    <w:link w:val="NagwekZnak"/>
    <w:uiPriority w:val="99"/>
    <w:unhideWhenUsed/>
    <w:rsid w:val="00661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623"/>
  </w:style>
  <w:style w:type="paragraph" w:styleId="Stopka">
    <w:name w:val="footer"/>
    <w:basedOn w:val="Normalny"/>
    <w:link w:val="StopkaZnak"/>
    <w:uiPriority w:val="99"/>
    <w:unhideWhenUsed/>
    <w:rsid w:val="00661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623"/>
  </w:style>
  <w:style w:type="paragraph" w:styleId="Tekstdymka">
    <w:name w:val="Balloon Text"/>
    <w:basedOn w:val="Normalny"/>
    <w:link w:val="TekstdymkaZnak"/>
    <w:uiPriority w:val="99"/>
    <w:semiHidden/>
    <w:unhideWhenUsed/>
    <w:rsid w:val="007F2A7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F2A79"/>
    <w:rPr>
      <w:rFonts w:ascii="Times New Roman" w:hAnsi="Times New Roman" w:cs="Times New Roman"/>
      <w:sz w:val="18"/>
      <w:szCs w:val="18"/>
    </w:rPr>
  </w:style>
  <w:style w:type="character" w:customStyle="1" w:styleId="normaltextrun">
    <w:name w:val="normaltextrun"/>
    <w:basedOn w:val="Domylnaczcionkaakapitu"/>
    <w:rsid w:val="003B2AA6"/>
  </w:style>
  <w:style w:type="character" w:customStyle="1" w:styleId="eop">
    <w:name w:val="eop"/>
    <w:basedOn w:val="Domylnaczcionkaakapitu"/>
    <w:rsid w:val="003B2AA6"/>
  </w:style>
  <w:style w:type="character" w:styleId="Nierozpoznanawzmianka">
    <w:name w:val="Unresolved Mention"/>
    <w:basedOn w:val="Domylnaczcionkaakapitu"/>
    <w:uiPriority w:val="99"/>
    <w:semiHidden/>
    <w:unhideWhenUsed/>
    <w:rsid w:val="00E979F3"/>
    <w:rPr>
      <w:color w:val="808080"/>
      <w:shd w:val="clear" w:color="auto" w:fill="E6E6E6"/>
    </w:rPr>
  </w:style>
  <w:style w:type="paragraph" w:customStyle="1" w:styleId="paragraph">
    <w:name w:val="paragraph"/>
    <w:basedOn w:val="Normalny"/>
    <w:rsid w:val="00E97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E9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70382">
      <w:bodyDiv w:val="1"/>
      <w:marLeft w:val="0"/>
      <w:marRight w:val="0"/>
      <w:marTop w:val="0"/>
      <w:marBottom w:val="0"/>
      <w:divBdr>
        <w:top w:val="none" w:sz="0" w:space="0" w:color="auto"/>
        <w:left w:val="none" w:sz="0" w:space="0" w:color="auto"/>
        <w:bottom w:val="none" w:sz="0" w:space="0" w:color="auto"/>
        <w:right w:val="none" w:sz="0" w:space="0" w:color="auto"/>
      </w:divBdr>
      <w:divsChild>
        <w:div w:id="310794003">
          <w:marLeft w:val="0"/>
          <w:marRight w:val="0"/>
          <w:marTop w:val="0"/>
          <w:marBottom w:val="0"/>
          <w:divBdr>
            <w:top w:val="none" w:sz="0" w:space="0" w:color="auto"/>
            <w:left w:val="none" w:sz="0" w:space="0" w:color="auto"/>
            <w:bottom w:val="none" w:sz="0" w:space="0" w:color="auto"/>
            <w:right w:val="none" w:sz="0" w:space="0" w:color="auto"/>
          </w:divBdr>
        </w:div>
        <w:div w:id="1468619032">
          <w:marLeft w:val="0"/>
          <w:marRight w:val="0"/>
          <w:marTop w:val="0"/>
          <w:marBottom w:val="0"/>
          <w:divBdr>
            <w:top w:val="none" w:sz="0" w:space="0" w:color="auto"/>
            <w:left w:val="none" w:sz="0" w:space="0" w:color="auto"/>
            <w:bottom w:val="none" w:sz="0" w:space="0" w:color="auto"/>
            <w:right w:val="none" w:sz="0" w:space="0" w:color="auto"/>
          </w:divBdr>
        </w:div>
        <w:div w:id="483357948">
          <w:marLeft w:val="0"/>
          <w:marRight w:val="0"/>
          <w:marTop w:val="0"/>
          <w:marBottom w:val="0"/>
          <w:divBdr>
            <w:top w:val="none" w:sz="0" w:space="0" w:color="auto"/>
            <w:left w:val="none" w:sz="0" w:space="0" w:color="auto"/>
            <w:bottom w:val="none" w:sz="0" w:space="0" w:color="auto"/>
            <w:right w:val="none" w:sz="0" w:space="0" w:color="auto"/>
          </w:divBdr>
        </w:div>
        <w:div w:id="236132855">
          <w:marLeft w:val="0"/>
          <w:marRight w:val="0"/>
          <w:marTop w:val="0"/>
          <w:marBottom w:val="0"/>
          <w:divBdr>
            <w:top w:val="none" w:sz="0" w:space="0" w:color="auto"/>
            <w:left w:val="none" w:sz="0" w:space="0" w:color="auto"/>
            <w:bottom w:val="none" w:sz="0" w:space="0" w:color="auto"/>
            <w:right w:val="none" w:sz="0" w:space="0" w:color="auto"/>
          </w:divBdr>
        </w:div>
      </w:divsChild>
    </w:div>
    <w:div w:id="1423181249">
      <w:bodyDiv w:val="1"/>
      <w:marLeft w:val="0"/>
      <w:marRight w:val="0"/>
      <w:marTop w:val="0"/>
      <w:marBottom w:val="0"/>
      <w:divBdr>
        <w:top w:val="none" w:sz="0" w:space="0" w:color="auto"/>
        <w:left w:val="none" w:sz="0" w:space="0" w:color="auto"/>
        <w:bottom w:val="none" w:sz="0" w:space="0" w:color="auto"/>
        <w:right w:val="none" w:sz="0" w:space="0" w:color="auto"/>
      </w:divBdr>
    </w:div>
    <w:div w:id="18495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ek.dabrowski@syneri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neri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stomers.microsoft.com/en-us/story/synerise-azure-ai-professional-services-poland-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543BB6F86237459063ACAA7223F18E" ma:contentTypeVersion="10" ma:contentTypeDescription="Create a new document." ma:contentTypeScope="" ma:versionID="113427434131ae09b199639f7243e7d3">
  <xsd:schema xmlns:xsd="http://www.w3.org/2001/XMLSchema" xmlns:xs="http://www.w3.org/2001/XMLSchema" xmlns:p="http://schemas.microsoft.com/office/2006/metadata/properties" xmlns:ns1="http://schemas.microsoft.com/sharepoint/v3" xmlns:ns2="646c3474-6833-4acc-9eb6-c1b29d933060" xmlns:ns3="a13f484d-ba40-4c2f-b7ac-a13248fe59d9" targetNamespace="http://schemas.microsoft.com/office/2006/metadata/properties" ma:root="true" ma:fieldsID="0a631e023eecc33470ef4f6fdc73f2f6" ns1:_="" ns2:_="" ns3:_="">
    <xsd:import namespace="http://schemas.microsoft.com/sharepoint/v3"/>
    <xsd:import namespace="646c3474-6833-4acc-9eb6-c1b29d933060"/>
    <xsd:import namespace="a13f484d-ba40-4c2f-b7ac-a13248fe5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c3474-6833-4acc-9eb6-c1b29d93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f484d-ba40-4c2f-b7ac-a13248fe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sortowanie według tytułów" Version="2003"/>
</file>

<file path=customXml/itemProps1.xml><?xml version="1.0" encoding="utf-8"?>
<ds:datastoreItem xmlns:ds="http://schemas.openxmlformats.org/officeDocument/2006/customXml" ds:itemID="{02DD8A5D-68BE-43CF-8482-E710D19FF95D}">
  <ds:schemaRefs>
    <ds:schemaRef ds:uri="http://purl.org/dc/dcmitype/"/>
    <ds:schemaRef ds:uri="http://schemas.microsoft.com/sharepoint/v3"/>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13f484d-ba40-4c2f-b7ac-a13248fe59d9"/>
    <ds:schemaRef ds:uri="646c3474-6833-4acc-9eb6-c1b29d933060"/>
    <ds:schemaRef ds:uri="http://schemas.microsoft.com/office/2006/metadata/properties"/>
  </ds:schemaRefs>
</ds:datastoreItem>
</file>

<file path=customXml/itemProps2.xml><?xml version="1.0" encoding="utf-8"?>
<ds:datastoreItem xmlns:ds="http://schemas.openxmlformats.org/officeDocument/2006/customXml" ds:itemID="{CE607894-7CFA-45CF-9807-8F292923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c3474-6833-4acc-9eb6-c1b29d933060"/>
    <ds:schemaRef ds:uri="a13f484d-ba40-4c2f-b7ac-a13248fe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AA0D6-E3F2-4AE6-ABA8-CBA3E168BDCF}">
  <ds:schemaRefs>
    <ds:schemaRef ds:uri="http://schemas.microsoft.com/sharepoint/v3/contenttype/forms"/>
  </ds:schemaRefs>
</ds:datastoreItem>
</file>

<file path=customXml/itemProps4.xml><?xml version="1.0" encoding="utf-8"?>
<ds:datastoreItem xmlns:ds="http://schemas.openxmlformats.org/officeDocument/2006/customXml" ds:itemID="{35C5FF17-92A0-476A-9F59-1A822873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Leder</dc:creator>
  <cp:keywords/>
  <dc:description/>
  <cp:lastModifiedBy>Jacek Dąbrowski</cp:lastModifiedBy>
  <cp:revision>2</cp:revision>
  <cp:lastPrinted>2018-08-17T10:46:00Z</cp:lastPrinted>
  <dcterms:created xsi:type="dcterms:W3CDTF">2018-08-17T10:48:00Z</dcterms:created>
  <dcterms:modified xsi:type="dcterms:W3CDTF">2018-08-17T10:48:00Z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0x010100F7543BB6F86237459063ACAA7223F18E</vt:lpwstr>
  </property>
</Properties>
</file>