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11ED4" w14:textId="60A1DEAE" w:rsidR="00E17ADB" w:rsidRDefault="00E17ADB" w:rsidP="001E5C68">
      <w:pPr>
        <w:rPr>
          <w:rFonts w:ascii="Calibri" w:hAnsi="Calibri" w:cs="Calibri"/>
        </w:rPr>
      </w:pPr>
    </w:p>
    <w:p w14:paraId="007874F9" w14:textId="08D8C48E" w:rsidR="009614DD" w:rsidRPr="00134407" w:rsidRDefault="00D80D1D" w:rsidP="00D80D1D">
      <w:pPr>
        <w:jc w:val="right"/>
        <w:rPr>
          <w:rFonts w:cstheme="minorHAnsi"/>
        </w:rPr>
      </w:pPr>
      <w:r w:rsidRPr="00134407">
        <w:rPr>
          <w:rFonts w:cstheme="minorHAnsi"/>
        </w:rPr>
        <w:t xml:space="preserve">Warszawa, </w:t>
      </w:r>
      <w:r w:rsidR="004B3974" w:rsidRPr="00156B17">
        <w:rPr>
          <w:rFonts w:cstheme="minorHAnsi"/>
        </w:rPr>
        <w:t>2</w:t>
      </w:r>
      <w:r w:rsidR="00156B17">
        <w:rPr>
          <w:rFonts w:cstheme="minorHAnsi"/>
        </w:rPr>
        <w:t>7</w:t>
      </w:r>
      <w:r w:rsidRPr="004B3974">
        <w:rPr>
          <w:rFonts w:cstheme="minorHAnsi"/>
        </w:rPr>
        <w:t>.0</w:t>
      </w:r>
      <w:r w:rsidR="007B4720" w:rsidRPr="004B3974">
        <w:rPr>
          <w:rFonts w:cstheme="minorHAnsi"/>
        </w:rPr>
        <w:t>8</w:t>
      </w:r>
      <w:r w:rsidRPr="00134407">
        <w:rPr>
          <w:rFonts w:cstheme="minorHAnsi"/>
        </w:rPr>
        <w:t>.2018</w:t>
      </w:r>
    </w:p>
    <w:p w14:paraId="282C32A6" w14:textId="77777777" w:rsidR="00877BDC" w:rsidRPr="00D80D1D" w:rsidRDefault="00877BDC" w:rsidP="00D80D1D">
      <w:pPr>
        <w:jc w:val="right"/>
        <w:rPr>
          <w:rFonts w:cstheme="minorHAnsi"/>
          <w:sz w:val="20"/>
          <w:szCs w:val="24"/>
        </w:rPr>
      </w:pPr>
    </w:p>
    <w:p w14:paraId="3E0497C6" w14:textId="6F996E4C" w:rsidR="00013F30" w:rsidRPr="00013F30" w:rsidRDefault="00013F30" w:rsidP="00013F30">
      <w:pPr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bookmarkStart w:id="0" w:name="_GoBack"/>
      <w:r w:rsidRPr="00013F30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Zieleń angielska wchodzi na salony. </w:t>
      </w:r>
      <w:r w:rsidR="001A40FA">
        <w:rPr>
          <w:rFonts w:ascii="Calibri" w:eastAsia="Calibri" w:hAnsi="Calibri" w:cs="Calibri"/>
          <w:b/>
          <w:bCs/>
          <w:color w:val="000000"/>
          <w:sz w:val="32"/>
          <w:szCs w:val="32"/>
        </w:rPr>
        <w:t>Sprawdź, co przewidują eksperci</w:t>
      </w:r>
    </w:p>
    <w:bookmarkEnd w:id="0"/>
    <w:p w14:paraId="513F6A22" w14:textId="75101984" w:rsidR="00013F30" w:rsidRPr="00013F30" w:rsidRDefault="00013F30" w:rsidP="00013F30">
      <w:pPr>
        <w:jc w:val="both"/>
        <w:rPr>
          <w:rFonts w:ascii="Calibri" w:eastAsia="Calibri" w:hAnsi="Calibri" w:cs="Times New Roman"/>
          <w:b/>
        </w:rPr>
      </w:pPr>
      <w:r w:rsidRPr="00013F30">
        <w:rPr>
          <w:rFonts w:ascii="Calibri" w:eastAsia="Calibri" w:hAnsi="Calibri" w:cs="Times New Roman"/>
          <w:b/>
        </w:rPr>
        <w:t xml:space="preserve">Chcesz wprowadzić elegancję i szyk do swojego mieszkania? Nic prostszego! W tym sezonie masz szansę </w:t>
      </w:r>
      <w:r w:rsidRPr="004B3974">
        <w:rPr>
          <w:rFonts w:ascii="Calibri" w:eastAsia="Calibri" w:hAnsi="Calibri" w:cs="Times New Roman"/>
          <w:b/>
        </w:rPr>
        <w:t xml:space="preserve">podkreślić swoje wnętrze </w:t>
      </w:r>
      <w:r w:rsidRPr="00156B17">
        <w:rPr>
          <w:rFonts w:ascii="Calibri" w:eastAsia="Calibri" w:hAnsi="Calibri" w:cs="Times New Roman"/>
          <w:b/>
        </w:rPr>
        <w:t>modnymi</w:t>
      </w:r>
      <w:r w:rsidR="006763F9" w:rsidRPr="00156B17">
        <w:rPr>
          <w:rFonts w:ascii="Calibri" w:eastAsia="Calibri" w:hAnsi="Calibri" w:cs="Times New Roman"/>
          <w:b/>
        </w:rPr>
        <w:t xml:space="preserve"> meblami i</w:t>
      </w:r>
      <w:r w:rsidRPr="00156B17">
        <w:rPr>
          <w:rFonts w:ascii="Calibri" w:eastAsia="Calibri" w:hAnsi="Calibri" w:cs="Times New Roman"/>
          <w:b/>
        </w:rPr>
        <w:t xml:space="preserve"> dodatkami w kolorze butelkowej zieleni. Dawniej kojarzony z ciężkim</w:t>
      </w:r>
      <w:r w:rsidR="00CF0140" w:rsidRPr="00156B17">
        <w:rPr>
          <w:rFonts w:ascii="Calibri" w:eastAsia="Calibri" w:hAnsi="Calibri" w:cs="Times New Roman"/>
          <w:b/>
        </w:rPr>
        <w:t>,</w:t>
      </w:r>
      <w:r w:rsidRPr="00156B17">
        <w:rPr>
          <w:rFonts w:ascii="Calibri" w:eastAsia="Calibri" w:hAnsi="Calibri" w:cs="Times New Roman"/>
          <w:b/>
        </w:rPr>
        <w:t xml:space="preserve"> angielskim wystrojem, obecnie stał się najbardziej pożądanym kolorem </w:t>
      </w:r>
      <w:r w:rsidR="00DC7D9E" w:rsidRPr="00156B17">
        <w:rPr>
          <w:rFonts w:ascii="Calibri" w:eastAsia="Calibri" w:hAnsi="Calibri" w:cs="Times New Roman"/>
          <w:b/>
        </w:rPr>
        <w:br/>
      </w:r>
      <w:r w:rsidRPr="00156B17">
        <w:rPr>
          <w:rFonts w:ascii="Calibri" w:eastAsia="Calibri" w:hAnsi="Calibri" w:cs="Times New Roman"/>
          <w:b/>
        </w:rPr>
        <w:t>w aranżacji</w:t>
      </w:r>
      <w:r w:rsidR="00565179" w:rsidRPr="00156B17">
        <w:rPr>
          <w:rFonts w:ascii="Calibri" w:eastAsia="Calibri" w:hAnsi="Calibri" w:cs="Times New Roman"/>
          <w:b/>
        </w:rPr>
        <w:t xml:space="preserve"> wnętrz</w:t>
      </w:r>
      <w:r w:rsidRPr="00156B17">
        <w:rPr>
          <w:rFonts w:ascii="Calibri" w:eastAsia="Calibri" w:hAnsi="Calibri" w:cs="Times New Roman"/>
          <w:b/>
        </w:rPr>
        <w:t xml:space="preserve">. </w:t>
      </w:r>
      <w:r w:rsidR="00CF0140" w:rsidRPr="00156B17">
        <w:rPr>
          <w:rFonts w:ascii="Calibri" w:eastAsia="Calibri" w:hAnsi="Calibri" w:cs="Times New Roman"/>
          <w:b/>
        </w:rPr>
        <w:t>Ekspert salonów Agata podpowiada</w:t>
      </w:r>
      <w:r w:rsidRPr="00156B17">
        <w:rPr>
          <w:rFonts w:ascii="Calibri" w:eastAsia="Calibri" w:hAnsi="Calibri" w:cs="Times New Roman"/>
          <w:b/>
        </w:rPr>
        <w:t>, jak wprowadzić t</w:t>
      </w:r>
      <w:r w:rsidR="00565179" w:rsidRPr="00156B17">
        <w:rPr>
          <w:rFonts w:ascii="Calibri" w:eastAsia="Calibri" w:hAnsi="Calibri" w:cs="Times New Roman"/>
          <w:b/>
        </w:rPr>
        <w:t>ę</w:t>
      </w:r>
      <w:r w:rsidRPr="00156B17">
        <w:rPr>
          <w:rFonts w:ascii="Calibri" w:eastAsia="Calibri" w:hAnsi="Calibri" w:cs="Times New Roman"/>
          <w:b/>
        </w:rPr>
        <w:t xml:space="preserve"> szlachetn</w:t>
      </w:r>
      <w:r w:rsidR="00565179" w:rsidRPr="00156B17">
        <w:rPr>
          <w:rFonts w:ascii="Calibri" w:eastAsia="Calibri" w:hAnsi="Calibri" w:cs="Times New Roman"/>
          <w:b/>
        </w:rPr>
        <w:t>ą barwę</w:t>
      </w:r>
      <w:r w:rsidRPr="00156B17">
        <w:rPr>
          <w:rFonts w:ascii="Calibri" w:eastAsia="Calibri" w:hAnsi="Calibri" w:cs="Times New Roman"/>
          <w:b/>
        </w:rPr>
        <w:t xml:space="preserve"> do </w:t>
      </w:r>
      <w:r w:rsidR="006763F9" w:rsidRPr="00156B17">
        <w:rPr>
          <w:rFonts w:ascii="Calibri" w:eastAsia="Calibri" w:hAnsi="Calibri" w:cs="Times New Roman"/>
          <w:b/>
        </w:rPr>
        <w:t>swoich czterech kątów</w:t>
      </w:r>
      <w:r w:rsidR="00CF0140" w:rsidRPr="00156B17">
        <w:rPr>
          <w:rFonts w:ascii="Calibri" w:eastAsia="Calibri" w:hAnsi="Calibri" w:cs="Times New Roman"/>
          <w:b/>
        </w:rPr>
        <w:t>.</w:t>
      </w:r>
    </w:p>
    <w:p w14:paraId="08D78714" w14:textId="18F8D297" w:rsidR="00013F30" w:rsidRPr="00013F30" w:rsidRDefault="00013F30" w:rsidP="00013F30">
      <w:pPr>
        <w:jc w:val="both"/>
        <w:rPr>
          <w:rFonts w:ascii="Calibri" w:eastAsia="Calibri" w:hAnsi="Calibri" w:cs="Times New Roman"/>
        </w:rPr>
      </w:pPr>
      <w:r w:rsidRPr="004B3974">
        <w:rPr>
          <w:rFonts w:ascii="Calibri" w:eastAsia="Calibri" w:hAnsi="Calibri" w:cs="Times New Roman"/>
        </w:rPr>
        <w:t>Fascynacja tym co egzotyczne, a także powrót stylu retro, zapoczątkowały modę na dodatki w kolorze Greenery. Kolor ten</w:t>
      </w:r>
      <w:r w:rsidR="00CF0140" w:rsidRPr="004B3974">
        <w:rPr>
          <w:rFonts w:ascii="Calibri" w:eastAsia="Calibri" w:hAnsi="Calibri" w:cs="Times New Roman"/>
        </w:rPr>
        <w:t>,</w:t>
      </w:r>
      <w:r w:rsidRPr="004B3974">
        <w:rPr>
          <w:rFonts w:ascii="Calibri" w:eastAsia="Calibri" w:hAnsi="Calibri" w:cs="Times New Roman"/>
        </w:rPr>
        <w:t xml:space="preserve"> odkąd został okrzyknięty kolorem roku 2017</w:t>
      </w:r>
      <w:r w:rsidR="00CF0140" w:rsidRPr="004B3974">
        <w:rPr>
          <w:rFonts w:ascii="Calibri" w:eastAsia="Calibri" w:hAnsi="Calibri" w:cs="Times New Roman"/>
        </w:rPr>
        <w:t>,</w:t>
      </w:r>
      <w:r w:rsidRPr="004B3974">
        <w:rPr>
          <w:rFonts w:ascii="Calibri" w:eastAsia="Calibri" w:hAnsi="Calibri" w:cs="Times New Roman"/>
        </w:rPr>
        <w:t xml:space="preserve"> na stałe zagościł w wielu wnętrzach. Nic dziwnego! Doskonale odnajduje się w wielu kombinacjach kolorystycznych i aranżacyjnych.</w:t>
      </w:r>
      <w:r w:rsidRPr="00013F30">
        <w:rPr>
          <w:rFonts w:ascii="Calibri" w:eastAsia="Calibri" w:hAnsi="Calibri" w:cs="Times New Roman"/>
        </w:rPr>
        <w:t xml:space="preserve"> </w:t>
      </w:r>
    </w:p>
    <w:p w14:paraId="4F65ACE2" w14:textId="34D73893" w:rsidR="00013F30" w:rsidRPr="00565179" w:rsidRDefault="00013F30" w:rsidP="00013F30">
      <w:pPr>
        <w:jc w:val="both"/>
        <w:rPr>
          <w:rFonts w:ascii="Calibri" w:eastAsia="Calibri" w:hAnsi="Calibri" w:cs="Times New Roman"/>
          <w:b/>
        </w:rPr>
      </w:pPr>
      <w:r w:rsidRPr="00565179">
        <w:rPr>
          <w:rFonts w:ascii="Calibri" w:eastAsia="Calibri" w:hAnsi="Calibri" w:cs="Times New Roman"/>
          <w:b/>
        </w:rPr>
        <w:t>Dopasowana elegancja</w:t>
      </w:r>
    </w:p>
    <w:p w14:paraId="0AA630CC" w14:textId="2B17C37B" w:rsidR="00013F30" w:rsidRPr="00013F30" w:rsidRDefault="00013F30" w:rsidP="00013F30">
      <w:pPr>
        <w:jc w:val="both"/>
        <w:rPr>
          <w:rFonts w:ascii="Calibri" w:eastAsia="Calibri" w:hAnsi="Calibri" w:cs="Times New Roman"/>
        </w:rPr>
      </w:pPr>
      <w:r w:rsidRPr="00013F30">
        <w:rPr>
          <w:rFonts w:ascii="Calibri" w:eastAsia="Calibri" w:hAnsi="Calibri" w:cs="Times New Roman"/>
        </w:rPr>
        <w:t xml:space="preserve">Jakiś czas temu popularne stały się konkretne gatunki roślin, które kojarzymy z ciemnymi, mocnymi odcieniami zieleni. Zdobienia z elementami bananowca czy monstery, czynią wnętrze bogatszym </w:t>
      </w:r>
      <w:r w:rsidRPr="00013F30">
        <w:rPr>
          <w:rFonts w:ascii="Calibri" w:eastAsia="Calibri" w:hAnsi="Calibri" w:cs="Times New Roman"/>
        </w:rPr>
        <w:br/>
        <w:t>i bardziej estetycznym.</w:t>
      </w:r>
      <w:r w:rsidR="00565179">
        <w:rPr>
          <w:rFonts w:ascii="Calibri" w:eastAsia="Calibri" w:hAnsi="Calibri" w:cs="Times New Roman"/>
        </w:rPr>
        <w:t xml:space="preserve"> </w:t>
      </w:r>
      <w:r w:rsidRPr="00013F30">
        <w:rPr>
          <w:rFonts w:ascii="Calibri" w:eastAsia="Calibri" w:hAnsi="Calibri" w:cs="Times New Roman"/>
        </w:rPr>
        <w:t xml:space="preserve">Roślinne printy </w:t>
      </w:r>
      <w:r w:rsidRPr="00156B17">
        <w:rPr>
          <w:rFonts w:ascii="Calibri" w:eastAsia="Calibri" w:hAnsi="Calibri" w:cs="Times New Roman"/>
        </w:rPr>
        <w:t xml:space="preserve">doskonale </w:t>
      </w:r>
      <w:r w:rsidR="003F002D" w:rsidRPr="00156B17">
        <w:rPr>
          <w:rFonts w:ascii="Calibri" w:eastAsia="Calibri" w:hAnsi="Calibri" w:cs="Times New Roman"/>
        </w:rPr>
        <w:t>wyglądają</w:t>
      </w:r>
      <w:r w:rsidRPr="00156B17">
        <w:rPr>
          <w:rFonts w:ascii="Calibri" w:eastAsia="Calibri" w:hAnsi="Calibri" w:cs="Times New Roman"/>
        </w:rPr>
        <w:t xml:space="preserve"> zarówno</w:t>
      </w:r>
      <w:r w:rsidRPr="00013F30">
        <w:rPr>
          <w:rFonts w:ascii="Calibri" w:eastAsia="Calibri" w:hAnsi="Calibri" w:cs="Times New Roman"/>
        </w:rPr>
        <w:t xml:space="preserve"> w obiciach mebli, jak i na </w:t>
      </w:r>
      <w:r w:rsidRPr="004B3974">
        <w:rPr>
          <w:rFonts w:ascii="Calibri" w:eastAsia="Calibri" w:hAnsi="Calibri" w:cs="Times New Roman"/>
        </w:rPr>
        <w:t>ścianach</w:t>
      </w:r>
      <w:r w:rsidR="00565179" w:rsidRPr="004B3974">
        <w:rPr>
          <w:rFonts w:ascii="Calibri" w:eastAsia="Calibri" w:hAnsi="Calibri" w:cs="Times New Roman"/>
        </w:rPr>
        <w:t xml:space="preserve"> czy drobnych dodatkach. </w:t>
      </w:r>
      <w:r w:rsidRPr="004B3974">
        <w:rPr>
          <w:rFonts w:ascii="Calibri" w:eastAsia="Calibri" w:hAnsi="Calibri" w:cs="Times New Roman"/>
        </w:rPr>
        <w:t>Ciekawy efekt można uzyskać łącząc je z kolorami takimi jak żółty, złoty, fiolet</w:t>
      </w:r>
      <w:r w:rsidR="00CF0140" w:rsidRPr="004B3974">
        <w:rPr>
          <w:rFonts w:ascii="Calibri" w:eastAsia="Calibri" w:hAnsi="Calibri" w:cs="Times New Roman"/>
        </w:rPr>
        <w:t>owy czy też</w:t>
      </w:r>
      <w:r w:rsidRPr="004B3974">
        <w:rPr>
          <w:rFonts w:ascii="Calibri" w:eastAsia="Calibri" w:hAnsi="Calibri" w:cs="Times New Roman"/>
        </w:rPr>
        <w:t xml:space="preserve"> z klasycznym</w:t>
      </w:r>
      <w:r w:rsidRPr="00013F30">
        <w:rPr>
          <w:rFonts w:ascii="Calibri" w:eastAsia="Calibri" w:hAnsi="Calibri" w:cs="Times New Roman"/>
        </w:rPr>
        <w:t xml:space="preserve"> białym i szarym. Nie bój się eksperymentować! Kwiat monstery to hit tego lata, a jego ponadczasowa</w:t>
      </w:r>
      <w:r w:rsidR="00565179">
        <w:rPr>
          <w:rFonts w:ascii="Calibri" w:eastAsia="Calibri" w:hAnsi="Calibri" w:cs="Times New Roman"/>
        </w:rPr>
        <w:t xml:space="preserve"> </w:t>
      </w:r>
      <w:r w:rsidR="00565179" w:rsidRPr="00013F30">
        <w:rPr>
          <w:rFonts w:ascii="Calibri" w:eastAsia="Calibri" w:hAnsi="Calibri" w:cs="Times New Roman"/>
        </w:rPr>
        <w:t>zieleń</w:t>
      </w:r>
      <w:r w:rsidRPr="00013F30">
        <w:rPr>
          <w:rFonts w:ascii="Calibri" w:eastAsia="Calibri" w:hAnsi="Calibri" w:cs="Times New Roman"/>
        </w:rPr>
        <w:t xml:space="preserve"> nada wnętrzu szlachetnego klimatu. </w:t>
      </w:r>
    </w:p>
    <w:p w14:paraId="24AABBA8" w14:textId="6AE2050A" w:rsidR="00013F30" w:rsidRPr="00013F30" w:rsidRDefault="009B0D7E" w:rsidP="00013F30">
      <w:pPr>
        <w:jc w:val="both"/>
        <w:rPr>
          <w:rFonts w:ascii="Calibri" w:eastAsia="Calibri" w:hAnsi="Calibri" w:cs="Times New Roman"/>
        </w:rPr>
      </w:pPr>
      <w:r w:rsidRPr="00013F30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1" behindDoc="0" locked="0" layoutInCell="1" allowOverlap="1" wp14:anchorId="4B755BE5" wp14:editId="190CCC70">
            <wp:simplePos x="0" y="0"/>
            <wp:positionH relativeFrom="margin">
              <wp:posOffset>757555</wp:posOffset>
            </wp:positionH>
            <wp:positionV relativeFrom="paragraph">
              <wp:posOffset>142240</wp:posOffset>
            </wp:positionV>
            <wp:extent cx="1552575" cy="1552575"/>
            <wp:effectExtent l="0" t="0" r="9525" b="9525"/>
            <wp:wrapSquare wrapText="bothSides"/>
            <wp:docPr id="4" name="Obraz 4" descr="https://www.agatameble.pl/media/cache/gallery/images/14/140328/cc-141-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gatameble.pl/media/cache/gallery/images/14/140328/cc-141-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D7E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2" behindDoc="0" locked="0" layoutInCell="1" allowOverlap="1" wp14:anchorId="298DAD5F" wp14:editId="0AA1B524">
            <wp:simplePos x="0" y="0"/>
            <wp:positionH relativeFrom="column">
              <wp:posOffset>2443480</wp:posOffset>
            </wp:positionH>
            <wp:positionV relativeFrom="paragraph">
              <wp:posOffset>8890</wp:posOffset>
            </wp:positionV>
            <wp:extent cx="3399155" cy="1878965"/>
            <wp:effectExtent l="0" t="0" r="0" b="6985"/>
            <wp:wrapSquare wrapText="bothSides"/>
            <wp:docPr id="7" name="Obraz 7" descr="Fotel wypoczynkowy M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el wypoczynkowy MI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DE2B0" w14:textId="2BD5C6B6" w:rsidR="00013F30" w:rsidRPr="00013F30" w:rsidRDefault="00013F30" w:rsidP="00013F30">
      <w:pPr>
        <w:jc w:val="both"/>
        <w:rPr>
          <w:rFonts w:ascii="Calibri" w:eastAsia="Calibri" w:hAnsi="Calibri" w:cs="Times New Roman"/>
          <w:u w:val="single"/>
        </w:rPr>
      </w:pPr>
    </w:p>
    <w:p w14:paraId="751E5ECA" w14:textId="3686E4A8" w:rsidR="00013F30" w:rsidRPr="00013F30" w:rsidRDefault="00013F30" w:rsidP="00013F30">
      <w:pPr>
        <w:jc w:val="both"/>
        <w:rPr>
          <w:rFonts w:ascii="Calibri" w:eastAsia="Calibri" w:hAnsi="Calibri" w:cs="Times New Roman"/>
          <w:u w:val="single"/>
        </w:rPr>
      </w:pPr>
    </w:p>
    <w:p w14:paraId="292757F5" w14:textId="524862B8" w:rsidR="00013F30" w:rsidRPr="00013F30" w:rsidRDefault="00013F30" w:rsidP="00013F30">
      <w:pPr>
        <w:jc w:val="both"/>
        <w:rPr>
          <w:rFonts w:ascii="Calibri" w:eastAsia="Calibri" w:hAnsi="Calibri" w:cs="Times New Roman"/>
          <w:u w:val="single"/>
        </w:rPr>
      </w:pPr>
    </w:p>
    <w:p w14:paraId="31D214A5" w14:textId="6F184294" w:rsidR="0036229E" w:rsidRDefault="0036229E" w:rsidP="00013F30">
      <w:pPr>
        <w:jc w:val="both"/>
        <w:rPr>
          <w:rFonts w:ascii="Calibri" w:eastAsia="Calibri" w:hAnsi="Calibri" w:cs="Times New Roman"/>
          <w:noProof/>
          <w:u w:val="single"/>
        </w:rPr>
      </w:pPr>
    </w:p>
    <w:p w14:paraId="29F4F7E5" w14:textId="2DB80734" w:rsidR="0036229E" w:rsidRDefault="0036229E" w:rsidP="00013F30">
      <w:pPr>
        <w:jc w:val="both"/>
        <w:rPr>
          <w:rFonts w:ascii="Calibri" w:eastAsia="Calibri" w:hAnsi="Calibri" w:cs="Times New Roman"/>
          <w:u w:val="single"/>
        </w:rPr>
      </w:pPr>
    </w:p>
    <w:p w14:paraId="65660D1F" w14:textId="402609A7" w:rsidR="00013F30" w:rsidRPr="00013F30" w:rsidRDefault="009B0D7E" w:rsidP="00013F30">
      <w:pPr>
        <w:jc w:val="both"/>
        <w:rPr>
          <w:rFonts w:ascii="Calibri" w:eastAsia="Calibri" w:hAnsi="Calibri" w:cs="Times New Roman"/>
          <w:u w:val="single"/>
        </w:rPr>
      </w:pPr>
      <w:r w:rsidRPr="00A40C1E">
        <w:rPr>
          <w:rFonts w:ascii="Calibri" w:eastAsia="Calibri" w:hAnsi="Calibri" w:cs="Times New Roman"/>
          <w:noProof/>
          <w:u w:val="single"/>
          <w:lang w:eastAsia="pl-PL"/>
        </w:rPr>
        <w:drawing>
          <wp:anchor distT="0" distB="0" distL="114300" distR="114300" simplePos="0" relativeHeight="251658244" behindDoc="0" locked="0" layoutInCell="1" allowOverlap="1" wp14:anchorId="05F78D36" wp14:editId="568A59C8">
            <wp:simplePos x="0" y="0"/>
            <wp:positionH relativeFrom="column">
              <wp:posOffset>1519555</wp:posOffset>
            </wp:positionH>
            <wp:positionV relativeFrom="paragraph">
              <wp:posOffset>455295</wp:posOffset>
            </wp:positionV>
            <wp:extent cx="2778760" cy="1536065"/>
            <wp:effectExtent l="0" t="0" r="2540" b="6985"/>
            <wp:wrapSquare wrapText="bothSides"/>
            <wp:docPr id="5" name="Obraz 5" descr="Poszewka dekoracyjna SMILE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zewka dekoracyjna SMILE 40x40 c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D7E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5" behindDoc="0" locked="0" layoutInCell="1" allowOverlap="1" wp14:anchorId="222B2D2A" wp14:editId="3D05CE0D">
            <wp:simplePos x="0" y="0"/>
            <wp:positionH relativeFrom="column">
              <wp:posOffset>-675640</wp:posOffset>
            </wp:positionH>
            <wp:positionV relativeFrom="paragraph">
              <wp:posOffset>343535</wp:posOffset>
            </wp:positionV>
            <wp:extent cx="2795905" cy="1545590"/>
            <wp:effectExtent l="0" t="0" r="4445" b="0"/>
            <wp:wrapSquare wrapText="bothSides"/>
            <wp:docPr id="6" name="Obraz 6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2442B" w14:textId="241B234D" w:rsidR="00013F30" w:rsidRPr="00013F30" w:rsidRDefault="009B0D7E" w:rsidP="00013F30">
      <w:pPr>
        <w:jc w:val="both"/>
        <w:rPr>
          <w:rFonts w:ascii="Calibri" w:eastAsia="Calibri" w:hAnsi="Calibri" w:cs="Times New Roman"/>
          <w:u w:val="single"/>
        </w:rPr>
      </w:pPr>
      <w:r w:rsidRPr="00414D89">
        <w:rPr>
          <w:rFonts w:ascii="Calibri" w:eastAsia="Calibri" w:hAnsi="Calibri" w:cs="Times New Roman"/>
          <w:noProof/>
          <w:u w:val="single"/>
          <w:lang w:eastAsia="pl-PL"/>
        </w:rPr>
        <w:drawing>
          <wp:anchor distT="0" distB="0" distL="114300" distR="114300" simplePos="0" relativeHeight="251658243" behindDoc="0" locked="0" layoutInCell="1" allowOverlap="1" wp14:anchorId="017B23A4" wp14:editId="03701CA8">
            <wp:simplePos x="0" y="0"/>
            <wp:positionH relativeFrom="page">
              <wp:align>right</wp:align>
            </wp:positionH>
            <wp:positionV relativeFrom="paragraph">
              <wp:posOffset>14605</wp:posOffset>
            </wp:positionV>
            <wp:extent cx="3037205" cy="1678940"/>
            <wp:effectExtent l="0" t="0" r="0" b="0"/>
            <wp:wrapSquare wrapText="bothSides"/>
            <wp:docPr id="3" name="Obraz 3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5A57D" w14:textId="02B5B8EB" w:rsidR="00013F30" w:rsidRDefault="00013F30" w:rsidP="00013F30">
      <w:pPr>
        <w:jc w:val="both"/>
        <w:rPr>
          <w:rFonts w:ascii="Calibri" w:eastAsia="Calibri" w:hAnsi="Calibri" w:cs="Times New Roman"/>
          <w:u w:val="single"/>
        </w:rPr>
      </w:pPr>
    </w:p>
    <w:p w14:paraId="7952FDAD" w14:textId="77777777" w:rsidR="008C05EE" w:rsidRDefault="008C05EE" w:rsidP="00013F30">
      <w:pPr>
        <w:jc w:val="both"/>
        <w:rPr>
          <w:rFonts w:ascii="Calibri" w:eastAsia="Calibri" w:hAnsi="Calibri" w:cs="Times New Roman"/>
          <w:b/>
        </w:rPr>
      </w:pPr>
    </w:p>
    <w:p w14:paraId="335DB861" w14:textId="2753136A" w:rsidR="00CF0140" w:rsidRDefault="00FC70BB" w:rsidP="00013F30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Zielona tapicerka odświeży przestrzeń</w:t>
      </w:r>
    </w:p>
    <w:p w14:paraId="391C8095" w14:textId="422C6F0F" w:rsidR="00FC70BB" w:rsidRDefault="00FC70BB" w:rsidP="00013F30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Nie ulega </w:t>
      </w:r>
      <w:r w:rsidRPr="00156B17">
        <w:rPr>
          <w:rFonts w:ascii="Calibri" w:eastAsia="Calibri" w:hAnsi="Calibri" w:cs="Times New Roman"/>
        </w:rPr>
        <w:t xml:space="preserve">wątpliwości, że </w:t>
      </w:r>
      <w:r w:rsidR="003F002D" w:rsidRPr="00156B17">
        <w:rPr>
          <w:rFonts w:ascii="Calibri" w:eastAsia="Calibri" w:hAnsi="Calibri" w:cs="Times New Roman"/>
        </w:rPr>
        <w:t>sofy i fotele</w:t>
      </w:r>
      <w:r w:rsidRPr="00156B17">
        <w:rPr>
          <w:rFonts w:ascii="Calibri" w:eastAsia="Calibri" w:hAnsi="Calibri" w:cs="Times New Roman"/>
        </w:rPr>
        <w:t xml:space="preserve"> stanowią</w:t>
      </w:r>
      <w:r>
        <w:rPr>
          <w:rFonts w:ascii="Calibri" w:eastAsia="Calibri" w:hAnsi="Calibri" w:cs="Times New Roman"/>
        </w:rPr>
        <w:t xml:space="preserve"> wizytówkę każdego salonu. </w:t>
      </w:r>
      <w:r w:rsidR="00935F42">
        <w:rPr>
          <w:rFonts w:ascii="Calibri" w:eastAsia="Calibri" w:hAnsi="Calibri" w:cs="Times New Roman"/>
        </w:rPr>
        <w:t>Osoby ceniące aktualne trendy z pewnością ucieszy fakt, że m</w:t>
      </w:r>
      <w:r w:rsidR="00B3174C">
        <w:rPr>
          <w:rFonts w:ascii="Calibri" w:eastAsia="Calibri" w:hAnsi="Calibri" w:cs="Times New Roman"/>
        </w:rPr>
        <w:t xml:space="preserve">odną zieleń </w:t>
      </w:r>
      <w:r w:rsidR="00935F42">
        <w:rPr>
          <w:rFonts w:ascii="Calibri" w:eastAsia="Calibri" w:hAnsi="Calibri" w:cs="Times New Roman"/>
        </w:rPr>
        <w:t xml:space="preserve">można wprowadzić do wnętrza również dzięki meblom tapicerowanym! Jeśli zdecydujemy się na sofę bądź narożnik z obiciem </w:t>
      </w:r>
      <w:r w:rsidR="00935F42">
        <w:rPr>
          <w:rFonts w:ascii="Calibri" w:eastAsia="Calibri" w:hAnsi="Calibri" w:cs="Times New Roman"/>
        </w:rPr>
        <w:br/>
        <w:t>w kolorze angielskiej zieleni możemy być pewni, że nasz salon będzie miał oryginalny i niebanalny charakter. Do tego idealnie nadadzą się złote lub srebrne dodatki w postaci poduszek, wazonów czy lamp. Wybierając meble tapicerowane pamiętajmy o tym, aby zwrócić szczególną uwagę na jakość materiału, który został wykorzystany do ich obicia. Warto rozmawiać z doradcami w salonach i szukać rozwiązań trwały</w:t>
      </w:r>
      <w:r w:rsidR="00710BEE">
        <w:rPr>
          <w:rFonts w:ascii="Calibri" w:eastAsia="Calibri" w:hAnsi="Calibri" w:cs="Times New Roman"/>
        </w:rPr>
        <w:t>ch i</w:t>
      </w:r>
      <w:r w:rsidR="00935F42">
        <w:rPr>
          <w:rFonts w:ascii="Calibri" w:eastAsia="Calibri" w:hAnsi="Calibri" w:cs="Times New Roman"/>
        </w:rPr>
        <w:t xml:space="preserve"> jednocześnie dopasowanych do naszych oczekiwań. </w:t>
      </w:r>
    </w:p>
    <w:p w14:paraId="3DAD5908" w14:textId="056F6074" w:rsidR="00282F03" w:rsidRPr="00FC70BB" w:rsidRDefault="00282F03" w:rsidP="00013F30">
      <w:pPr>
        <w:jc w:val="both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081262B6" wp14:editId="430CA991">
            <wp:extent cx="2781300" cy="2781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</w:t>
      </w:r>
      <w:r>
        <w:rPr>
          <w:noProof/>
        </w:rPr>
        <w:drawing>
          <wp:inline distT="0" distB="0" distL="0" distR="0" wp14:anchorId="680A9233" wp14:editId="07D60C5F">
            <wp:extent cx="2790825" cy="27908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DA4C" w14:textId="1C3EE180" w:rsidR="00013F30" w:rsidRPr="00565179" w:rsidRDefault="00013F30" w:rsidP="00013F30">
      <w:pPr>
        <w:jc w:val="both"/>
        <w:rPr>
          <w:rFonts w:ascii="Calibri" w:eastAsia="Calibri" w:hAnsi="Calibri" w:cs="Times New Roman"/>
          <w:b/>
        </w:rPr>
      </w:pPr>
      <w:r w:rsidRPr="00565179">
        <w:rPr>
          <w:rFonts w:ascii="Calibri" w:eastAsia="Calibri" w:hAnsi="Calibri" w:cs="Times New Roman"/>
          <w:b/>
        </w:rPr>
        <w:t>Greenery do każdego rodzaju wnętrza</w:t>
      </w:r>
    </w:p>
    <w:p w14:paraId="1E3C63B0" w14:textId="1F5D7C50" w:rsidR="00013F30" w:rsidRPr="00013F30" w:rsidRDefault="00013F30" w:rsidP="00013F30">
      <w:pPr>
        <w:jc w:val="both"/>
        <w:rPr>
          <w:rFonts w:ascii="Calibri" w:eastAsia="Calibri" w:hAnsi="Calibri" w:cs="Times New Roman"/>
        </w:rPr>
      </w:pPr>
      <w:r w:rsidRPr="00013F30">
        <w:rPr>
          <w:rFonts w:ascii="Calibri" w:eastAsia="Calibri" w:hAnsi="Calibri" w:cs="Times New Roman"/>
        </w:rPr>
        <w:t>Angielska zieleń swój charakter najlepiej oddaje w jasnych wnętrzach. Gdy do dyspozycji ma</w:t>
      </w:r>
      <w:r w:rsidR="00565179">
        <w:rPr>
          <w:rFonts w:ascii="Calibri" w:eastAsia="Calibri" w:hAnsi="Calibri" w:cs="Times New Roman"/>
        </w:rPr>
        <w:t>sz</w:t>
      </w:r>
      <w:r w:rsidRPr="00013F30">
        <w:rPr>
          <w:rFonts w:ascii="Calibri" w:eastAsia="Calibri" w:hAnsi="Calibri" w:cs="Times New Roman"/>
        </w:rPr>
        <w:t xml:space="preserve"> przestronne powierzchnie, które mogą pochwalić się wysokim sufitem, warto pomyśleć nad przemalowaniem ścian lub jednej z nich.</w:t>
      </w:r>
      <w:r w:rsidR="00565179">
        <w:rPr>
          <w:rFonts w:ascii="Calibri" w:eastAsia="Calibri" w:hAnsi="Calibri" w:cs="Times New Roman"/>
        </w:rPr>
        <w:t xml:space="preserve"> </w:t>
      </w:r>
      <w:r w:rsidRPr="00013F30">
        <w:rPr>
          <w:rFonts w:ascii="Calibri" w:eastAsia="Calibri" w:hAnsi="Calibri" w:cs="Times New Roman"/>
        </w:rPr>
        <w:t xml:space="preserve">Jeśli jednak </w:t>
      </w:r>
      <w:r w:rsidR="00565179">
        <w:rPr>
          <w:rFonts w:ascii="Calibri" w:eastAsia="Calibri" w:hAnsi="Calibri" w:cs="Times New Roman"/>
        </w:rPr>
        <w:t>twoje</w:t>
      </w:r>
      <w:r w:rsidRPr="00013F30">
        <w:rPr>
          <w:rFonts w:ascii="Calibri" w:eastAsia="Calibri" w:hAnsi="Calibri" w:cs="Times New Roman"/>
        </w:rPr>
        <w:t xml:space="preserve"> mieszkanie swoją wysokością nie przypomina królewskich komnat i obawia</w:t>
      </w:r>
      <w:r w:rsidR="00565179">
        <w:rPr>
          <w:rFonts w:ascii="Calibri" w:eastAsia="Calibri" w:hAnsi="Calibri" w:cs="Times New Roman"/>
        </w:rPr>
        <w:t>sz</w:t>
      </w:r>
      <w:r w:rsidRPr="00013F30">
        <w:rPr>
          <w:rFonts w:ascii="Calibri" w:eastAsia="Calibri" w:hAnsi="Calibri" w:cs="Times New Roman"/>
        </w:rPr>
        <w:t xml:space="preserve"> się, że mocne kolory ścian </w:t>
      </w:r>
      <w:r w:rsidR="00565179">
        <w:rPr>
          <w:rFonts w:ascii="Calibri" w:eastAsia="Calibri" w:hAnsi="Calibri" w:cs="Times New Roman"/>
        </w:rPr>
        <w:t>sprawią, że wnętrze wyda się mniejsze</w:t>
      </w:r>
      <w:r w:rsidRPr="00013F30">
        <w:rPr>
          <w:rFonts w:ascii="Calibri" w:eastAsia="Calibri" w:hAnsi="Calibri" w:cs="Times New Roman"/>
        </w:rPr>
        <w:t>, warto podzielić powierzchnie na dwie części i połączyć ze sobą zieleń z neutralnym, jasnym kolorem.</w:t>
      </w:r>
    </w:p>
    <w:p w14:paraId="0DC914C2" w14:textId="43AA88D5" w:rsidR="00013F30" w:rsidRPr="00013F30" w:rsidRDefault="004874DB" w:rsidP="00013F30">
      <w:pPr>
        <w:jc w:val="both"/>
        <w:rPr>
          <w:rFonts w:ascii="Calibri" w:eastAsia="Calibri" w:hAnsi="Calibri" w:cs="Times New Roman"/>
        </w:rPr>
      </w:pPr>
      <w:r w:rsidRPr="00710BEE">
        <w:rPr>
          <w:rFonts w:ascii="Calibri" w:eastAsia="Calibri" w:hAnsi="Calibri" w:cs="Times New Roman"/>
          <w:i/>
        </w:rPr>
        <w:t xml:space="preserve">- </w:t>
      </w:r>
      <w:r w:rsidR="00013F30" w:rsidRPr="00710BEE">
        <w:rPr>
          <w:rFonts w:ascii="Calibri" w:eastAsia="Calibri" w:hAnsi="Calibri" w:cs="Times New Roman"/>
          <w:i/>
        </w:rPr>
        <w:t>Jeśli planujesz</w:t>
      </w:r>
      <w:r w:rsidR="00013F30" w:rsidRPr="00013F30">
        <w:rPr>
          <w:rFonts w:ascii="Calibri" w:eastAsia="Calibri" w:hAnsi="Calibri" w:cs="Times New Roman"/>
          <w:i/>
        </w:rPr>
        <w:t xml:space="preserve"> zmiany w swojej kuchni czy łazience, nie </w:t>
      </w:r>
      <w:r w:rsidR="00013F30" w:rsidRPr="00710BEE">
        <w:rPr>
          <w:rFonts w:ascii="Calibri" w:eastAsia="Calibri" w:hAnsi="Calibri" w:cs="Times New Roman"/>
          <w:i/>
        </w:rPr>
        <w:t>obawiaj się</w:t>
      </w:r>
      <w:r w:rsidRPr="00710BEE">
        <w:rPr>
          <w:rFonts w:ascii="Calibri" w:eastAsia="Calibri" w:hAnsi="Calibri" w:cs="Times New Roman"/>
          <w:i/>
        </w:rPr>
        <w:t>.</w:t>
      </w:r>
      <w:r w:rsidR="00565179" w:rsidRPr="00710BEE">
        <w:rPr>
          <w:rFonts w:ascii="Calibri" w:eastAsia="Calibri" w:hAnsi="Calibri" w:cs="Times New Roman"/>
          <w:i/>
        </w:rPr>
        <w:t xml:space="preserve"> </w:t>
      </w:r>
      <w:r w:rsidRPr="00710BEE">
        <w:rPr>
          <w:rFonts w:ascii="Calibri" w:eastAsia="Calibri" w:hAnsi="Calibri" w:cs="Times New Roman"/>
          <w:i/>
        </w:rPr>
        <w:t>T</w:t>
      </w:r>
      <w:r w:rsidR="00013F30" w:rsidRPr="00710BEE">
        <w:rPr>
          <w:rFonts w:ascii="Calibri" w:eastAsia="Calibri" w:hAnsi="Calibri" w:cs="Times New Roman"/>
          <w:i/>
        </w:rPr>
        <w:t>am</w:t>
      </w:r>
      <w:r w:rsidR="00013F30" w:rsidRPr="00013F30">
        <w:rPr>
          <w:rFonts w:ascii="Calibri" w:eastAsia="Calibri" w:hAnsi="Calibri" w:cs="Times New Roman"/>
          <w:i/>
        </w:rPr>
        <w:t xml:space="preserve"> także świetnie sprawdzi się najmodniejszy kolor sezonu. </w:t>
      </w:r>
      <w:r>
        <w:rPr>
          <w:rFonts w:ascii="Calibri" w:eastAsia="Calibri" w:hAnsi="Calibri" w:cs="Times New Roman"/>
          <w:i/>
        </w:rPr>
        <w:t>Płytki i glazura w tych barwach</w:t>
      </w:r>
      <w:r w:rsidR="00013F30" w:rsidRPr="00013F30">
        <w:rPr>
          <w:rFonts w:ascii="Calibri" w:eastAsia="Calibri" w:hAnsi="Calibri" w:cs="Times New Roman"/>
          <w:i/>
        </w:rPr>
        <w:t xml:space="preserve"> stają się coraz bardziej pożądanym elementem na rynku. W tym sezonie warto postawić na wyraziste odcienie</w:t>
      </w:r>
      <w:r w:rsidR="00710BEE">
        <w:rPr>
          <w:rFonts w:ascii="Calibri" w:eastAsia="Calibri" w:hAnsi="Calibri" w:cs="Times New Roman"/>
          <w:i/>
        </w:rPr>
        <w:t xml:space="preserve"> angielskiej zieleni</w:t>
      </w:r>
      <w:r w:rsidR="00013F30" w:rsidRPr="00013F30">
        <w:rPr>
          <w:rFonts w:ascii="Calibri" w:eastAsia="Calibri" w:hAnsi="Calibri" w:cs="Times New Roman"/>
          <w:i/>
        </w:rPr>
        <w:t>, które</w:t>
      </w:r>
      <w:r w:rsidR="00710BEE">
        <w:rPr>
          <w:rFonts w:ascii="Calibri" w:eastAsia="Calibri" w:hAnsi="Calibri" w:cs="Times New Roman"/>
          <w:i/>
        </w:rPr>
        <w:t xml:space="preserve">j głębię najlepiej podkreślą światełka </w:t>
      </w:r>
      <w:r w:rsidR="00013F30" w:rsidRPr="00013F30">
        <w:rPr>
          <w:rFonts w:ascii="Calibri" w:eastAsia="Calibri" w:hAnsi="Calibri" w:cs="Times New Roman"/>
          <w:i/>
        </w:rPr>
        <w:t>LED</w:t>
      </w:r>
      <w:r w:rsidR="00710BEE">
        <w:rPr>
          <w:rFonts w:ascii="Calibri" w:eastAsia="Calibri" w:hAnsi="Calibri" w:cs="Times New Roman"/>
          <w:i/>
        </w:rPr>
        <w:t xml:space="preserve"> </w:t>
      </w:r>
      <w:r w:rsidR="00013F30" w:rsidRPr="00013F30">
        <w:rPr>
          <w:rFonts w:ascii="Calibri" w:eastAsia="Calibri" w:hAnsi="Calibri" w:cs="Times New Roman"/>
        </w:rPr>
        <w:t xml:space="preserve">– radzi </w:t>
      </w:r>
      <w:r w:rsidR="00013F30" w:rsidRPr="00710BEE">
        <w:rPr>
          <w:rFonts w:ascii="Calibri" w:eastAsia="Calibri" w:hAnsi="Calibri" w:cs="Times New Roman"/>
          <w:b/>
        </w:rPr>
        <w:t>Natalia Nowak, ekspert ds. aranżacji wnętrz Agata S.A.</w:t>
      </w:r>
      <w:r w:rsidR="00013F30" w:rsidRPr="00013F30">
        <w:rPr>
          <w:rFonts w:ascii="Calibri" w:eastAsia="Calibri" w:hAnsi="Calibri" w:cs="Times New Roman"/>
        </w:rPr>
        <w:t xml:space="preserve"> </w:t>
      </w:r>
    </w:p>
    <w:p w14:paraId="5E691103" w14:textId="23B9C8D0" w:rsidR="00013F30" w:rsidRPr="00710BEE" w:rsidRDefault="00013F30" w:rsidP="00013F30">
      <w:pPr>
        <w:jc w:val="both"/>
        <w:rPr>
          <w:rFonts w:ascii="Calibri" w:eastAsia="Calibri" w:hAnsi="Calibri" w:cs="Times New Roman"/>
          <w:b/>
        </w:rPr>
      </w:pPr>
      <w:r w:rsidRPr="00710BEE">
        <w:rPr>
          <w:rFonts w:ascii="Calibri" w:eastAsia="Calibri" w:hAnsi="Calibri" w:cs="Times New Roman"/>
          <w:b/>
        </w:rPr>
        <w:t>Delikatne dodatki w królewskim wydaniu</w:t>
      </w:r>
    </w:p>
    <w:p w14:paraId="7FBE7BB9" w14:textId="288D726A" w:rsidR="00013F30" w:rsidRDefault="00013F30" w:rsidP="00013F30">
      <w:pPr>
        <w:jc w:val="both"/>
        <w:rPr>
          <w:rFonts w:ascii="Calibri" w:eastAsia="Calibri" w:hAnsi="Calibri" w:cs="Times New Roman"/>
        </w:rPr>
      </w:pPr>
      <w:r w:rsidRPr="00710BEE">
        <w:rPr>
          <w:rFonts w:ascii="Calibri" w:eastAsia="Calibri" w:hAnsi="Calibri" w:cs="Times New Roman"/>
        </w:rPr>
        <w:t xml:space="preserve">Jeśli nie planujesz </w:t>
      </w:r>
      <w:r w:rsidR="00325C95" w:rsidRPr="00710BEE">
        <w:rPr>
          <w:rFonts w:ascii="Calibri" w:eastAsia="Calibri" w:hAnsi="Calibri" w:cs="Times New Roman"/>
        </w:rPr>
        <w:t>przemalowania</w:t>
      </w:r>
      <w:r w:rsidRPr="00710BEE">
        <w:rPr>
          <w:rFonts w:ascii="Calibri" w:eastAsia="Calibri" w:hAnsi="Calibri" w:cs="Times New Roman"/>
        </w:rPr>
        <w:t xml:space="preserve"> ścian i jesteś raczej zachowawcza w kwestii wprowadzania zmian do swojego mieszkania</w:t>
      </w:r>
      <w:r w:rsidR="00325C95" w:rsidRPr="00710BEE">
        <w:rPr>
          <w:rFonts w:ascii="Calibri" w:eastAsia="Calibri" w:hAnsi="Calibri" w:cs="Times New Roman"/>
        </w:rPr>
        <w:t>,</w:t>
      </w:r>
      <w:r w:rsidRPr="00710BEE">
        <w:rPr>
          <w:rFonts w:ascii="Calibri" w:eastAsia="Calibri" w:hAnsi="Calibri" w:cs="Times New Roman"/>
        </w:rPr>
        <w:t xml:space="preserve"> postaw na dodatki! Odważne, mocne, zielone akcenty nadadzą wnętrzu nie tylko charakteru, ale również podkreślą jego </w:t>
      </w:r>
      <w:r w:rsidR="00B25C50" w:rsidRPr="00764BA8">
        <w:rPr>
          <w:rFonts w:ascii="Calibri" w:eastAsia="Calibri" w:hAnsi="Calibri" w:cs="Times New Roman"/>
        </w:rPr>
        <w:t>wyjątkowy styl</w:t>
      </w:r>
      <w:r w:rsidR="002D63AF" w:rsidRPr="00764BA8">
        <w:rPr>
          <w:rFonts w:ascii="Calibri" w:eastAsia="Calibri" w:hAnsi="Calibri" w:cs="Times New Roman"/>
        </w:rPr>
        <w:t>.</w:t>
      </w:r>
      <w:r w:rsidRPr="00764BA8">
        <w:rPr>
          <w:rFonts w:ascii="Calibri" w:eastAsia="Calibri" w:hAnsi="Calibri" w:cs="Times New Roman"/>
        </w:rPr>
        <w:t xml:space="preserve"> A jeśli</w:t>
      </w:r>
      <w:r w:rsidRPr="00710BEE">
        <w:rPr>
          <w:rFonts w:ascii="Calibri" w:eastAsia="Calibri" w:hAnsi="Calibri" w:cs="Times New Roman"/>
        </w:rPr>
        <w:t xml:space="preserve"> w najbliższej przyszłości planujesz zmianę na przy</w:t>
      </w:r>
      <w:r w:rsidR="00325C95" w:rsidRPr="00710BEE">
        <w:rPr>
          <w:rFonts w:ascii="Calibri" w:eastAsia="Calibri" w:hAnsi="Calibri" w:cs="Times New Roman"/>
        </w:rPr>
        <w:t>kład sofy – nie zastanawiaj się. Wybierz tę</w:t>
      </w:r>
      <w:r w:rsidRPr="00710BEE">
        <w:rPr>
          <w:rFonts w:ascii="Calibri" w:eastAsia="Calibri" w:hAnsi="Calibri" w:cs="Times New Roman"/>
        </w:rPr>
        <w:t xml:space="preserve"> w odcieniu butelkowej zieleni. </w:t>
      </w:r>
    </w:p>
    <w:p w14:paraId="556B0381" w14:textId="05725225" w:rsidR="00764BA8" w:rsidRDefault="00764BA8" w:rsidP="00013F30">
      <w:pPr>
        <w:jc w:val="both"/>
        <w:rPr>
          <w:rFonts w:ascii="Calibri" w:eastAsia="Calibri" w:hAnsi="Calibri" w:cs="Times New Roman"/>
        </w:rPr>
      </w:pPr>
    </w:p>
    <w:p w14:paraId="0DC60699" w14:textId="77777777" w:rsidR="00764BA8" w:rsidRPr="00710BEE" w:rsidRDefault="00764BA8" w:rsidP="00013F30">
      <w:pPr>
        <w:jc w:val="both"/>
        <w:rPr>
          <w:rFonts w:ascii="Calibri" w:eastAsia="Calibri" w:hAnsi="Calibri" w:cs="Times New Roman"/>
        </w:rPr>
      </w:pPr>
    </w:p>
    <w:p w14:paraId="499D6E07" w14:textId="2FE4D809" w:rsidR="00013F30" w:rsidRPr="00013F30" w:rsidRDefault="00B31697" w:rsidP="00013F30">
      <w:pPr>
        <w:jc w:val="both"/>
        <w:rPr>
          <w:rFonts w:ascii="Calibri" w:eastAsia="Calibri" w:hAnsi="Calibri" w:cs="Times New Roman"/>
        </w:rPr>
      </w:pPr>
      <w:r w:rsidRPr="00710BEE">
        <w:rPr>
          <w:rFonts w:ascii="Calibri" w:eastAsia="Calibri" w:hAnsi="Calibri" w:cs="Times New Roman"/>
          <w:i/>
        </w:rPr>
        <w:t xml:space="preserve">- </w:t>
      </w:r>
      <w:r w:rsidR="00013F30" w:rsidRPr="00710BEE">
        <w:rPr>
          <w:rFonts w:ascii="Calibri" w:eastAsia="Calibri" w:hAnsi="Calibri" w:cs="Times New Roman"/>
          <w:i/>
        </w:rPr>
        <w:t xml:space="preserve">Butelkowe tony przepięknie prezentują się na </w:t>
      </w:r>
      <w:r w:rsidR="002D63AF" w:rsidRPr="00764BA8">
        <w:rPr>
          <w:rFonts w:ascii="Calibri" w:eastAsia="Calibri" w:hAnsi="Calibri" w:cs="Times New Roman"/>
          <w:i/>
        </w:rPr>
        <w:t xml:space="preserve">tkaninach takich jak </w:t>
      </w:r>
      <w:r w:rsidR="00013F30" w:rsidRPr="00764BA8">
        <w:rPr>
          <w:rFonts w:ascii="Calibri" w:eastAsia="Calibri" w:hAnsi="Calibri" w:cs="Times New Roman"/>
          <w:i/>
        </w:rPr>
        <w:t>welur, które układają się i delikatnie mienią w świetle. Fotel czy też lampa w tym odcieniu może stać się prawdziwą</w:t>
      </w:r>
      <w:r w:rsidR="00013F30" w:rsidRPr="00710BEE">
        <w:rPr>
          <w:rFonts w:ascii="Calibri" w:eastAsia="Calibri" w:hAnsi="Calibri" w:cs="Times New Roman"/>
          <w:i/>
        </w:rPr>
        <w:t xml:space="preserve"> perełką w salonie urządzonym w </w:t>
      </w:r>
      <w:r w:rsidRPr="00710BEE">
        <w:rPr>
          <w:rFonts w:ascii="Calibri" w:eastAsia="Calibri" w:hAnsi="Calibri" w:cs="Times New Roman"/>
          <w:i/>
        </w:rPr>
        <w:t>dowolnym</w:t>
      </w:r>
      <w:r w:rsidR="00013F30" w:rsidRPr="00710BEE">
        <w:rPr>
          <w:rFonts w:ascii="Calibri" w:eastAsia="Calibri" w:hAnsi="Calibri" w:cs="Times New Roman"/>
          <w:i/>
        </w:rPr>
        <w:t xml:space="preserve"> stylu. Jeśli</w:t>
      </w:r>
      <w:r w:rsidR="00013F30" w:rsidRPr="00013F30">
        <w:rPr>
          <w:rFonts w:ascii="Calibri" w:eastAsia="Calibri" w:hAnsi="Calibri" w:cs="Times New Roman"/>
          <w:i/>
        </w:rPr>
        <w:t xml:space="preserve"> jednak stawiasz na minimalizm i nie planujesz radykalnych zmian, wybierz dodatki, które nie będą dominowały w Twoim wnętrzu. Możesz dobrać do swojej kanapy poduszki, do sypialni dopasować narzutę, czy zainwestować w pufę</w:t>
      </w:r>
      <w:r w:rsidR="00013F30" w:rsidRPr="00013F30">
        <w:rPr>
          <w:rFonts w:ascii="Calibri" w:eastAsia="Calibri" w:hAnsi="Calibri" w:cs="Times New Roman"/>
        </w:rPr>
        <w:t xml:space="preserve"> – radzi </w:t>
      </w:r>
      <w:r w:rsidR="00013F30" w:rsidRPr="00710BEE">
        <w:rPr>
          <w:rFonts w:ascii="Calibri" w:eastAsia="Calibri" w:hAnsi="Calibri" w:cs="Times New Roman"/>
          <w:b/>
        </w:rPr>
        <w:t>ekspert Agata S.A.</w:t>
      </w:r>
    </w:p>
    <w:p w14:paraId="69C0EDCD" w14:textId="7380982F" w:rsidR="009B0D7E" w:rsidRDefault="00DC7D9E" w:rsidP="00013F30">
      <w:pPr>
        <w:jc w:val="both"/>
        <w:rPr>
          <w:rFonts w:ascii="Calibri" w:eastAsia="Calibri" w:hAnsi="Calibri" w:cs="Times New Roman"/>
        </w:rPr>
      </w:pPr>
      <w:r w:rsidRPr="007654B4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4656375" wp14:editId="470A523C">
            <wp:simplePos x="0" y="0"/>
            <wp:positionH relativeFrom="margin">
              <wp:posOffset>-261620</wp:posOffset>
            </wp:positionH>
            <wp:positionV relativeFrom="paragraph">
              <wp:posOffset>236855</wp:posOffset>
            </wp:positionV>
            <wp:extent cx="1828800" cy="1010920"/>
            <wp:effectExtent l="0" t="0" r="0" b="0"/>
            <wp:wrapSquare wrapText="bothSides"/>
            <wp:docPr id="10" name="Obraz 10" descr="Åwieca PIKOWANA 6,5x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Åwieca PIKOWANA 6,5x8 c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977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6" behindDoc="0" locked="0" layoutInCell="1" allowOverlap="1" wp14:anchorId="5D28B310" wp14:editId="600BB9CF">
            <wp:simplePos x="0" y="0"/>
            <wp:positionH relativeFrom="margin">
              <wp:posOffset>1776730</wp:posOffset>
            </wp:positionH>
            <wp:positionV relativeFrom="paragraph">
              <wp:posOffset>332105</wp:posOffset>
            </wp:positionV>
            <wp:extent cx="1685925" cy="931545"/>
            <wp:effectExtent l="0" t="0" r="9525" b="1905"/>
            <wp:wrapSquare wrapText="bothSides"/>
            <wp:docPr id="8" name="Obraz 8" descr="Wazon PANTONE 1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zon PANTONE 17 c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E58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8" behindDoc="0" locked="0" layoutInCell="1" allowOverlap="1" wp14:anchorId="6813D763" wp14:editId="47B53017">
            <wp:simplePos x="0" y="0"/>
            <wp:positionH relativeFrom="page">
              <wp:posOffset>4333875</wp:posOffset>
            </wp:positionH>
            <wp:positionV relativeFrom="paragraph">
              <wp:posOffset>198755</wp:posOffset>
            </wp:positionV>
            <wp:extent cx="2028825" cy="1122045"/>
            <wp:effectExtent l="0" t="0" r="9525" b="1905"/>
            <wp:wrapSquare wrapText="bothSides"/>
            <wp:docPr id="11" name="Obraz 11" descr="Firana EXOTICO 140x2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rana EXOTICO 140x245 c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B25AF" w14:textId="70F88809" w:rsidR="00AF162F" w:rsidRDefault="00AF162F" w:rsidP="00013F30">
      <w:pPr>
        <w:jc w:val="both"/>
        <w:rPr>
          <w:rFonts w:ascii="Calibri" w:eastAsia="Calibri" w:hAnsi="Calibri" w:cs="Times New Roman"/>
        </w:rPr>
      </w:pPr>
    </w:p>
    <w:p w14:paraId="69C8BBA7" w14:textId="0BFAB77A" w:rsidR="00AF162F" w:rsidRDefault="00DC7D9E" w:rsidP="00013F30">
      <w:pPr>
        <w:jc w:val="both"/>
        <w:rPr>
          <w:rFonts w:ascii="Calibri" w:eastAsia="Calibri" w:hAnsi="Calibri" w:cs="Times New Roman"/>
        </w:rPr>
      </w:pPr>
      <w:r w:rsidRPr="001A2B24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7" behindDoc="0" locked="0" layoutInCell="1" allowOverlap="1" wp14:anchorId="7CE2AAF7" wp14:editId="25E7F4F9">
            <wp:simplePos x="0" y="0"/>
            <wp:positionH relativeFrom="page">
              <wp:posOffset>4295775</wp:posOffset>
            </wp:positionH>
            <wp:positionV relativeFrom="paragraph">
              <wp:posOffset>208915</wp:posOffset>
            </wp:positionV>
            <wp:extent cx="2514600" cy="1390650"/>
            <wp:effectExtent l="0" t="0" r="0" b="0"/>
            <wp:wrapSquare wrapText="bothSides"/>
            <wp:docPr id="9" name="Obraz 9" descr="Wazon EOS mo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zon EOS morsk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1E2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9" behindDoc="0" locked="0" layoutInCell="1" allowOverlap="1" wp14:anchorId="20D6A139" wp14:editId="627C27FA">
            <wp:simplePos x="0" y="0"/>
            <wp:positionH relativeFrom="margin">
              <wp:posOffset>1757680</wp:posOffset>
            </wp:positionH>
            <wp:positionV relativeFrom="paragraph">
              <wp:posOffset>370840</wp:posOffset>
            </wp:positionV>
            <wp:extent cx="1983105" cy="1171575"/>
            <wp:effectExtent l="0" t="0" r="0" b="9525"/>
            <wp:wrapSquare wrapText="bothSides"/>
            <wp:docPr id="14" name="Obraz 14" descr="Kubek COLOR 3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ubek COLOR 300 m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B33" w:rsidRPr="003D1825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50" behindDoc="0" locked="0" layoutInCell="1" allowOverlap="1" wp14:anchorId="1DC5C6DF" wp14:editId="486A5288">
            <wp:simplePos x="0" y="0"/>
            <wp:positionH relativeFrom="page">
              <wp:posOffset>104775</wp:posOffset>
            </wp:positionH>
            <wp:positionV relativeFrom="paragraph">
              <wp:posOffset>170815</wp:posOffset>
            </wp:positionV>
            <wp:extent cx="2825115" cy="1562100"/>
            <wp:effectExtent l="0" t="0" r="0" b="0"/>
            <wp:wrapSquare wrapText="bothSides"/>
            <wp:docPr id="13" name="Obraz 13" descr="Kubek 32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ubek 320 m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8F847" w14:textId="76DE2835" w:rsidR="009041E2" w:rsidRDefault="009041E2" w:rsidP="00013F30">
      <w:pPr>
        <w:jc w:val="both"/>
        <w:rPr>
          <w:rFonts w:ascii="Calibri" w:eastAsia="Calibri" w:hAnsi="Calibri" w:cs="Times New Roman"/>
        </w:rPr>
      </w:pPr>
    </w:p>
    <w:p w14:paraId="3792EC45" w14:textId="36011656" w:rsidR="00013F30" w:rsidRPr="00013F30" w:rsidRDefault="00013F30" w:rsidP="00013F30">
      <w:pPr>
        <w:jc w:val="both"/>
        <w:rPr>
          <w:rFonts w:ascii="Calibri" w:eastAsia="Calibri" w:hAnsi="Calibri" w:cs="Times New Roman"/>
        </w:rPr>
      </w:pPr>
      <w:r w:rsidRPr="00710BEE">
        <w:rPr>
          <w:rFonts w:ascii="Calibri" w:eastAsia="Calibri" w:hAnsi="Calibri" w:cs="Times New Roman"/>
        </w:rPr>
        <w:t xml:space="preserve">Bez względu </w:t>
      </w:r>
      <w:r w:rsidR="00B31697" w:rsidRPr="00710BEE">
        <w:rPr>
          <w:rFonts w:ascii="Calibri" w:eastAsia="Calibri" w:hAnsi="Calibri" w:cs="Times New Roman"/>
        </w:rPr>
        <w:t xml:space="preserve">na to, </w:t>
      </w:r>
      <w:r w:rsidRPr="00710BEE">
        <w:rPr>
          <w:rFonts w:ascii="Calibri" w:eastAsia="Calibri" w:hAnsi="Calibri" w:cs="Times New Roman"/>
        </w:rPr>
        <w:t>czy zdecydujesz się na odświeżenie swoich ścian, zakup dodatków czy zmienisz swoje meble, ważne abyś czuł</w:t>
      </w:r>
      <w:r w:rsidR="00B25C50" w:rsidRPr="00710BEE">
        <w:rPr>
          <w:rFonts w:ascii="Calibri" w:eastAsia="Calibri" w:hAnsi="Calibri" w:cs="Times New Roman"/>
        </w:rPr>
        <w:t>a</w:t>
      </w:r>
      <w:r w:rsidRPr="00710BEE">
        <w:rPr>
          <w:rFonts w:ascii="Calibri" w:eastAsia="Calibri" w:hAnsi="Calibri" w:cs="Times New Roman"/>
        </w:rPr>
        <w:t xml:space="preserve"> się dobrze w swoich czterech kątach. Delikatne akcenty również mogą </w:t>
      </w:r>
      <w:r w:rsidR="00B25C50" w:rsidRPr="00710BEE">
        <w:rPr>
          <w:rFonts w:ascii="Calibri" w:eastAsia="Calibri" w:hAnsi="Calibri" w:cs="Times New Roman"/>
        </w:rPr>
        <w:t>je odmienić! Pamiętaj, że najpiękniejsze wnętrze to takie, które odzwierciedla ciebie.</w:t>
      </w:r>
      <w:r w:rsidR="00B25C50">
        <w:rPr>
          <w:rFonts w:ascii="Calibri" w:eastAsia="Calibri" w:hAnsi="Calibri" w:cs="Times New Roman"/>
        </w:rPr>
        <w:t xml:space="preserve"> </w:t>
      </w:r>
    </w:p>
    <w:p w14:paraId="20C2CED0" w14:textId="77777777" w:rsidR="008C05EE" w:rsidRDefault="008C05EE" w:rsidP="00D80D1D">
      <w:pPr>
        <w:rPr>
          <w:b/>
          <w:sz w:val="18"/>
          <w:szCs w:val="18"/>
        </w:rPr>
      </w:pPr>
    </w:p>
    <w:p w14:paraId="74B3BEC1" w14:textId="075D48E9" w:rsidR="00D80D1D" w:rsidRDefault="00D80D1D" w:rsidP="00D80D1D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SA.:</w:t>
      </w:r>
    </w:p>
    <w:p w14:paraId="2EA9D851" w14:textId="43F88D28" w:rsidR="00D80D1D" w:rsidRDefault="00D80D1D" w:rsidP="00D80D1D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Agata S.A. to sieć wielkopowierzchniowych salonów mebli oraz artykułów wyposażenia wnętrz w Polsce; obejmująca 24 wielkopowierzchniowe salony zlokalizowane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14:paraId="44DC6BF9" w14:textId="2C529E86" w:rsidR="00D80D1D" w:rsidRDefault="00D80D1D" w:rsidP="00D80D1D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Więcej o Agata S.A: </w:t>
      </w:r>
      <w:hyperlink r:id="rId24" w:history="1">
        <w:r>
          <w:rPr>
            <w:rStyle w:val="Hipercze"/>
            <w:sz w:val="18"/>
            <w:szCs w:val="18"/>
          </w:rPr>
          <w:t>www.agatameble.pl</w:t>
        </w:r>
      </w:hyperlink>
    </w:p>
    <w:p w14:paraId="57271369" w14:textId="0F10D79B" w:rsidR="00D80D1D" w:rsidRPr="00710BEE" w:rsidRDefault="00D80D1D" w:rsidP="00D80D1D">
      <w:pPr>
        <w:rPr>
          <w:rFonts w:cstheme="minorHAnsi"/>
          <w:b/>
          <w:sz w:val="18"/>
          <w:szCs w:val="18"/>
        </w:rPr>
      </w:pPr>
      <w:r w:rsidRPr="00710BEE">
        <w:rPr>
          <w:rFonts w:cstheme="minorHAnsi"/>
          <w:b/>
          <w:sz w:val="18"/>
          <w:szCs w:val="18"/>
        </w:rPr>
        <w:t>Kontakt dla mediów:</w:t>
      </w:r>
    </w:p>
    <w:p w14:paraId="112088D3" w14:textId="3A34EE41" w:rsidR="00D80D1D" w:rsidRPr="00710BEE" w:rsidRDefault="00B31697" w:rsidP="00D80D1D">
      <w:pPr>
        <w:pStyle w:val="Bezodstpw"/>
        <w:rPr>
          <w:rFonts w:cstheme="minorHAnsi"/>
          <w:sz w:val="18"/>
          <w:szCs w:val="18"/>
          <w:lang w:eastAsia="pl-PL"/>
        </w:rPr>
      </w:pPr>
      <w:r w:rsidRPr="00710BEE">
        <w:rPr>
          <w:rFonts w:cstheme="minorHAnsi"/>
          <w:sz w:val="18"/>
          <w:szCs w:val="18"/>
          <w:lang w:eastAsia="pl-PL"/>
        </w:rPr>
        <w:t>Anna Wilczak-Kawecka</w:t>
      </w:r>
    </w:p>
    <w:p w14:paraId="282DCCC9" w14:textId="77777777" w:rsidR="00D80D1D" w:rsidRDefault="004C4582" w:rsidP="00D80D1D">
      <w:pPr>
        <w:pStyle w:val="Bezodstpw"/>
        <w:rPr>
          <w:rFonts w:cstheme="minorHAnsi"/>
          <w:sz w:val="18"/>
          <w:szCs w:val="18"/>
          <w:lang w:eastAsia="pl-PL"/>
        </w:rPr>
      </w:pPr>
      <w:r w:rsidRPr="00710BEE">
        <w:rPr>
          <w:rFonts w:cstheme="minorHAnsi"/>
          <w:sz w:val="18"/>
          <w:szCs w:val="18"/>
          <w:lang w:eastAsia="pl-PL"/>
        </w:rPr>
        <w:t>Specjalista</w:t>
      </w:r>
      <w:r w:rsidR="00D80D1D" w:rsidRPr="00710BEE">
        <w:rPr>
          <w:rFonts w:cstheme="minorHAnsi"/>
          <w:sz w:val="18"/>
          <w:szCs w:val="18"/>
          <w:lang w:eastAsia="pl-PL"/>
        </w:rPr>
        <w:t xml:space="preserve"> ds. Marketingu</w:t>
      </w:r>
      <w:r w:rsidR="00D80D1D">
        <w:rPr>
          <w:rFonts w:cstheme="minorHAnsi"/>
          <w:sz w:val="18"/>
          <w:szCs w:val="18"/>
          <w:lang w:eastAsia="pl-PL"/>
        </w:rPr>
        <w:t xml:space="preserve"> </w:t>
      </w:r>
    </w:p>
    <w:p w14:paraId="00161576" w14:textId="77777777" w:rsidR="00D80D1D" w:rsidRDefault="00D80D1D" w:rsidP="00D80D1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Agata SA</w:t>
      </w:r>
    </w:p>
    <w:p w14:paraId="6A420C8F" w14:textId="77777777" w:rsidR="00D80D1D" w:rsidRDefault="00D80D1D" w:rsidP="00D80D1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Al. Roździeńskiego 93 </w:t>
      </w:r>
    </w:p>
    <w:p w14:paraId="02E8A8BD" w14:textId="77777777" w:rsidR="00D80D1D" w:rsidRDefault="00D80D1D" w:rsidP="00D80D1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40-203 Katowice</w:t>
      </w:r>
    </w:p>
    <w:p w14:paraId="329E1328" w14:textId="0BA26C38" w:rsidR="00D80D1D" w:rsidRDefault="00A56BEF" w:rsidP="00D80D1D">
      <w:pPr>
        <w:pStyle w:val="Bezodstpw"/>
        <w:rPr>
          <w:rFonts w:cstheme="minorHAnsi"/>
          <w:sz w:val="18"/>
          <w:szCs w:val="18"/>
          <w:lang w:eastAsia="pl-PL"/>
        </w:rPr>
      </w:pPr>
      <w:hyperlink r:id="rId25" w:history="1">
        <w:r w:rsidR="00D80D1D" w:rsidRPr="00AE289B">
          <w:rPr>
            <w:rStyle w:val="Hipercze"/>
            <w:rFonts w:cstheme="minorHAnsi"/>
            <w:sz w:val="18"/>
            <w:szCs w:val="18"/>
            <w:lang w:eastAsia="pl-PL"/>
          </w:rPr>
          <w:t>anna.wilczak@agatameble.pl</w:t>
        </w:r>
      </w:hyperlink>
      <w:r w:rsidR="00D80D1D">
        <w:rPr>
          <w:rFonts w:cstheme="minorHAnsi"/>
          <w:sz w:val="18"/>
          <w:szCs w:val="18"/>
          <w:lang w:eastAsia="pl-PL"/>
        </w:rPr>
        <w:t xml:space="preserve"> </w:t>
      </w:r>
    </w:p>
    <w:p w14:paraId="7551BDB9" w14:textId="77777777" w:rsidR="00D80D1D" w:rsidRDefault="00D80D1D" w:rsidP="00D80D1D">
      <w:pPr>
        <w:autoSpaceDN w:val="0"/>
        <w:spacing w:after="0"/>
        <w:rPr>
          <w:rFonts w:eastAsia="Times New Roman" w:cstheme="minorHAnsi"/>
          <w:sz w:val="18"/>
          <w:szCs w:val="18"/>
        </w:rPr>
      </w:pPr>
    </w:p>
    <w:p w14:paraId="5BE84B08" w14:textId="063BAE45" w:rsidR="00D80D1D" w:rsidRDefault="00D80D1D" w:rsidP="00D80D1D">
      <w:pPr>
        <w:autoSpaceDN w:val="0"/>
        <w:spacing w:after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>Joanna Bieniewicz</w:t>
      </w:r>
      <w:r>
        <w:rPr>
          <w:rFonts w:eastAsia="Times New Roman" w:cstheme="minorHAnsi"/>
          <w:sz w:val="18"/>
          <w:szCs w:val="18"/>
        </w:rPr>
        <w:br/>
        <w:t>24/7Communication Sp. z o.o.</w:t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br/>
      </w:r>
      <w:r>
        <w:rPr>
          <w:rFonts w:eastAsia="Times New Roman" w:cstheme="minorHAnsi"/>
          <w:sz w:val="18"/>
          <w:szCs w:val="18"/>
        </w:rPr>
        <w:lastRenderedPageBreak/>
        <w:t>ul. Świętojerska 5/7</w:t>
      </w:r>
      <w:r>
        <w:rPr>
          <w:rFonts w:eastAsia="Times New Roman" w:cstheme="minorHAnsi"/>
          <w:sz w:val="18"/>
          <w:szCs w:val="18"/>
        </w:rPr>
        <w:br/>
        <w:t>00-236 Warszawa</w:t>
      </w:r>
    </w:p>
    <w:p w14:paraId="7993503D" w14:textId="0E4F8A00" w:rsidR="00D80D1D" w:rsidRPr="00DC7D9E" w:rsidRDefault="00D80D1D" w:rsidP="00D80D1D">
      <w:pPr>
        <w:autoSpaceDN w:val="0"/>
        <w:rPr>
          <w:rFonts w:eastAsia="Times New Roman" w:cstheme="minorHAnsi"/>
          <w:sz w:val="18"/>
          <w:szCs w:val="18"/>
        </w:rPr>
      </w:pPr>
      <w:r w:rsidRPr="00DC7D9E">
        <w:rPr>
          <w:rFonts w:eastAsia="Times New Roman" w:cstheme="minorHAnsi"/>
          <w:sz w:val="18"/>
          <w:szCs w:val="18"/>
        </w:rPr>
        <w:t xml:space="preserve">tel.: </w:t>
      </w:r>
      <w:r w:rsidRPr="00DC7D9E">
        <w:rPr>
          <w:rFonts w:eastAsiaTheme="minorEastAsia" w:cstheme="minorHAnsi"/>
          <w:noProof/>
          <w:kern w:val="24"/>
          <w:sz w:val="18"/>
          <w:szCs w:val="18"/>
        </w:rPr>
        <w:t xml:space="preserve">22 279 11 15 </w:t>
      </w:r>
      <w:r w:rsidRPr="00DC7D9E">
        <w:rPr>
          <w:rFonts w:eastAsia="Times New Roman" w:cstheme="minorHAnsi"/>
          <w:sz w:val="18"/>
          <w:szCs w:val="18"/>
        </w:rPr>
        <w:br/>
        <w:t>tel. kom: +48 501 041 408</w:t>
      </w:r>
      <w:r w:rsidRPr="00DC7D9E">
        <w:rPr>
          <w:rFonts w:eastAsia="Times New Roman" w:cstheme="minorHAnsi"/>
          <w:sz w:val="18"/>
          <w:szCs w:val="18"/>
        </w:rPr>
        <w:br/>
      </w:r>
      <w:hyperlink r:id="rId26" w:history="1">
        <w:r w:rsidRPr="00DC7D9E">
          <w:rPr>
            <w:rStyle w:val="Hipercze"/>
            <w:rFonts w:eastAsia="Times New Roman" w:cstheme="minorHAnsi"/>
            <w:sz w:val="18"/>
            <w:szCs w:val="18"/>
          </w:rPr>
          <w:t>joanna.bieniewicz@247.com.pl</w:t>
        </w:r>
      </w:hyperlink>
    </w:p>
    <w:p w14:paraId="237A284D" w14:textId="4713A16C" w:rsidR="00D80D1D" w:rsidRPr="00DC7D9E" w:rsidRDefault="00D80D1D" w:rsidP="00D80D1D">
      <w:pPr>
        <w:rPr>
          <w:rFonts w:ascii="Calibri" w:hAnsi="Calibri" w:cs="Calibri"/>
        </w:rPr>
      </w:pPr>
    </w:p>
    <w:p w14:paraId="2068DA6E" w14:textId="6AE78ECB" w:rsidR="009614DD" w:rsidRPr="00DC7D9E" w:rsidRDefault="009614DD" w:rsidP="001E5C68">
      <w:pPr>
        <w:rPr>
          <w:rFonts w:ascii="Calibri" w:hAnsi="Calibri" w:cs="Calibri"/>
        </w:rPr>
      </w:pPr>
    </w:p>
    <w:p w14:paraId="71907A3C" w14:textId="77777777" w:rsidR="00DE7539" w:rsidRPr="00DC7D9E" w:rsidRDefault="00DE7539" w:rsidP="001E5C68">
      <w:pPr>
        <w:rPr>
          <w:rFonts w:ascii="Calibri" w:hAnsi="Calibri" w:cs="Calibri"/>
        </w:rPr>
      </w:pPr>
    </w:p>
    <w:p w14:paraId="4EAE4C8D" w14:textId="77777777" w:rsidR="00A30E42" w:rsidRPr="00DC7D9E" w:rsidRDefault="00A30E42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DC7D9E">
        <w:rPr>
          <w:rFonts w:ascii="Calibri" w:eastAsia="Times New Roman" w:hAnsi="Calibri" w:cs="Times New Roman"/>
          <w:sz w:val="24"/>
          <w:szCs w:val="24"/>
        </w:rPr>
        <w:t xml:space="preserve"> </w:t>
      </w:r>
    </w:p>
    <w:sectPr w:rsidR="00A30E42" w:rsidRPr="00DC7D9E" w:rsidSect="001E5C6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78045" w14:textId="77777777" w:rsidR="00A56BEF" w:rsidRDefault="00A56BEF" w:rsidP="00BA10FD">
      <w:pPr>
        <w:spacing w:after="0" w:line="240" w:lineRule="auto"/>
      </w:pPr>
      <w:r>
        <w:separator/>
      </w:r>
    </w:p>
  </w:endnote>
  <w:endnote w:type="continuationSeparator" w:id="0">
    <w:p w14:paraId="3E5012E3" w14:textId="77777777" w:rsidR="00A56BEF" w:rsidRDefault="00A56BEF" w:rsidP="00BA10FD">
      <w:pPr>
        <w:spacing w:after="0" w:line="240" w:lineRule="auto"/>
      </w:pPr>
      <w:r>
        <w:continuationSeparator/>
      </w:r>
    </w:p>
  </w:endnote>
  <w:endnote w:type="continuationNotice" w:id="1">
    <w:p w14:paraId="66AE9BDA" w14:textId="77777777" w:rsidR="00A56BEF" w:rsidRDefault="00A56B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1DEEB" w14:textId="77777777"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3D951" w14:textId="77777777"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B125B" w14:textId="77777777"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F2E14" w14:textId="77777777" w:rsidR="00A56BEF" w:rsidRDefault="00A56BEF" w:rsidP="00BA10FD">
      <w:pPr>
        <w:spacing w:after="0" w:line="240" w:lineRule="auto"/>
      </w:pPr>
      <w:r>
        <w:separator/>
      </w:r>
    </w:p>
  </w:footnote>
  <w:footnote w:type="continuationSeparator" w:id="0">
    <w:p w14:paraId="6E9F3D87" w14:textId="77777777" w:rsidR="00A56BEF" w:rsidRDefault="00A56BEF" w:rsidP="00BA10FD">
      <w:pPr>
        <w:spacing w:after="0" w:line="240" w:lineRule="auto"/>
      </w:pPr>
      <w:r>
        <w:continuationSeparator/>
      </w:r>
    </w:p>
  </w:footnote>
  <w:footnote w:type="continuationNotice" w:id="1">
    <w:p w14:paraId="4E6B8B24" w14:textId="77777777" w:rsidR="00A56BEF" w:rsidRDefault="00A56B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FDBE1" w14:textId="77777777"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74F6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0528448" wp14:editId="78A95F1F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18C86" w14:textId="77777777"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4DD"/>
    <w:rsid w:val="00013F30"/>
    <w:rsid w:val="00043B02"/>
    <w:rsid w:val="00050C32"/>
    <w:rsid w:val="00072505"/>
    <w:rsid w:val="00074AF6"/>
    <w:rsid w:val="000B0FD9"/>
    <w:rsid w:val="00110902"/>
    <w:rsid w:val="00111599"/>
    <w:rsid w:val="00134407"/>
    <w:rsid w:val="0013452A"/>
    <w:rsid w:val="001442A5"/>
    <w:rsid w:val="00156B17"/>
    <w:rsid w:val="001640B9"/>
    <w:rsid w:val="001722BA"/>
    <w:rsid w:val="00185E51"/>
    <w:rsid w:val="001A2B24"/>
    <w:rsid w:val="001A40FA"/>
    <w:rsid w:val="001A4335"/>
    <w:rsid w:val="001B2654"/>
    <w:rsid w:val="001B56E9"/>
    <w:rsid w:val="001B5BBA"/>
    <w:rsid w:val="001C05CE"/>
    <w:rsid w:val="001E0E9F"/>
    <w:rsid w:val="001E5C68"/>
    <w:rsid w:val="0020322A"/>
    <w:rsid w:val="00205CC1"/>
    <w:rsid w:val="00220FF0"/>
    <w:rsid w:val="002258D5"/>
    <w:rsid w:val="002430ED"/>
    <w:rsid w:val="002519A2"/>
    <w:rsid w:val="00252C01"/>
    <w:rsid w:val="00282F03"/>
    <w:rsid w:val="00285181"/>
    <w:rsid w:val="00297649"/>
    <w:rsid w:val="002D63AF"/>
    <w:rsid w:val="002F164A"/>
    <w:rsid w:val="003060A6"/>
    <w:rsid w:val="0030663D"/>
    <w:rsid w:val="00325C95"/>
    <w:rsid w:val="003276A3"/>
    <w:rsid w:val="003422B7"/>
    <w:rsid w:val="003504AC"/>
    <w:rsid w:val="0036229E"/>
    <w:rsid w:val="003632BC"/>
    <w:rsid w:val="003649FE"/>
    <w:rsid w:val="003757D3"/>
    <w:rsid w:val="00375955"/>
    <w:rsid w:val="00394922"/>
    <w:rsid w:val="003D1825"/>
    <w:rsid w:val="003F002D"/>
    <w:rsid w:val="003F7CE3"/>
    <w:rsid w:val="00414630"/>
    <w:rsid w:val="00414D89"/>
    <w:rsid w:val="004765E9"/>
    <w:rsid w:val="004874DB"/>
    <w:rsid w:val="004B3974"/>
    <w:rsid w:val="004C4582"/>
    <w:rsid w:val="004D245D"/>
    <w:rsid w:val="004D2463"/>
    <w:rsid w:val="004E075F"/>
    <w:rsid w:val="00507E7F"/>
    <w:rsid w:val="0051141D"/>
    <w:rsid w:val="0051182D"/>
    <w:rsid w:val="00543DA8"/>
    <w:rsid w:val="00544D80"/>
    <w:rsid w:val="005603C4"/>
    <w:rsid w:val="00565179"/>
    <w:rsid w:val="00567A8A"/>
    <w:rsid w:val="0058300C"/>
    <w:rsid w:val="005B3D40"/>
    <w:rsid w:val="005B5C36"/>
    <w:rsid w:val="005D6151"/>
    <w:rsid w:val="005E69BE"/>
    <w:rsid w:val="005E6E6C"/>
    <w:rsid w:val="005F3EDA"/>
    <w:rsid w:val="00604314"/>
    <w:rsid w:val="006407FF"/>
    <w:rsid w:val="0065363B"/>
    <w:rsid w:val="00665C69"/>
    <w:rsid w:val="006763F9"/>
    <w:rsid w:val="0069056A"/>
    <w:rsid w:val="006C0AE7"/>
    <w:rsid w:val="006C4301"/>
    <w:rsid w:val="006E7552"/>
    <w:rsid w:val="006F3B74"/>
    <w:rsid w:val="006F5790"/>
    <w:rsid w:val="00710BEE"/>
    <w:rsid w:val="00715C16"/>
    <w:rsid w:val="00741CC3"/>
    <w:rsid w:val="00764BA8"/>
    <w:rsid w:val="007654B4"/>
    <w:rsid w:val="007931DD"/>
    <w:rsid w:val="00797977"/>
    <w:rsid w:val="007B4720"/>
    <w:rsid w:val="007E36C3"/>
    <w:rsid w:val="007F2B10"/>
    <w:rsid w:val="00802809"/>
    <w:rsid w:val="008174E1"/>
    <w:rsid w:val="00821560"/>
    <w:rsid w:val="00830458"/>
    <w:rsid w:val="00837028"/>
    <w:rsid w:val="00877BDC"/>
    <w:rsid w:val="008A27A9"/>
    <w:rsid w:val="008C05EE"/>
    <w:rsid w:val="008D40BD"/>
    <w:rsid w:val="008E6ED2"/>
    <w:rsid w:val="008F7766"/>
    <w:rsid w:val="009010FB"/>
    <w:rsid w:val="009041E2"/>
    <w:rsid w:val="00914BD0"/>
    <w:rsid w:val="00917C94"/>
    <w:rsid w:val="00930613"/>
    <w:rsid w:val="00935F42"/>
    <w:rsid w:val="00960BC3"/>
    <w:rsid w:val="009614DD"/>
    <w:rsid w:val="00963622"/>
    <w:rsid w:val="00966D9C"/>
    <w:rsid w:val="00974031"/>
    <w:rsid w:val="009A6D1A"/>
    <w:rsid w:val="009B0D7E"/>
    <w:rsid w:val="009B1A3E"/>
    <w:rsid w:val="009B3278"/>
    <w:rsid w:val="009D4551"/>
    <w:rsid w:val="009E4B33"/>
    <w:rsid w:val="009F647D"/>
    <w:rsid w:val="00A018CA"/>
    <w:rsid w:val="00A17BC8"/>
    <w:rsid w:val="00A30E42"/>
    <w:rsid w:val="00A40C1E"/>
    <w:rsid w:val="00A563B7"/>
    <w:rsid w:val="00A56BEF"/>
    <w:rsid w:val="00A6311B"/>
    <w:rsid w:val="00A65A4B"/>
    <w:rsid w:val="00A72006"/>
    <w:rsid w:val="00AB7CC0"/>
    <w:rsid w:val="00AC59C2"/>
    <w:rsid w:val="00AC64BE"/>
    <w:rsid w:val="00AF162F"/>
    <w:rsid w:val="00B12768"/>
    <w:rsid w:val="00B25C50"/>
    <w:rsid w:val="00B26AA6"/>
    <w:rsid w:val="00B31697"/>
    <w:rsid w:val="00B3174C"/>
    <w:rsid w:val="00B35E1D"/>
    <w:rsid w:val="00B42513"/>
    <w:rsid w:val="00B93F23"/>
    <w:rsid w:val="00BA09BD"/>
    <w:rsid w:val="00BA10FD"/>
    <w:rsid w:val="00BC3586"/>
    <w:rsid w:val="00BD10D4"/>
    <w:rsid w:val="00BD5E58"/>
    <w:rsid w:val="00BE12C7"/>
    <w:rsid w:val="00C12A61"/>
    <w:rsid w:val="00C211AC"/>
    <w:rsid w:val="00C24B7F"/>
    <w:rsid w:val="00C25FB3"/>
    <w:rsid w:val="00C33618"/>
    <w:rsid w:val="00C37DC9"/>
    <w:rsid w:val="00C43483"/>
    <w:rsid w:val="00C67AE0"/>
    <w:rsid w:val="00CA0B71"/>
    <w:rsid w:val="00CB25AF"/>
    <w:rsid w:val="00CD620F"/>
    <w:rsid w:val="00CF0140"/>
    <w:rsid w:val="00CF0EF8"/>
    <w:rsid w:val="00D05195"/>
    <w:rsid w:val="00D30103"/>
    <w:rsid w:val="00D3529C"/>
    <w:rsid w:val="00D40C4F"/>
    <w:rsid w:val="00D60EBB"/>
    <w:rsid w:val="00D77268"/>
    <w:rsid w:val="00D80D1D"/>
    <w:rsid w:val="00D87065"/>
    <w:rsid w:val="00D96458"/>
    <w:rsid w:val="00DC7D9E"/>
    <w:rsid w:val="00DD32C4"/>
    <w:rsid w:val="00DD7D69"/>
    <w:rsid w:val="00DE7539"/>
    <w:rsid w:val="00DF70DF"/>
    <w:rsid w:val="00E17ADB"/>
    <w:rsid w:val="00E27099"/>
    <w:rsid w:val="00E3330D"/>
    <w:rsid w:val="00E52D4F"/>
    <w:rsid w:val="00E97373"/>
    <w:rsid w:val="00ED3C62"/>
    <w:rsid w:val="00EF242E"/>
    <w:rsid w:val="00EF337D"/>
    <w:rsid w:val="00F01104"/>
    <w:rsid w:val="00F10857"/>
    <w:rsid w:val="00F1499B"/>
    <w:rsid w:val="00F30D4B"/>
    <w:rsid w:val="00F321CD"/>
    <w:rsid w:val="00F523B1"/>
    <w:rsid w:val="00F574EF"/>
    <w:rsid w:val="00FB51A4"/>
    <w:rsid w:val="00FC70BB"/>
    <w:rsid w:val="00FE12F0"/>
    <w:rsid w:val="00FF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B1428A"/>
  <w15:docId w15:val="{D8A8B9E4-9E50-4DD3-ADA2-4185BF8AE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80D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549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joanna.bieniewicz@247.com.p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mailto:anna.wilczak@agatameble.p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agatameble.pl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a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6" ma:contentTypeDescription="Utwórz nowy dokument." ma:contentTypeScope="" ma:versionID="e563086d53e9b3ed16897b3b17d1a214">
  <xsd:schema xmlns:xsd="http://www.w3.org/2001/XMLSchema" xmlns:xs="http://www.w3.org/2001/XMLSchema" xmlns:p="http://schemas.microsoft.com/office/2006/metadata/properties" xmlns:ns2="a50d7de3-d1b1-46d7-bc76-20832c176e27" targetNamespace="http://schemas.microsoft.com/office/2006/metadata/properties" ma:root="true" ma:fieldsID="d4f8d2deb87e9a8499966814f6aab7a9" ns2:_="">
    <xsd:import namespace="a50d7de3-d1b1-46d7-bc76-20832c176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63ED1-45D7-44F9-961F-4F6D51554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313BD4-92FD-4307-B0CC-2543EE4C7C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77DC5D-091B-429F-85BF-7BE35AA2CB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8FE981-D524-4FFC-8B63-BD8BE4727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9</TotalTime>
  <Pages>4</Pages>
  <Words>768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Mikołajczak</dc:creator>
  <cp:lastModifiedBy> </cp:lastModifiedBy>
  <cp:revision>12</cp:revision>
  <cp:lastPrinted>2016-02-22T13:07:00Z</cp:lastPrinted>
  <dcterms:created xsi:type="dcterms:W3CDTF">2018-08-23T13:34:00Z</dcterms:created>
  <dcterms:modified xsi:type="dcterms:W3CDTF">2018-08-27T11:12:00Z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