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2C" w:rsidRDefault="00E126C7" w:rsidP="008508B0">
      <w:pPr>
        <w:jc w:val="center"/>
        <w:rPr>
          <w:b/>
          <w:sz w:val="28"/>
          <w:szCs w:val="28"/>
        </w:rPr>
      </w:pPr>
      <w:r w:rsidRPr="00FF7744">
        <w:rPr>
          <w:b/>
          <w:sz w:val="28"/>
          <w:szCs w:val="28"/>
        </w:rPr>
        <w:t xml:space="preserve"> </w:t>
      </w:r>
    </w:p>
    <w:p w:rsidR="003A0C2C" w:rsidRPr="003A0C2C" w:rsidRDefault="003A0C2C" w:rsidP="003A0C2C">
      <w:pPr>
        <w:spacing w:after="0"/>
        <w:jc w:val="right"/>
        <w:rPr>
          <w:rFonts w:cs="Arial"/>
        </w:rPr>
      </w:pPr>
      <w:r w:rsidRPr="003A0C2C">
        <w:rPr>
          <w:rFonts w:cs="Arial"/>
        </w:rPr>
        <w:t>Informacja prasowa,</w:t>
      </w:r>
    </w:p>
    <w:p w:rsidR="003A0C2C" w:rsidRPr="003A0C2C" w:rsidRDefault="006D1014" w:rsidP="003A0C2C">
      <w:pPr>
        <w:spacing w:after="0"/>
        <w:jc w:val="right"/>
        <w:rPr>
          <w:rFonts w:cs="Arial"/>
        </w:rPr>
      </w:pPr>
      <w:r>
        <w:rPr>
          <w:rFonts w:cs="Arial"/>
        </w:rPr>
        <w:t>Warszawa, dn. 28.08</w:t>
      </w:r>
      <w:r w:rsidR="003A0C2C" w:rsidRPr="003A0C2C">
        <w:rPr>
          <w:rFonts w:cs="Arial"/>
        </w:rPr>
        <w:t xml:space="preserve">.2018 r. </w:t>
      </w:r>
    </w:p>
    <w:p w:rsidR="003A0C2C" w:rsidRPr="003A0C2C" w:rsidRDefault="003A0C2C" w:rsidP="003A0C2C">
      <w:pPr>
        <w:jc w:val="center"/>
        <w:rPr>
          <w:b/>
          <w:sz w:val="4"/>
          <w:szCs w:val="4"/>
        </w:rPr>
      </w:pPr>
    </w:p>
    <w:p w:rsidR="00F90005" w:rsidRPr="003A0C2C" w:rsidRDefault="00945970" w:rsidP="003A0C2C">
      <w:pPr>
        <w:jc w:val="center"/>
        <w:rPr>
          <w:b/>
          <w:sz w:val="32"/>
          <w:szCs w:val="32"/>
        </w:rPr>
      </w:pPr>
      <w:r w:rsidRPr="003A0C2C">
        <w:rPr>
          <w:b/>
          <w:sz w:val="32"/>
          <w:szCs w:val="32"/>
        </w:rPr>
        <w:t>Relokacja za pracą – c</w:t>
      </w:r>
      <w:r w:rsidR="00F90005" w:rsidRPr="003A0C2C">
        <w:rPr>
          <w:b/>
          <w:sz w:val="32"/>
          <w:szCs w:val="32"/>
        </w:rPr>
        <w:t>zy to się opłaca?</w:t>
      </w:r>
      <w:bookmarkStart w:id="0" w:name="_GoBack"/>
      <w:bookmarkEnd w:id="0"/>
    </w:p>
    <w:p w:rsidR="00F44254" w:rsidRPr="00F53D90" w:rsidRDefault="0001146F" w:rsidP="00945970">
      <w:pPr>
        <w:jc w:val="both"/>
        <w:rPr>
          <w:b/>
        </w:rPr>
      </w:pPr>
      <w:r w:rsidRPr="00FF7744">
        <w:rPr>
          <w:b/>
        </w:rPr>
        <w:t>Z raportu Antal wynika, że</w:t>
      </w:r>
      <w:r w:rsidR="002A735B" w:rsidRPr="00FF7744">
        <w:rPr>
          <w:b/>
        </w:rPr>
        <w:t xml:space="preserve"> aż</w:t>
      </w:r>
      <w:r w:rsidRPr="00FF7744">
        <w:rPr>
          <w:b/>
        </w:rPr>
        <w:t xml:space="preserve"> </w:t>
      </w:r>
      <w:r w:rsidR="009668A8" w:rsidRPr="00FF7744">
        <w:rPr>
          <w:b/>
        </w:rPr>
        <w:t>74</w:t>
      </w:r>
      <w:r w:rsidRPr="00FF7744">
        <w:rPr>
          <w:b/>
        </w:rPr>
        <w:t xml:space="preserve"> proc. specjalistów i menedżerów </w:t>
      </w:r>
      <w:r w:rsidR="00F545BE" w:rsidRPr="00FF7744">
        <w:rPr>
          <w:b/>
        </w:rPr>
        <w:t xml:space="preserve">rozważyłoby relokacje, pod warunkiem, że otrzyma atrakcyjną ofertę. </w:t>
      </w:r>
      <w:r w:rsidR="00F90005" w:rsidRPr="00FF7744">
        <w:rPr>
          <w:b/>
        </w:rPr>
        <w:t>Kandydatów zac</w:t>
      </w:r>
      <w:r w:rsidR="00E36695" w:rsidRPr="00FF7744">
        <w:rPr>
          <w:b/>
        </w:rPr>
        <w:t xml:space="preserve">hęcają niższe koszty życia, </w:t>
      </w:r>
      <w:r w:rsidR="00F90005" w:rsidRPr="00FF7744">
        <w:rPr>
          <w:b/>
        </w:rPr>
        <w:t>zarobki na podo</w:t>
      </w:r>
      <w:r w:rsidR="00E36695" w:rsidRPr="00FF7744">
        <w:rPr>
          <w:b/>
        </w:rPr>
        <w:t xml:space="preserve">bnym, a nawet wyższym poziomie oraz wsparcie ze strony pracodawców. </w:t>
      </w:r>
      <w:r w:rsidR="00945970" w:rsidRPr="00FF7744">
        <w:rPr>
          <w:b/>
        </w:rPr>
        <w:t xml:space="preserve">Jak wskazują konsultanci Antal – w co trzeciej rekrutacji związanej z relokacją kandydat może liczyć na jednorazowy dodatek do pensji. Z kolei wyższa podstawa wynagrodzenia jest o oferowana przez 23 proc. </w:t>
      </w:r>
      <w:r w:rsidR="00E36695" w:rsidRPr="00FF7744">
        <w:rPr>
          <w:b/>
        </w:rPr>
        <w:t>pracodawców</w:t>
      </w:r>
      <w:r w:rsidR="00945970" w:rsidRPr="00FF7744">
        <w:rPr>
          <w:b/>
        </w:rPr>
        <w:t>, a 22 proc. z nich decyduje się również na finansowanie mieszkania. Czego jeszcze możne oczekiwać pracownik w przypadku relokacji?</w:t>
      </w:r>
      <w:r w:rsidR="00F545BE" w:rsidRPr="00FF7744">
        <w:rPr>
          <w:b/>
        </w:rPr>
        <w:t xml:space="preserve"> </w:t>
      </w:r>
    </w:p>
    <w:p w:rsidR="00282064" w:rsidRPr="00FF7744" w:rsidRDefault="007435AD" w:rsidP="001D246E">
      <w:pPr>
        <w:jc w:val="both"/>
      </w:pPr>
      <w:r w:rsidRPr="00FF7744">
        <w:t>GUS alarmuje</w:t>
      </w:r>
      <w:r w:rsidR="00E126C7" w:rsidRPr="00FF7744">
        <w:t xml:space="preserve">, że </w:t>
      </w:r>
      <w:r w:rsidR="00B30BF7" w:rsidRPr="00FF7744">
        <w:t xml:space="preserve">w pierwszym kwartale 2018 roku powstało o 14,4 proc. więcej nowych miejsc pracy niż rok wcześniej. </w:t>
      </w:r>
      <w:r w:rsidR="001D246E" w:rsidRPr="00FF7744">
        <w:t>Brak pracowników już teraz spędza sen z powiek pracodawców, a lu</w:t>
      </w:r>
      <w:r w:rsidR="009579D0" w:rsidRPr="00FF7744">
        <w:t xml:space="preserve">ka kadrowa wciąż się powiększa. Jak przyznaje ekspertka Antal – droga do pozyskania kandydata jest mocno wyboista. </w:t>
      </w:r>
    </w:p>
    <w:p w:rsidR="005B16B7" w:rsidRDefault="00F545BE" w:rsidP="007435AD">
      <w:pPr>
        <w:jc w:val="both"/>
        <w:rPr>
          <w:b/>
        </w:rPr>
      </w:pPr>
      <w:r>
        <w:rPr>
          <w:i/>
        </w:rPr>
        <w:t xml:space="preserve">– </w:t>
      </w:r>
      <w:r w:rsidR="00F00AAC" w:rsidRPr="00F00AAC">
        <w:rPr>
          <w:i/>
        </w:rPr>
        <w:t xml:space="preserve">Z ogółu rekrutacji przeprowadzanych przez Antal wynika, że jeden na siedmiu kandydatów jest relokowanych. </w:t>
      </w:r>
      <w:r w:rsidR="001D3FCC">
        <w:rPr>
          <w:i/>
        </w:rPr>
        <w:t>Wprawdzie</w:t>
      </w:r>
      <w:r w:rsidR="00F00AAC">
        <w:rPr>
          <w:i/>
        </w:rPr>
        <w:t xml:space="preserve"> z</w:t>
      </w:r>
      <w:r w:rsidR="00C24E03" w:rsidRPr="00C24E03">
        <w:rPr>
          <w:i/>
        </w:rPr>
        <w:t xml:space="preserve"> przyczyn racjonalnych i ekonomicznych decyzja o relokacji </w:t>
      </w:r>
      <w:r w:rsidR="00F00AAC">
        <w:rPr>
          <w:i/>
        </w:rPr>
        <w:t>będzie zawsze drugim wyborem, ale z</w:t>
      </w:r>
      <w:r w:rsidR="001D246E" w:rsidRPr="00F545BE">
        <w:rPr>
          <w:i/>
        </w:rPr>
        <w:t>apotrzebowanie na pracowników jest tak duże, że firmy</w:t>
      </w:r>
      <w:r>
        <w:rPr>
          <w:i/>
        </w:rPr>
        <w:t xml:space="preserve">, już dziś </w:t>
      </w:r>
      <w:r w:rsidR="001D246E" w:rsidRPr="00F545BE">
        <w:rPr>
          <w:i/>
        </w:rPr>
        <w:t xml:space="preserve">sięgają po zasoby z </w:t>
      </w:r>
      <w:r w:rsidR="00B817D1">
        <w:rPr>
          <w:i/>
        </w:rPr>
        <w:t>innych regionów</w:t>
      </w:r>
      <w:r w:rsidR="001D246E" w:rsidRPr="00F545BE">
        <w:rPr>
          <w:i/>
        </w:rPr>
        <w:t xml:space="preserve"> oraz zagranicy</w:t>
      </w:r>
      <w:r w:rsidRPr="00F545BE">
        <w:rPr>
          <w:i/>
        </w:rPr>
        <w:t>, a także promują się w konkurencyjnych lokalizacjach</w:t>
      </w:r>
      <w:r>
        <w:rPr>
          <w:i/>
        </w:rPr>
        <w:t>.</w:t>
      </w:r>
      <w:r w:rsidR="00B817D1">
        <w:rPr>
          <w:i/>
        </w:rPr>
        <w:t xml:space="preserve"> Działania mające na celu przyciągnięcie kadry podejmują również przedstawiciele miast</w:t>
      </w:r>
      <w:r w:rsidR="00A9242E">
        <w:rPr>
          <w:i/>
        </w:rPr>
        <w:t>,</w:t>
      </w:r>
      <w:r w:rsidR="00B817D1">
        <w:rPr>
          <w:i/>
        </w:rPr>
        <w:t xml:space="preserve"> prowadząc kampanię przedstawiające korzyści przeprowadzki do danej lokalizacji.</w:t>
      </w:r>
      <w:r>
        <w:rPr>
          <w:i/>
        </w:rPr>
        <w:t xml:space="preserve"> </w:t>
      </w:r>
      <w:r w:rsidRPr="00FF7744">
        <w:rPr>
          <w:i/>
        </w:rPr>
        <w:t>Z perspektywy pracodawcy, g</w:t>
      </w:r>
      <w:r w:rsidR="00E179FD" w:rsidRPr="00FF7744">
        <w:rPr>
          <w:i/>
        </w:rPr>
        <w:t xml:space="preserve">warantem sukcesu jest umiejętne dostosowanie oferty do kandydata, </w:t>
      </w:r>
      <w:r w:rsidR="00E179FD" w:rsidRPr="00F545BE">
        <w:rPr>
          <w:i/>
        </w:rPr>
        <w:t>a przede wszystkim elastyczne podejście do potrzeb pracowników</w:t>
      </w:r>
      <w:r w:rsidR="00F11538" w:rsidRPr="00F545BE">
        <w:rPr>
          <w:i/>
        </w:rPr>
        <w:t>, którzy zdecydują się na relokację</w:t>
      </w:r>
      <w:r w:rsidR="00E179FD" w:rsidRPr="00F545BE">
        <w:rPr>
          <w:i/>
        </w:rPr>
        <w:t xml:space="preserve"> </w:t>
      </w:r>
      <w:r w:rsidR="009579D0" w:rsidRPr="00F545BE">
        <w:t>– mówi</w:t>
      </w:r>
      <w:r w:rsidR="001D246E" w:rsidRPr="00F545BE">
        <w:t xml:space="preserve"> </w:t>
      </w:r>
      <w:r w:rsidR="002A521B">
        <w:rPr>
          <w:b/>
        </w:rPr>
        <w:t xml:space="preserve">Joanna </w:t>
      </w:r>
      <w:r w:rsidR="002A521B" w:rsidRPr="002A521B">
        <w:rPr>
          <w:b/>
        </w:rPr>
        <w:t>Szymczyk,</w:t>
      </w:r>
      <w:r w:rsidR="002A521B" w:rsidRPr="002A521B">
        <w:rPr>
          <w:b/>
          <w:i/>
        </w:rPr>
        <w:t xml:space="preserve"> </w:t>
      </w:r>
      <w:r w:rsidR="002A521B" w:rsidRPr="002A521B">
        <w:rPr>
          <w:b/>
        </w:rPr>
        <w:t>konsultant Antal.</w:t>
      </w:r>
    </w:p>
    <w:p w:rsidR="002513C5" w:rsidRPr="00EC4BC1" w:rsidRDefault="002513C5" w:rsidP="002513C5">
      <w:pPr>
        <w:jc w:val="both"/>
        <w:rPr>
          <w:b/>
        </w:rPr>
      </w:pPr>
      <w:r w:rsidRPr="002513C5">
        <w:rPr>
          <w:b/>
        </w:rPr>
        <w:t>Na jaką premie może liczyć pracownik przy relokacji?</w:t>
      </w:r>
    </w:p>
    <w:p w:rsidR="003C6C00" w:rsidRPr="002513C5" w:rsidRDefault="00E179FD" w:rsidP="003C6C00">
      <w:pPr>
        <w:jc w:val="both"/>
        <w:rPr>
          <w:b/>
        </w:rPr>
      </w:pPr>
      <w:r>
        <w:t>Najsilniejszym argumentem dla kandydata są zawsze kwestie finansowe. Z rekrutacji przeprowadzanych przez Antal wynika, że d</w:t>
      </w:r>
      <w:r w:rsidR="00F90005" w:rsidRPr="009579D0">
        <w:t>o relokacji pracowników zachęcaj</w:t>
      </w:r>
      <w:r>
        <w:t>ą</w:t>
      </w:r>
      <w:r w:rsidR="003C6C00">
        <w:t xml:space="preserve"> dodatki do wynagrodzenia wypłacane jednorazowo lub przez pierwsze miesiące po zatrudnieniu. </w:t>
      </w:r>
      <w:r w:rsidR="00F11538">
        <w:t xml:space="preserve">Bonus wypłacany zaraz po zatrudnieniu oferuje 34 proc. pracodawców, a 17 proc. z firmy zapewnia większe </w:t>
      </w:r>
      <w:r w:rsidR="003C6C00">
        <w:t xml:space="preserve">wynagrodzenie przez pierwsze miesiące po relokacji, by wesprzeć pracownika w trudnościach związanych ze zmianą miejsca zamieszkania. </w:t>
      </w:r>
    </w:p>
    <w:p w:rsidR="00A52934" w:rsidRPr="00FF7744" w:rsidRDefault="00242959" w:rsidP="00A52934">
      <w:pPr>
        <w:jc w:val="both"/>
        <w:rPr>
          <w:b/>
        </w:rPr>
      </w:pPr>
      <w:r w:rsidRPr="00FF7744">
        <w:rPr>
          <w:b/>
        </w:rPr>
        <w:t>S</w:t>
      </w:r>
      <w:r w:rsidR="00E179FD" w:rsidRPr="00FF7744">
        <w:rPr>
          <w:b/>
        </w:rPr>
        <w:t xml:space="preserve">pecjaliści, którzy decydują się na relokację mogą </w:t>
      </w:r>
      <w:r w:rsidR="00A52934" w:rsidRPr="00FF7744">
        <w:rPr>
          <w:b/>
        </w:rPr>
        <w:t>liczyć na dodatek finansowy do podstawy wynagrodzenia wynoszący od 2</w:t>
      </w:r>
      <w:r w:rsidR="00A20B3E" w:rsidRPr="00FF7744">
        <w:rPr>
          <w:b/>
        </w:rPr>
        <w:t>5</w:t>
      </w:r>
      <w:r w:rsidR="00A52934" w:rsidRPr="00FF7744">
        <w:rPr>
          <w:b/>
        </w:rPr>
        <w:t xml:space="preserve">00 zł brutto do niemal </w:t>
      </w:r>
      <w:r w:rsidR="002A527F" w:rsidRPr="00FF7744">
        <w:rPr>
          <w:b/>
        </w:rPr>
        <w:t>10 tys.</w:t>
      </w:r>
      <w:r w:rsidR="00A52934" w:rsidRPr="00FF7744">
        <w:rPr>
          <w:b/>
        </w:rPr>
        <w:t xml:space="preserve"> zł brutto</w:t>
      </w:r>
      <w:r w:rsidR="00F11538" w:rsidRPr="00FF7744">
        <w:rPr>
          <w:b/>
        </w:rPr>
        <w:t xml:space="preserve">. Średnia wysokość premii </w:t>
      </w:r>
      <w:r w:rsidR="00A20B3E" w:rsidRPr="00FF7744">
        <w:rPr>
          <w:b/>
        </w:rPr>
        <w:t>relokacyjnej wynosi</w:t>
      </w:r>
      <w:r w:rsidR="002A527F" w:rsidRPr="00FF7744">
        <w:rPr>
          <w:b/>
        </w:rPr>
        <w:t xml:space="preserve"> na poziomie </w:t>
      </w:r>
      <w:r w:rsidR="00293B0F" w:rsidRPr="00FF7744">
        <w:rPr>
          <w:b/>
        </w:rPr>
        <w:t>4400 zł brutto</w:t>
      </w:r>
      <w:r w:rsidR="00A52934" w:rsidRPr="00FF7744">
        <w:rPr>
          <w:b/>
        </w:rPr>
        <w:t>. Z kolei przeci</w:t>
      </w:r>
      <w:r w:rsidR="00F11538" w:rsidRPr="00FF7744">
        <w:rPr>
          <w:b/>
        </w:rPr>
        <w:t>ętny pakiet relokacyjny</w:t>
      </w:r>
      <w:r w:rsidR="00A52934" w:rsidRPr="00FF7744">
        <w:rPr>
          <w:b/>
        </w:rPr>
        <w:t xml:space="preserve"> dla menedżerów oscyluje między 5700 zł</w:t>
      </w:r>
      <w:r w:rsidR="00293B0F" w:rsidRPr="00FF7744">
        <w:rPr>
          <w:b/>
        </w:rPr>
        <w:t xml:space="preserve"> b</w:t>
      </w:r>
      <w:r w:rsidR="00F11538" w:rsidRPr="00FF7744">
        <w:rPr>
          <w:b/>
        </w:rPr>
        <w:t xml:space="preserve">rutto a ponad 16 tys. złotych, co średnio daje </w:t>
      </w:r>
      <w:r w:rsidR="00293B0F" w:rsidRPr="00FF7744">
        <w:rPr>
          <w:b/>
        </w:rPr>
        <w:t>6450 zł brutto</w:t>
      </w:r>
      <w:r w:rsidR="00F11538" w:rsidRPr="00FF7744">
        <w:rPr>
          <w:b/>
        </w:rPr>
        <w:t xml:space="preserve">.  </w:t>
      </w:r>
      <w:r w:rsidR="00293B0F" w:rsidRPr="00FF7744">
        <w:rPr>
          <w:b/>
        </w:rPr>
        <w:t xml:space="preserve"> </w:t>
      </w:r>
    </w:p>
    <w:p w:rsidR="003C6C00" w:rsidRDefault="002A527F" w:rsidP="003C6C00">
      <w:pPr>
        <w:jc w:val="both"/>
      </w:pPr>
      <w:r w:rsidRPr="00FF7744">
        <w:t xml:space="preserve">– </w:t>
      </w:r>
      <w:r w:rsidR="00F11538" w:rsidRPr="00FF7744">
        <w:rPr>
          <w:i/>
        </w:rPr>
        <w:t>Wysokość dodatku finansowego jest zależna przede wszystkim od branży i doświadczenia danego pracownika.</w:t>
      </w:r>
      <w:r w:rsidR="00F11538" w:rsidRPr="00FF7744">
        <w:t xml:space="preserve"> </w:t>
      </w:r>
      <w:r w:rsidR="00F11538" w:rsidRPr="00FF7744">
        <w:rPr>
          <w:i/>
        </w:rPr>
        <w:t>Na</w:t>
      </w:r>
      <w:r w:rsidR="003C6C00" w:rsidRPr="00FF7744">
        <w:rPr>
          <w:i/>
        </w:rPr>
        <w:t xml:space="preserve"> najbardziej konkurencyjnych</w:t>
      </w:r>
      <w:r w:rsidR="00F11538" w:rsidRPr="00FF7744">
        <w:rPr>
          <w:i/>
        </w:rPr>
        <w:t xml:space="preserve"> rynkach</w:t>
      </w:r>
      <w:r w:rsidR="003C6C00" w:rsidRPr="00FF7744">
        <w:rPr>
          <w:i/>
        </w:rPr>
        <w:t xml:space="preserve"> takich jak IT, Produkcja czy SSC/BPO pracodawcy </w:t>
      </w:r>
      <w:r w:rsidR="00F11538" w:rsidRPr="00FF7744">
        <w:rPr>
          <w:i/>
        </w:rPr>
        <w:t xml:space="preserve">bardzo często </w:t>
      </w:r>
      <w:r w:rsidR="003C6C00" w:rsidRPr="00FF7744">
        <w:rPr>
          <w:i/>
        </w:rPr>
        <w:t xml:space="preserve">oferują </w:t>
      </w:r>
      <w:r w:rsidRPr="00FF7744">
        <w:rPr>
          <w:i/>
        </w:rPr>
        <w:t>jedno</w:t>
      </w:r>
      <w:r w:rsidR="003C6C00" w:rsidRPr="00FF7744">
        <w:rPr>
          <w:i/>
        </w:rPr>
        <w:t xml:space="preserve">krotność, </w:t>
      </w:r>
      <w:r w:rsidRPr="00FF7744">
        <w:rPr>
          <w:i/>
        </w:rPr>
        <w:t>a nawet 3-krotność wynagrodzenia</w:t>
      </w:r>
      <w:r w:rsidR="00FF7744" w:rsidRPr="00FF7744">
        <w:rPr>
          <w:i/>
        </w:rPr>
        <w:t>. Naturalnie na najbardziej atrakcyjne pakiety relokacyjne mogą liczyć pracownicy IT. Zbliżony poziom utrzymuje również branża produkcyjna, która obecnie boryka się z dużym deficytem wyspecjalizowanych kandydatów</w:t>
      </w:r>
      <w:r w:rsidR="00FF7744" w:rsidRPr="00FF7744">
        <w:t xml:space="preserve"> </w:t>
      </w:r>
      <w:r w:rsidRPr="00FF7744">
        <w:t xml:space="preserve">– wyjaśnia </w:t>
      </w:r>
      <w:r w:rsidR="00A9242E">
        <w:rPr>
          <w:b/>
        </w:rPr>
        <w:t xml:space="preserve">Agnieszka Wójcik, </w:t>
      </w:r>
      <w:r w:rsidR="002A521B" w:rsidRPr="002A521B">
        <w:rPr>
          <w:b/>
        </w:rPr>
        <w:t xml:space="preserve">Market </w:t>
      </w:r>
      <w:proofErr w:type="spellStart"/>
      <w:r w:rsidR="002A521B" w:rsidRPr="002A521B">
        <w:rPr>
          <w:b/>
        </w:rPr>
        <w:t>Research</w:t>
      </w:r>
      <w:proofErr w:type="spellEnd"/>
      <w:r w:rsidR="002A521B" w:rsidRPr="002A521B">
        <w:rPr>
          <w:b/>
        </w:rPr>
        <w:t xml:space="preserve"> </w:t>
      </w:r>
      <w:r w:rsidR="00A9242E">
        <w:rPr>
          <w:b/>
        </w:rPr>
        <w:t>Manager w</w:t>
      </w:r>
      <w:r w:rsidR="002A521B" w:rsidRPr="002A521B">
        <w:rPr>
          <w:b/>
        </w:rPr>
        <w:t xml:space="preserve"> Antal.</w:t>
      </w:r>
      <w:r w:rsidR="002A521B">
        <w:t xml:space="preserve"> </w:t>
      </w:r>
    </w:p>
    <w:p w:rsidR="00EC4BC1" w:rsidRDefault="00EC4BC1" w:rsidP="00EC4BC1">
      <w:pPr>
        <w:jc w:val="both"/>
        <w:rPr>
          <w:b/>
        </w:rPr>
      </w:pPr>
      <w:r w:rsidRPr="009579D0">
        <w:rPr>
          <w:b/>
        </w:rPr>
        <w:t xml:space="preserve">Zamiast teatru w Warszawie, pizza w Neapolu </w:t>
      </w:r>
    </w:p>
    <w:p w:rsidR="00E179FD" w:rsidRPr="00FF7744" w:rsidRDefault="003C6C00" w:rsidP="007435AD">
      <w:pPr>
        <w:jc w:val="both"/>
      </w:pPr>
      <w:r w:rsidRPr="00FF7744">
        <w:lastRenderedPageBreak/>
        <w:t>Równie zachęc</w:t>
      </w:r>
      <w:r w:rsidR="002A527F" w:rsidRPr="00FF7744">
        <w:t>ające dla kandydatów są niższe</w:t>
      </w:r>
      <w:r w:rsidRPr="00FF7744">
        <w:t xml:space="preserve"> koszty życia w regionalnych </w:t>
      </w:r>
      <w:r w:rsidR="002A527F" w:rsidRPr="00FF7744">
        <w:t xml:space="preserve">lub podmiejskich </w:t>
      </w:r>
      <w:r w:rsidRPr="00FF7744">
        <w:t xml:space="preserve">lokalizacjach. </w:t>
      </w:r>
      <w:r w:rsidR="002A527F" w:rsidRPr="00FF7744">
        <w:t xml:space="preserve">Przykładowo, pracownik, który przenosi się w okolice Warszawy, </w:t>
      </w:r>
      <w:r w:rsidR="00E179FD" w:rsidRPr="00FF7744">
        <w:t xml:space="preserve">przy założeniu, że </w:t>
      </w:r>
      <w:r w:rsidR="002A527F" w:rsidRPr="00FF7744">
        <w:t xml:space="preserve">zarabia </w:t>
      </w:r>
      <w:r w:rsidR="00F90005" w:rsidRPr="00FF7744">
        <w:t xml:space="preserve">na tym samym lub wyższym poziomie, zamiast wybrać się do teatru w </w:t>
      </w:r>
      <w:r w:rsidR="002A527F" w:rsidRPr="00FF7744">
        <w:t xml:space="preserve">stolicy, może </w:t>
      </w:r>
      <w:r w:rsidR="0079475F">
        <w:t xml:space="preserve">pozwolić </w:t>
      </w:r>
      <w:r w:rsidR="00F11538" w:rsidRPr="00FF7744">
        <w:t xml:space="preserve">sobie </w:t>
      </w:r>
      <w:r w:rsidR="00D9312C" w:rsidRPr="00FF7744">
        <w:t>na</w:t>
      </w:r>
      <w:r w:rsidR="00A20B3E" w:rsidRPr="00FF7744">
        <w:t xml:space="preserve"> weekend </w:t>
      </w:r>
      <w:r w:rsidR="00FF7744">
        <w:t>spędzony za granicą</w:t>
      </w:r>
      <w:r w:rsidR="00D9312C" w:rsidRPr="00FF7744">
        <w:t xml:space="preserve">. </w:t>
      </w:r>
      <w:r w:rsidR="00F90005" w:rsidRPr="00FF7744">
        <w:t>Zdarza się również tak, że po wielu latach pracy w dużej korporac</w:t>
      </w:r>
      <w:r w:rsidR="00F11538" w:rsidRPr="00FF7744">
        <w:t>ji specjaliści czy menedżerowie</w:t>
      </w:r>
      <w:r w:rsidR="00F90005" w:rsidRPr="00FF7744">
        <w:t xml:space="preserve"> chcą uciec od szybkiego tempa życia i przenieść się w spokojniejsze miejsce.</w:t>
      </w:r>
      <w:r w:rsidR="00E179FD" w:rsidRPr="00FF7744">
        <w:t xml:space="preserve"> Pracodawca, który umie zidentyfikować indywidualne potrzeby takiego pracownika, ma większą szansę na zaoferowanie mu adekwatnej oferty</w:t>
      </w:r>
      <w:r w:rsidR="002A527F" w:rsidRPr="00FF7744">
        <w:t xml:space="preserve">. </w:t>
      </w:r>
    </w:p>
    <w:p w:rsidR="00E179FD" w:rsidRPr="00A52934" w:rsidRDefault="00A52934" w:rsidP="002A527F">
      <w:pPr>
        <w:tabs>
          <w:tab w:val="left" w:pos="5700"/>
        </w:tabs>
        <w:jc w:val="both"/>
        <w:rPr>
          <w:b/>
        </w:rPr>
      </w:pPr>
      <w:r w:rsidRPr="00A52934">
        <w:rPr>
          <w:b/>
        </w:rPr>
        <w:t xml:space="preserve">Mieszkanie, </w:t>
      </w:r>
      <w:r w:rsidR="00F11538">
        <w:rPr>
          <w:b/>
        </w:rPr>
        <w:t>zwrot kosztów podróży i przedszkole dla dziecka</w:t>
      </w:r>
      <w:r w:rsidRPr="00A52934">
        <w:rPr>
          <w:b/>
        </w:rPr>
        <w:t xml:space="preserve"> </w:t>
      </w:r>
    </w:p>
    <w:p w:rsidR="007F6EDF" w:rsidRDefault="003971C7" w:rsidP="003971C7">
      <w:pPr>
        <w:jc w:val="both"/>
      </w:pPr>
      <w:r>
        <w:t>Największą</w:t>
      </w:r>
      <w:r w:rsidR="00F11538">
        <w:t xml:space="preserve"> barierą dla pracowników decy</w:t>
      </w:r>
      <w:r w:rsidR="007F6EDF">
        <w:t xml:space="preserve">dujących się na relokacje </w:t>
      </w:r>
      <w:r w:rsidR="00F11538">
        <w:t>są kwesti</w:t>
      </w:r>
      <w:r>
        <w:t>e organizacji przeprowadzki oraz życia rodzinnego w nowym miejscu. Szczególnym wyzwaniem jest znalezienie zakwaterowania, dlatego 22 proc. z firm, które relokują pracownika, finansuje mieszkanie. Często stosowaną praktyką jest również opłacanie hotelu na czas bez własnego lokum – robi tak 11 proc. pracodawców. Podczas rekrutacji, konsultanci Antal spotykają się również z organizacjami, które dbają nie tylko o samego pracownika, ale również jego rodzinę – zapewniając wsparcie w znalezieniu pracy dla małżonk</w:t>
      </w:r>
      <w:r w:rsidR="007965B1">
        <w:t>a (6 proc. firm) czy przedszkola/szkoły</w:t>
      </w:r>
      <w:r>
        <w:t xml:space="preserve"> dla dziecka (9 proc. firm). </w:t>
      </w:r>
      <w:r w:rsidR="007F6EDF">
        <w:t xml:space="preserve">W branży SSC/BPO oraz produkcyjnej, pracodawcy opłacają także koszty transportu i przeprowadzki. Z kolei specjaliści IT cieszą się większą elastycznością pracy, częstą możliwością pracy z domu, a nawet płatnym biletem do domu – co najmniej raz w miesiącu. </w:t>
      </w:r>
    </w:p>
    <w:p w:rsidR="007F6EDF" w:rsidRDefault="00A9242E" w:rsidP="003971C7">
      <w:pPr>
        <w:jc w:val="both"/>
      </w:pPr>
      <w:r>
        <w:t xml:space="preserve">– </w:t>
      </w:r>
      <w:r w:rsidR="007F32FA" w:rsidRPr="007F32FA">
        <w:rPr>
          <w:i/>
        </w:rPr>
        <w:t>Sięganie po pracowników z lokalnych i zagranicznych rynków,</w:t>
      </w:r>
      <w:r w:rsidR="007F6EDF" w:rsidRPr="007F32FA">
        <w:rPr>
          <w:i/>
        </w:rPr>
        <w:t xml:space="preserve"> zyskuje w Polsce coraz większą popularność. Atrakcyjność pakietów relokacyjnych i rywalizacja o najlepszych specjalistów</w:t>
      </w:r>
      <w:r w:rsidR="007F32FA">
        <w:rPr>
          <w:i/>
        </w:rPr>
        <w:t>,</w:t>
      </w:r>
      <w:r w:rsidR="007F6EDF" w:rsidRPr="007F32FA">
        <w:rPr>
          <w:i/>
        </w:rPr>
        <w:t xml:space="preserve"> to kolejny przykład na </w:t>
      </w:r>
      <w:r w:rsidR="007F32FA" w:rsidRPr="007F32FA">
        <w:rPr>
          <w:i/>
        </w:rPr>
        <w:t>pogłębiający się r</w:t>
      </w:r>
      <w:r w:rsidR="00970B7F">
        <w:rPr>
          <w:i/>
        </w:rPr>
        <w:t>ynek kandydata. Jednocześnie relokacja pracownika, otwiera przed firmami nowe możliwości, ale przede wszystkim pozwala na stabilny rozwój biznesu</w:t>
      </w:r>
      <w:r w:rsidR="00FF7744">
        <w:rPr>
          <w:i/>
        </w:rPr>
        <w:t xml:space="preserve">, a dla </w:t>
      </w:r>
      <w:r w:rsidR="004B58B6">
        <w:rPr>
          <w:i/>
        </w:rPr>
        <w:t xml:space="preserve">samego </w:t>
      </w:r>
      <w:r w:rsidR="00FF7744">
        <w:rPr>
          <w:i/>
        </w:rPr>
        <w:t>pracowni</w:t>
      </w:r>
      <w:r>
        <w:rPr>
          <w:i/>
        </w:rPr>
        <w:t xml:space="preserve">ka </w:t>
      </w:r>
      <w:r w:rsidR="004B58B6">
        <w:rPr>
          <w:i/>
        </w:rPr>
        <w:t>oznac</w:t>
      </w:r>
      <w:r>
        <w:rPr>
          <w:i/>
        </w:rPr>
        <w:t>za szansę na przyśpieszenie kariery zawodowej</w:t>
      </w:r>
      <w:r w:rsidR="004B58B6">
        <w:rPr>
          <w:i/>
        </w:rPr>
        <w:t xml:space="preserve"> </w:t>
      </w:r>
      <w:r w:rsidR="007F32FA">
        <w:t xml:space="preserve">– </w:t>
      </w:r>
      <w:r w:rsidR="007F32FA" w:rsidRPr="002A521B">
        <w:t>podsumowuje</w:t>
      </w:r>
      <w:r w:rsidR="002A521B" w:rsidRPr="002A521B">
        <w:t xml:space="preserve"> </w:t>
      </w:r>
      <w:r w:rsidR="002A521B">
        <w:rPr>
          <w:b/>
        </w:rPr>
        <w:t xml:space="preserve">Joanna Szymczyk, konsultant Antal. </w:t>
      </w:r>
      <w:r w:rsidR="007F32FA" w:rsidRPr="007F32FA">
        <w:rPr>
          <w:b/>
        </w:rPr>
        <w:t xml:space="preserve"> </w:t>
      </w:r>
    </w:p>
    <w:p w:rsidR="00661361" w:rsidRPr="00661361" w:rsidRDefault="003971C7" w:rsidP="00661361">
      <w:pPr>
        <w:jc w:val="both"/>
        <w:rPr>
          <w:b/>
        </w:rPr>
      </w:pPr>
      <w:r>
        <w:br/>
      </w:r>
      <w:r w:rsidR="00661361" w:rsidRPr="00661361">
        <w:rPr>
          <w:b/>
        </w:rPr>
        <w:t>***</w:t>
      </w:r>
    </w:p>
    <w:p w:rsidR="00661361" w:rsidRPr="00661361" w:rsidRDefault="00661361" w:rsidP="00661361">
      <w:pPr>
        <w:jc w:val="both"/>
      </w:pPr>
      <w:r w:rsidRPr="00661361">
        <w:rPr>
          <w:b/>
        </w:rPr>
        <w:t xml:space="preserve">Antal </w:t>
      </w:r>
      <w:r w:rsidRPr="00661361">
        <w:t>jest liderem rekrutacji specjalistów i menedżerów oraz doradztwa HR. Firma działa w Polsce oraz w Czechach i na Słowacji, a także na Węgrzech pod marką Enloyd. Dzięki codziennym kontaktom zarówno z pracodawcami jak i kandydatami, Antal dysponuje najlepszymi informacjami na temat obecnych na rynku pracy trendów. W celu jeszcze większego pogłębienia tej wiedzy regularnie prowadzi również badania rynku pracy.</w:t>
      </w:r>
    </w:p>
    <w:p w:rsidR="00661361" w:rsidRPr="00661361" w:rsidRDefault="00661361" w:rsidP="00661361">
      <w:pPr>
        <w:jc w:val="both"/>
        <w:rPr>
          <w:b/>
        </w:rPr>
      </w:pPr>
      <w:r w:rsidRPr="00661361">
        <w:rPr>
          <w:b/>
        </w:rPr>
        <w:t>Kontakt dla mediów:</w:t>
      </w:r>
    </w:p>
    <w:p w:rsidR="00661361" w:rsidRDefault="00661361" w:rsidP="00661361">
      <w:pPr>
        <w:spacing w:after="0"/>
        <w:jc w:val="both"/>
      </w:pPr>
      <w:r w:rsidRPr="00661361">
        <w:t xml:space="preserve">Karina Chowaniak                                           </w:t>
      </w:r>
      <w:r>
        <w:t xml:space="preserve">      </w:t>
      </w:r>
    </w:p>
    <w:p w:rsidR="00661361" w:rsidRPr="00661361" w:rsidRDefault="00661361" w:rsidP="00661361">
      <w:pPr>
        <w:spacing w:after="0"/>
        <w:jc w:val="both"/>
      </w:pPr>
      <w:r w:rsidRPr="00661361">
        <w:t xml:space="preserve">PR </w:t>
      </w:r>
      <w:proofErr w:type="spellStart"/>
      <w:r w:rsidRPr="00661361">
        <w:t>Specialist</w:t>
      </w:r>
      <w:proofErr w:type="spellEnd"/>
      <w:r w:rsidRPr="00661361">
        <w:t xml:space="preserve">                                                           </w:t>
      </w:r>
    </w:p>
    <w:p w:rsidR="00661361" w:rsidRPr="007313F6" w:rsidRDefault="00661361" w:rsidP="00661361">
      <w:pPr>
        <w:spacing w:after="0"/>
        <w:jc w:val="both"/>
        <w:rPr>
          <w:lang w:val="en-US"/>
        </w:rPr>
      </w:pPr>
      <w:r w:rsidRPr="007313F6">
        <w:rPr>
          <w:lang w:val="en-US"/>
        </w:rPr>
        <w:t xml:space="preserve">PR &amp; Marketing                                                     </w:t>
      </w:r>
    </w:p>
    <w:p w:rsidR="00661361" w:rsidRPr="007313F6" w:rsidRDefault="00661361" w:rsidP="00661361">
      <w:pPr>
        <w:spacing w:after="0"/>
        <w:jc w:val="both"/>
        <w:rPr>
          <w:lang w:val="en-US"/>
        </w:rPr>
      </w:pPr>
      <w:r w:rsidRPr="007313F6">
        <w:rPr>
          <w:lang w:val="en-US"/>
        </w:rPr>
        <w:t>48 664 929 623</w:t>
      </w:r>
      <w:r w:rsidRPr="007313F6">
        <w:rPr>
          <w:lang w:val="en-US"/>
        </w:rPr>
        <w:tab/>
      </w:r>
      <w:r w:rsidRPr="007313F6">
        <w:rPr>
          <w:lang w:val="en-US"/>
        </w:rPr>
        <w:tab/>
      </w:r>
      <w:r w:rsidRPr="007313F6">
        <w:rPr>
          <w:lang w:val="en-US"/>
        </w:rPr>
        <w:tab/>
      </w:r>
      <w:r w:rsidRPr="007313F6">
        <w:rPr>
          <w:lang w:val="en-US"/>
        </w:rPr>
        <w:tab/>
        <w:t xml:space="preserve">          </w:t>
      </w:r>
    </w:p>
    <w:p w:rsidR="003971C7" w:rsidRPr="007313F6" w:rsidRDefault="00661361" w:rsidP="00661361">
      <w:pPr>
        <w:spacing w:after="0"/>
        <w:jc w:val="both"/>
        <w:rPr>
          <w:lang w:val="en-US"/>
        </w:rPr>
      </w:pPr>
      <w:r w:rsidRPr="007313F6">
        <w:rPr>
          <w:lang w:val="en-US"/>
        </w:rPr>
        <w:t>Karina.Chowaniak@antal.pl</w:t>
      </w: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7965B1" w:rsidRPr="007313F6" w:rsidRDefault="007965B1" w:rsidP="007965B1">
      <w:pPr>
        <w:rPr>
          <w:lang w:val="en-US"/>
        </w:rPr>
      </w:pPr>
    </w:p>
    <w:p w:rsidR="00476938" w:rsidRPr="007313F6" w:rsidRDefault="007965B1" w:rsidP="007965B1">
      <w:pPr>
        <w:tabs>
          <w:tab w:val="left" w:pos="2865"/>
        </w:tabs>
        <w:rPr>
          <w:lang w:val="en-US"/>
        </w:rPr>
      </w:pPr>
      <w:r w:rsidRPr="007313F6">
        <w:rPr>
          <w:lang w:val="en-US"/>
        </w:rPr>
        <w:tab/>
      </w:r>
    </w:p>
    <w:sectPr w:rsidR="00476938" w:rsidRPr="00731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D1" w:rsidRDefault="00893ED1" w:rsidP="009579D0">
      <w:pPr>
        <w:spacing w:after="0" w:line="240" w:lineRule="auto"/>
      </w:pPr>
      <w:r>
        <w:separator/>
      </w:r>
    </w:p>
  </w:endnote>
  <w:endnote w:type="continuationSeparator" w:id="0">
    <w:p w:rsidR="00893ED1" w:rsidRDefault="00893ED1" w:rsidP="0095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D1" w:rsidRDefault="00893ED1" w:rsidP="009579D0">
      <w:pPr>
        <w:spacing w:after="0" w:line="240" w:lineRule="auto"/>
      </w:pPr>
      <w:r>
        <w:separator/>
      </w:r>
    </w:p>
  </w:footnote>
  <w:footnote w:type="continuationSeparator" w:id="0">
    <w:p w:rsidR="00893ED1" w:rsidRDefault="00893ED1" w:rsidP="0095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2C" w:rsidRDefault="003A0C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3A13E8" wp14:editId="221A8E1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376045" cy="695325"/>
          <wp:effectExtent l="0" t="0" r="0" b="9525"/>
          <wp:wrapSquare wrapText="bothSides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04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F"/>
    <w:rsid w:val="0001146F"/>
    <w:rsid w:val="00040780"/>
    <w:rsid w:val="001D246E"/>
    <w:rsid w:val="001D3FCC"/>
    <w:rsid w:val="001E12EF"/>
    <w:rsid w:val="002375DE"/>
    <w:rsid w:val="00242959"/>
    <w:rsid w:val="002513C5"/>
    <w:rsid w:val="00282064"/>
    <w:rsid w:val="00293B0F"/>
    <w:rsid w:val="002A521B"/>
    <w:rsid w:val="002A527F"/>
    <w:rsid w:val="002A735B"/>
    <w:rsid w:val="00356C50"/>
    <w:rsid w:val="003971C7"/>
    <w:rsid w:val="003A0C2C"/>
    <w:rsid w:val="003C6C00"/>
    <w:rsid w:val="00405851"/>
    <w:rsid w:val="00476938"/>
    <w:rsid w:val="004B58B6"/>
    <w:rsid w:val="00552D69"/>
    <w:rsid w:val="00554562"/>
    <w:rsid w:val="00560CF7"/>
    <w:rsid w:val="005B16B7"/>
    <w:rsid w:val="005C5B30"/>
    <w:rsid w:val="006368C8"/>
    <w:rsid w:val="00661361"/>
    <w:rsid w:val="00693416"/>
    <w:rsid w:val="006D1014"/>
    <w:rsid w:val="007313F6"/>
    <w:rsid w:val="007435AD"/>
    <w:rsid w:val="0079475F"/>
    <w:rsid w:val="007965B1"/>
    <w:rsid w:val="007F32FA"/>
    <w:rsid w:val="007F6EDF"/>
    <w:rsid w:val="008508B0"/>
    <w:rsid w:val="008703F9"/>
    <w:rsid w:val="00893ED1"/>
    <w:rsid w:val="008A7556"/>
    <w:rsid w:val="00945970"/>
    <w:rsid w:val="009579D0"/>
    <w:rsid w:val="009668A8"/>
    <w:rsid w:val="00970B7F"/>
    <w:rsid w:val="00A20B3E"/>
    <w:rsid w:val="00A34E93"/>
    <w:rsid w:val="00A52934"/>
    <w:rsid w:val="00A9242E"/>
    <w:rsid w:val="00AE5D58"/>
    <w:rsid w:val="00B10B66"/>
    <w:rsid w:val="00B30BF7"/>
    <w:rsid w:val="00B817D1"/>
    <w:rsid w:val="00C24E03"/>
    <w:rsid w:val="00CB0C41"/>
    <w:rsid w:val="00CC7EC2"/>
    <w:rsid w:val="00CF0274"/>
    <w:rsid w:val="00CF2273"/>
    <w:rsid w:val="00D164E7"/>
    <w:rsid w:val="00D9312C"/>
    <w:rsid w:val="00E126C7"/>
    <w:rsid w:val="00E179FD"/>
    <w:rsid w:val="00E36695"/>
    <w:rsid w:val="00E569F8"/>
    <w:rsid w:val="00E70188"/>
    <w:rsid w:val="00E83AB8"/>
    <w:rsid w:val="00EC4BC1"/>
    <w:rsid w:val="00F00AAC"/>
    <w:rsid w:val="00F11538"/>
    <w:rsid w:val="00F223FD"/>
    <w:rsid w:val="00F44254"/>
    <w:rsid w:val="00F53D90"/>
    <w:rsid w:val="00F545BE"/>
    <w:rsid w:val="00F90005"/>
    <w:rsid w:val="00F966EE"/>
    <w:rsid w:val="00FE4CE3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46F3-6C08-4C96-AD60-5A6CAE3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9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9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9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B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2C"/>
  </w:style>
  <w:style w:type="paragraph" w:styleId="Stopka">
    <w:name w:val="footer"/>
    <w:basedOn w:val="Normalny"/>
    <w:link w:val="StopkaZnak"/>
    <w:uiPriority w:val="99"/>
    <w:unhideWhenUsed/>
    <w:rsid w:val="003A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D455-2A4F-476F-A20D-7CFDF65B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</dc:creator>
  <cp:keywords/>
  <dc:description/>
  <cp:lastModifiedBy>Karina Chowaniak</cp:lastModifiedBy>
  <cp:revision>16</cp:revision>
  <dcterms:created xsi:type="dcterms:W3CDTF">2018-06-21T13:31:00Z</dcterms:created>
  <dcterms:modified xsi:type="dcterms:W3CDTF">2018-09-10T12:31:00Z</dcterms:modified>
</cp:coreProperties>
</file>