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175F" w14:textId="2399C280" w:rsidR="007E7865" w:rsidRPr="001E5537" w:rsidRDefault="00CB7B2C" w:rsidP="007E7865">
      <w:pPr>
        <w:jc w:val="right"/>
        <w:rPr>
          <w:rFonts w:cs="Times New Roman"/>
          <w:i/>
        </w:rPr>
      </w:pPr>
      <w:r>
        <w:rPr>
          <w:rFonts w:cs="Times New Roman"/>
          <w:i/>
        </w:rPr>
        <w:t>06</w:t>
      </w:r>
      <w:r w:rsidR="00200F21" w:rsidRPr="001E5537">
        <w:rPr>
          <w:rFonts w:cs="Times New Roman"/>
          <w:i/>
        </w:rPr>
        <w:t>.</w:t>
      </w:r>
      <w:r>
        <w:rPr>
          <w:rFonts w:cs="Times New Roman"/>
          <w:i/>
        </w:rPr>
        <w:t>07</w:t>
      </w:r>
      <w:r w:rsidR="00F05DAF" w:rsidRPr="001E5537">
        <w:rPr>
          <w:rFonts w:cs="Times New Roman"/>
          <w:i/>
        </w:rPr>
        <w:t>.201</w:t>
      </w:r>
      <w:r w:rsidR="00BF41F7" w:rsidRPr="001E5537">
        <w:rPr>
          <w:rFonts w:cs="Times New Roman"/>
          <w:i/>
        </w:rPr>
        <w:t>8</w:t>
      </w:r>
      <w:r w:rsidR="007E7865" w:rsidRPr="001E5537">
        <w:rPr>
          <w:rFonts w:cs="Times New Roman"/>
          <w:i/>
        </w:rPr>
        <w:t xml:space="preserve"> r.</w:t>
      </w:r>
    </w:p>
    <w:p w14:paraId="0EFF7B95" w14:textId="716F7C81" w:rsidR="00FF1E31" w:rsidRPr="001E5537" w:rsidRDefault="00F05DAF" w:rsidP="007E7865">
      <w:pPr>
        <w:rPr>
          <w:rFonts w:cs="Times New Roman"/>
          <w:i/>
        </w:rPr>
      </w:pPr>
      <w:r w:rsidRPr="001E5537">
        <w:rPr>
          <w:rFonts w:cs="Times New Roman"/>
          <w:i/>
        </w:rPr>
        <w:t>Materiał prasowy</w:t>
      </w:r>
    </w:p>
    <w:p w14:paraId="5D085A3F" w14:textId="77777777" w:rsidR="00565DDE" w:rsidRPr="001E5537" w:rsidRDefault="00565DDE" w:rsidP="007E7865">
      <w:pPr>
        <w:rPr>
          <w:rFonts w:cs="Times New Roman"/>
          <w:i/>
        </w:rPr>
      </w:pPr>
    </w:p>
    <w:p w14:paraId="1E5EAC8D" w14:textId="361E3B22" w:rsidR="002E2D1A" w:rsidRPr="001E5537" w:rsidRDefault="002E2D1A" w:rsidP="00227656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E5537">
        <w:rPr>
          <w:rFonts w:cs="Times New Roman"/>
          <w:b/>
          <w:sz w:val="24"/>
          <w:szCs w:val="24"/>
        </w:rPr>
        <w:t>Jak zainwestować w mieszkanie na wynajem</w:t>
      </w:r>
      <w:r w:rsidR="00570A69" w:rsidRPr="001E5537">
        <w:rPr>
          <w:rFonts w:cs="Times New Roman"/>
          <w:b/>
          <w:sz w:val="24"/>
          <w:szCs w:val="24"/>
        </w:rPr>
        <w:t xml:space="preserve"> i</w:t>
      </w:r>
      <w:r w:rsidRPr="001E5537">
        <w:rPr>
          <w:rFonts w:cs="Times New Roman"/>
          <w:b/>
          <w:sz w:val="24"/>
          <w:szCs w:val="24"/>
        </w:rPr>
        <w:t xml:space="preserve"> nie stracić</w:t>
      </w:r>
      <w:r w:rsidR="00570A69" w:rsidRPr="001E5537">
        <w:rPr>
          <w:rFonts w:cs="Times New Roman"/>
          <w:b/>
          <w:sz w:val="24"/>
          <w:szCs w:val="24"/>
        </w:rPr>
        <w:t xml:space="preserve"> kapitału</w:t>
      </w:r>
      <w:r w:rsidRPr="001E5537">
        <w:rPr>
          <w:rFonts w:cs="Times New Roman"/>
          <w:b/>
          <w:sz w:val="24"/>
          <w:szCs w:val="24"/>
        </w:rPr>
        <w:t>?</w:t>
      </w:r>
      <w:bookmarkStart w:id="0" w:name="_GoBack"/>
      <w:bookmarkEnd w:id="0"/>
    </w:p>
    <w:p w14:paraId="0B0A72C8" w14:textId="71BA9460" w:rsidR="00115D71" w:rsidRPr="001E5537" w:rsidRDefault="00CA5EC9" w:rsidP="00832A04">
      <w:pPr>
        <w:spacing w:line="360" w:lineRule="auto"/>
        <w:jc w:val="both"/>
        <w:rPr>
          <w:rFonts w:cs="Times New Roman"/>
          <w:b/>
        </w:rPr>
      </w:pPr>
      <w:r w:rsidRPr="001E5537">
        <w:rPr>
          <w:rStyle w:val="Pogrubienie"/>
          <w:rFonts w:cs="Times New Roman"/>
        </w:rPr>
        <w:t>P</w:t>
      </w:r>
      <w:r w:rsidR="00F26916" w:rsidRPr="001E5537">
        <w:rPr>
          <w:rStyle w:val="Pogrubienie"/>
          <w:rFonts w:cs="Times New Roman"/>
        </w:rPr>
        <w:t xml:space="preserve">opyt na mieszkania </w:t>
      </w:r>
      <w:r w:rsidRPr="001E5537">
        <w:rPr>
          <w:rStyle w:val="Pogrubienie"/>
          <w:rFonts w:cs="Times New Roman"/>
        </w:rPr>
        <w:t xml:space="preserve">z rynku pierwotnego nie słabnie. </w:t>
      </w:r>
      <w:r w:rsidR="00FF1E31" w:rsidRPr="001E5537">
        <w:rPr>
          <w:rFonts w:cs="Times New Roman"/>
          <w:b/>
        </w:rPr>
        <w:t xml:space="preserve">W ubiegłym roku deweloperzy ukończyli i oddali do użytkowania </w:t>
      </w:r>
      <w:r w:rsidR="002E1947" w:rsidRPr="001E5537">
        <w:rPr>
          <w:rFonts w:cs="Times New Roman"/>
          <w:b/>
        </w:rPr>
        <w:t>blisko</w:t>
      </w:r>
      <w:r w:rsidRPr="001E5537">
        <w:rPr>
          <w:rFonts w:cs="Times New Roman"/>
          <w:b/>
        </w:rPr>
        <w:t xml:space="preserve"> 90 </w:t>
      </w:r>
      <w:r w:rsidR="004652D4" w:rsidRPr="001E5537">
        <w:rPr>
          <w:rFonts w:cs="Times New Roman"/>
          <w:b/>
        </w:rPr>
        <w:t xml:space="preserve">tys. </w:t>
      </w:r>
      <w:r w:rsidRPr="001E5537">
        <w:rPr>
          <w:rFonts w:cs="Times New Roman"/>
          <w:b/>
        </w:rPr>
        <w:t>lokali</w:t>
      </w:r>
      <w:r w:rsidR="000C2315" w:rsidRPr="001E5537">
        <w:rPr>
          <w:rFonts w:cs="Times New Roman"/>
          <w:b/>
        </w:rPr>
        <w:t xml:space="preserve"> oraz </w:t>
      </w:r>
      <w:r w:rsidRPr="001E5537">
        <w:rPr>
          <w:rFonts w:cs="Times New Roman"/>
          <w:b/>
        </w:rPr>
        <w:t xml:space="preserve">podpisali </w:t>
      </w:r>
      <w:r w:rsidR="00FF1E31" w:rsidRPr="001E5537">
        <w:rPr>
          <w:rFonts w:cs="Times New Roman"/>
          <w:b/>
        </w:rPr>
        <w:t xml:space="preserve">umowy na sprzedaż </w:t>
      </w:r>
      <w:r w:rsidR="000C2315" w:rsidRPr="001E5537">
        <w:rPr>
          <w:rFonts w:cs="Times New Roman"/>
          <w:b/>
        </w:rPr>
        <w:t>prawie</w:t>
      </w:r>
      <w:r w:rsidR="00FF1E31" w:rsidRPr="001E5537">
        <w:rPr>
          <w:rFonts w:cs="Times New Roman"/>
          <w:b/>
        </w:rPr>
        <w:t xml:space="preserve"> 100 tys. kolejnych.</w:t>
      </w:r>
      <w:r w:rsidRPr="001E5537">
        <w:rPr>
          <w:rFonts w:cs="Times New Roman"/>
          <w:b/>
        </w:rPr>
        <w:t xml:space="preserve"> </w:t>
      </w:r>
      <w:r w:rsidR="00F26916" w:rsidRPr="001E5537">
        <w:rPr>
          <w:rFonts w:cs="Times New Roman"/>
          <w:b/>
        </w:rPr>
        <w:t xml:space="preserve">Analitycy przewidują, że cały 2018 r. </w:t>
      </w:r>
      <w:r w:rsidR="000C2315" w:rsidRPr="001E5537">
        <w:rPr>
          <w:rFonts w:cs="Times New Roman"/>
          <w:b/>
        </w:rPr>
        <w:t xml:space="preserve">i pierwsze kwartały 2019 będą charakteryzowały się </w:t>
      </w:r>
      <w:r w:rsidR="00F26916" w:rsidRPr="001E5537">
        <w:rPr>
          <w:rFonts w:cs="Times New Roman"/>
          <w:b/>
        </w:rPr>
        <w:t>wysokim poziomem sprzedaży.</w:t>
      </w:r>
      <w:r w:rsidR="00F26916" w:rsidRPr="001E5537">
        <w:rPr>
          <w:rFonts w:cs="Times New Roman"/>
        </w:rPr>
        <w:t xml:space="preserve"> </w:t>
      </w:r>
      <w:r w:rsidRPr="001E5537">
        <w:rPr>
          <w:rFonts w:cs="Times New Roman"/>
          <w:b/>
        </w:rPr>
        <w:t xml:space="preserve">Bardzo duży odsetek </w:t>
      </w:r>
      <w:r w:rsidR="00F26916" w:rsidRPr="001E5537">
        <w:rPr>
          <w:rFonts w:cs="Times New Roman"/>
          <w:b/>
        </w:rPr>
        <w:t xml:space="preserve">lokali </w:t>
      </w:r>
      <w:r w:rsidR="00FF1E31" w:rsidRPr="001E5537">
        <w:rPr>
          <w:rFonts w:cs="Times New Roman"/>
          <w:b/>
        </w:rPr>
        <w:t>jest kupowanych z myślą o wynajmie</w:t>
      </w:r>
      <w:r w:rsidR="00407F9D" w:rsidRPr="001E5537">
        <w:rPr>
          <w:rStyle w:val="Odwoanieprzypisudolnego"/>
          <w:rFonts w:cs="Times New Roman"/>
          <w:b/>
        </w:rPr>
        <w:footnoteReference w:id="1"/>
      </w:r>
      <w:r w:rsidR="00FF1E31" w:rsidRPr="001E5537">
        <w:rPr>
          <w:rFonts w:cs="Times New Roman"/>
          <w:b/>
        </w:rPr>
        <w:t>.</w:t>
      </w:r>
      <w:r w:rsidR="00FF1E31" w:rsidRPr="001E5537">
        <w:rPr>
          <w:rFonts w:cs="Times New Roman"/>
        </w:rPr>
        <w:t xml:space="preserve"> </w:t>
      </w:r>
      <w:r w:rsidR="00FF1E31" w:rsidRPr="001E5537">
        <w:rPr>
          <w:rFonts w:cs="Times New Roman"/>
          <w:b/>
        </w:rPr>
        <w:t>Czy</w:t>
      </w:r>
      <w:r w:rsidR="000C2315" w:rsidRPr="001E5537">
        <w:rPr>
          <w:rFonts w:cs="Times New Roman"/>
          <w:b/>
        </w:rPr>
        <w:t xml:space="preserve"> przy takim nasyceniu</w:t>
      </w:r>
      <w:r w:rsidR="00F26916" w:rsidRPr="001E5537">
        <w:rPr>
          <w:rFonts w:cs="Times New Roman"/>
          <w:b/>
        </w:rPr>
        <w:t xml:space="preserve"> ofertami mieszkań na wynajem pomnażanie kapitału w ten sposób ma jeszcze sens?</w:t>
      </w:r>
    </w:p>
    <w:p w14:paraId="53877724" w14:textId="7C495B18" w:rsidR="004A2968" w:rsidRPr="001E5537" w:rsidRDefault="004A2968" w:rsidP="002E2D1A">
      <w:pPr>
        <w:spacing w:line="360" w:lineRule="auto"/>
        <w:jc w:val="both"/>
        <w:rPr>
          <w:rFonts w:cs="Times New Roman"/>
          <w:color w:val="000000" w:themeColor="text1"/>
        </w:rPr>
      </w:pPr>
      <w:r w:rsidRPr="001E5537">
        <w:rPr>
          <w:rFonts w:cs="Times New Roman"/>
          <w:color w:val="000000" w:themeColor="text1"/>
        </w:rPr>
        <w:t xml:space="preserve">Zgodnie z wynikami badania przeprowadzonego przez Stowarzyszenie </w:t>
      </w:r>
      <w:proofErr w:type="spellStart"/>
      <w:r w:rsidRPr="001E5537">
        <w:rPr>
          <w:rFonts w:cs="Times New Roman"/>
          <w:color w:val="000000" w:themeColor="text1"/>
        </w:rPr>
        <w:t>Mieszkanicznik</w:t>
      </w:r>
      <w:proofErr w:type="spellEnd"/>
      <w:r w:rsidR="00002069" w:rsidRPr="001E5537">
        <w:rPr>
          <w:rFonts w:cs="Times New Roman"/>
          <w:color w:val="000000" w:themeColor="text1"/>
        </w:rPr>
        <w:t xml:space="preserve"> </w:t>
      </w:r>
      <w:r w:rsidRPr="001E5537">
        <w:rPr>
          <w:rFonts w:cs="Times New Roman"/>
          <w:color w:val="000000" w:themeColor="text1"/>
        </w:rPr>
        <w:t>w 2017 r. blisko 30 proc. nowych lokali w dużych miastach, a w Warszawie aż 40 proc. mieszkań</w:t>
      </w:r>
      <w:r w:rsidR="000F5E87" w:rsidRPr="001E5537">
        <w:rPr>
          <w:rFonts w:cs="Times New Roman"/>
          <w:color w:val="000000" w:themeColor="text1"/>
        </w:rPr>
        <w:t>,</w:t>
      </w:r>
      <w:r w:rsidRPr="001E5537">
        <w:rPr>
          <w:rFonts w:cs="Times New Roman"/>
          <w:color w:val="000000" w:themeColor="text1"/>
        </w:rPr>
        <w:t xml:space="preserve"> </w:t>
      </w:r>
      <w:r w:rsidR="00BC4AF1" w:rsidRPr="001E5537">
        <w:rPr>
          <w:rFonts w:cs="Times New Roman"/>
          <w:color w:val="000000" w:themeColor="text1"/>
        </w:rPr>
        <w:t>było zakupionych</w:t>
      </w:r>
      <w:r w:rsidRPr="001E5537">
        <w:rPr>
          <w:rFonts w:cs="Times New Roman"/>
          <w:color w:val="000000" w:themeColor="text1"/>
        </w:rPr>
        <w:t xml:space="preserve"> z myślą o późniejszym najmie. </w:t>
      </w:r>
      <w:r w:rsidRPr="001E5537">
        <w:rPr>
          <w:rFonts w:cs="Times New Roman"/>
        </w:rPr>
        <w:t>Wpływ na to ma</w:t>
      </w:r>
      <w:r w:rsidRPr="001E5537">
        <w:rPr>
          <w:rFonts w:cs="Times New Roman"/>
          <w:b/>
        </w:rPr>
        <w:t xml:space="preserve"> </w:t>
      </w:r>
      <w:r w:rsidRPr="001E5537">
        <w:rPr>
          <w:rFonts w:cs="Times New Roman"/>
        </w:rPr>
        <w:t>z</w:t>
      </w:r>
      <w:r w:rsidR="00A41B1D" w:rsidRPr="001E5537">
        <w:rPr>
          <w:rFonts w:cs="Times New Roman"/>
        </w:rPr>
        <w:t>większa</w:t>
      </w:r>
      <w:r w:rsidRPr="001E5537">
        <w:rPr>
          <w:rFonts w:cs="Times New Roman"/>
        </w:rPr>
        <w:t xml:space="preserve">jąca się </w:t>
      </w:r>
      <w:r w:rsidR="00A41B1D" w:rsidRPr="001E5537">
        <w:rPr>
          <w:rFonts w:cs="Times New Roman"/>
        </w:rPr>
        <w:t>świadomość kupujących, dla których nieruchomości sta</w:t>
      </w:r>
      <w:r w:rsidRPr="001E5537">
        <w:rPr>
          <w:rFonts w:cs="Times New Roman"/>
        </w:rPr>
        <w:t xml:space="preserve">ły </w:t>
      </w:r>
      <w:r w:rsidR="000C2315" w:rsidRPr="001E5537">
        <w:rPr>
          <w:rFonts w:cs="Times New Roman"/>
        </w:rPr>
        <w:t>się sposobem lokowania kapitału czy zabezpieczenia</w:t>
      </w:r>
      <w:r w:rsidR="00A41B1D" w:rsidRPr="001E5537">
        <w:rPr>
          <w:rFonts w:cs="Times New Roman"/>
        </w:rPr>
        <w:t xml:space="preserve"> emerytalne</w:t>
      </w:r>
      <w:r w:rsidR="000C2315" w:rsidRPr="001E5537">
        <w:rPr>
          <w:rFonts w:cs="Times New Roman"/>
        </w:rPr>
        <w:t>go</w:t>
      </w:r>
      <w:r w:rsidR="00A41B1D" w:rsidRPr="001E5537">
        <w:rPr>
          <w:rFonts w:cs="Times New Roman"/>
        </w:rPr>
        <w:t xml:space="preserve">. </w:t>
      </w:r>
      <w:r w:rsidR="00CA5EC9" w:rsidRPr="001E5537">
        <w:rPr>
          <w:rFonts w:cs="Times New Roman"/>
        </w:rPr>
        <w:t xml:space="preserve">Inwestycje w nieruchomości niosą za sobą co prawda większe ryzyko, ale dają też szansę na </w:t>
      </w:r>
      <w:r w:rsidR="000C2315" w:rsidRPr="001E5537">
        <w:rPr>
          <w:rFonts w:cs="Times New Roman"/>
        </w:rPr>
        <w:t xml:space="preserve">bardziej zadowalający </w:t>
      </w:r>
      <w:r w:rsidR="00CA5EC9" w:rsidRPr="001E5537">
        <w:rPr>
          <w:rFonts w:cs="Times New Roman"/>
        </w:rPr>
        <w:t>zwrot kapitału</w:t>
      </w:r>
      <w:r w:rsidRPr="001E5537">
        <w:rPr>
          <w:rFonts w:cs="Times New Roman"/>
        </w:rPr>
        <w:t xml:space="preserve"> niż </w:t>
      </w:r>
      <w:r w:rsidR="004E2E5D" w:rsidRPr="001E5537">
        <w:rPr>
          <w:rFonts w:cs="Times New Roman"/>
        </w:rPr>
        <w:t xml:space="preserve">obligacje i </w:t>
      </w:r>
      <w:r w:rsidR="00F33B9C" w:rsidRPr="001E5537">
        <w:rPr>
          <w:rFonts w:cs="Times New Roman"/>
          <w:color w:val="000000" w:themeColor="text1"/>
        </w:rPr>
        <w:t>lokaty</w:t>
      </w:r>
      <w:r w:rsidR="004E2E5D" w:rsidRPr="001E5537">
        <w:rPr>
          <w:rFonts w:cs="Times New Roman"/>
          <w:color w:val="000000" w:themeColor="text1"/>
        </w:rPr>
        <w:t xml:space="preserve"> bankowe</w:t>
      </w:r>
      <w:r w:rsidR="00F33B9C" w:rsidRPr="001E5537">
        <w:rPr>
          <w:rFonts w:cs="Times New Roman"/>
          <w:color w:val="000000" w:themeColor="text1"/>
        </w:rPr>
        <w:t>.</w:t>
      </w:r>
      <w:r w:rsidRPr="001E5537">
        <w:rPr>
          <w:rFonts w:cs="Times New Roman"/>
          <w:color w:val="000000" w:themeColor="text1"/>
        </w:rPr>
        <w:t xml:space="preserve"> </w:t>
      </w:r>
      <w:r w:rsidR="004652D4" w:rsidRPr="001E5537">
        <w:rPr>
          <w:rFonts w:cs="Times New Roman"/>
        </w:rPr>
        <w:t>–</w:t>
      </w:r>
      <w:r w:rsidR="00B07068" w:rsidRPr="001E5537">
        <w:rPr>
          <w:rFonts w:cs="Times New Roman"/>
          <w:i/>
        </w:rPr>
        <w:t xml:space="preserve"> </w:t>
      </w:r>
      <w:r w:rsidR="00B07068" w:rsidRPr="00783691">
        <w:rPr>
          <w:rFonts w:cs="Times New Roman"/>
          <w:i/>
        </w:rPr>
        <w:t>Obecnie z</w:t>
      </w:r>
      <w:r w:rsidR="00A15A94" w:rsidRPr="00783691">
        <w:rPr>
          <w:rFonts w:cs="Times New Roman"/>
          <w:i/>
        </w:rPr>
        <w:t xml:space="preserve"> wynajmu mieszkania w dobrej lokalizacji</w:t>
      </w:r>
      <w:r w:rsidR="000F5E87" w:rsidRPr="00783691">
        <w:rPr>
          <w:rFonts w:cs="Times New Roman"/>
          <w:i/>
        </w:rPr>
        <w:t>,</w:t>
      </w:r>
      <w:r w:rsidR="00565DDE" w:rsidRPr="00783691">
        <w:rPr>
          <w:rFonts w:cs="Times New Roman"/>
          <w:i/>
        </w:rPr>
        <w:t xml:space="preserve"> </w:t>
      </w:r>
      <w:r w:rsidR="00570A69" w:rsidRPr="00783691">
        <w:rPr>
          <w:rFonts w:cs="Times New Roman"/>
          <w:i/>
        </w:rPr>
        <w:t xml:space="preserve"> w dużej aglomeracji</w:t>
      </w:r>
      <w:r w:rsidR="000F5E87" w:rsidRPr="00783691">
        <w:rPr>
          <w:rFonts w:cs="Times New Roman"/>
          <w:i/>
        </w:rPr>
        <w:t>,</w:t>
      </w:r>
      <w:r w:rsidR="00A15A94" w:rsidRPr="00783691">
        <w:rPr>
          <w:rFonts w:cs="Times New Roman"/>
          <w:i/>
        </w:rPr>
        <w:t xml:space="preserve"> można uzyskać stopę zwrotu </w:t>
      </w:r>
      <w:r w:rsidR="00644796">
        <w:rPr>
          <w:rFonts w:cs="Times New Roman"/>
          <w:i/>
        </w:rPr>
        <w:t>o wartości</w:t>
      </w:r>
      <w:r w:rsidR="00A15A94" w:rsidRPr="00783691">
        <w:rPr>
          <w:rFonts w:cs="Times New Roman"/>
          <w:i/>
        </w:rPr>
        <w:t xml:space="preserve"> </w:t>
      </w:r>
      <w:r w:rsidR="00C025EB" w:rsidRPr="00644796">
        <w:rPr>
          <w:rFonts w:cs="Times New Roman"/>
          <w:i/>
        </w:rPr>
        <w:t xml:space="preserve">nawet </w:t>
      </w:r>
      <w:r w:rsidR="00A15A94" w:rsidRPr="00644796">
        <w:rPr>
          <w:rFonts w:cs="Times New Roman"/>
          <w:i/>
        </w:rPr>
        <w:t>6</w:t>
      </w:r>
      <w:r w:rsidR="00EC4081" w:rsidRPr="00644796">
        <w:rPr>
          <w:rFonts w:cs="Times New Roman"/>
          <w:i/>
        </w:rPr>
        <w:t xml:space="preserve"> – </w:t>
      </w:r>
      <w:r w:rsidR="00644796" w:rsidRPr="00644796">
        <w:rPr>
          <w:rFonts w:cs="Times New Roman"/>
          <w:i/>
        </w:rPr>
        <w:t xml:space="preserve">8 </w:t>
      </w:r>
      <w:r w:rsidR="00A15A94" w:rsidRPr="00644796">
        <w:rPr>
          <w:rFonts w:cs="Times New Roman"/>
          <w:i/>
        </w:rPr>
        <w:t>proc.</w:t>
      </w:r>
      <w:r w:rsidR="00A15A94" w:rsidRPr="00783691">
        <w:rPr>
          <w:rFonts w:cs="Times New Roman"/>
          <w:i/>
        </w:rPr>
        <w:t xml:space="preserve"> w skali roku</w:t>
      </w:r>
      <w:r w:rsidR="00565DDE" w:rsidRPr="00783691">
        <w:rPr>
          <w:rFonts w:cs="Times New Roman"/>
          <w:i/>
        </w:rPr>
        <w:t xml:space="preserve"> </w:t>
      </w:r>
      <w:r w:rsidR="003932AB" w:rsidRPr="00783691">
        <w:rPr>
          <w:rFonts w:cs="Times New Roman"/>
        </w:rPr>
        <w:t xml:space="preserve">– mówi Karol Andrzejewski, Dyrektor Regionalny marki TuMieszkamy. </w:t>
      </w:r>
      <w:r w:rsidR="000F5E87" w:rsidRPr="00783691">
        <w:rPr>
          <w:rFonts w:cs="Times New Roman"/>
        </w:rPr>
        <w:t xml:space="preserve">– </w:t>
      </w:r>
      <w:r w:rsidR="00565DDE" w:rsidRPr="00783691">
        <w:rPr>
          <w:rFonts w:cs="Times New Roman"/>
          <w:i/>
        </w:rPr>
        <w:t xml:space="preserve">Daje to </w:t>
      </w:r>
      <w:r w:rsidR="00EC4081" w:rsidRPr="00783691">
        <w:rPr>
          <w:rFonts w:cs="Times New Roman"/>
          <w:i/>
        </w:rPr>
        <w:t xml:space="preserve">kilkukrotnie </w:t>
      </w:r>
      <w:r w:rsidR="00565DDE" w:rsidRPr="00783691">
        <w:rPr>
          <w:rFonts w:cs="Times New Roman"/>
          <w:i/>
        </w:rPr>
        <w:t xml:space="preserve">wyższy zysk niż lokata bankowa. </w:t>
      </w:r>
      <w:r w:rsidR="00B07068" w:rsidRPr="00783691">
        <w:rPr>
          <w:rFonts w:cs="Times New Roman"/>
          <w:i/>
        </w:rPr>
        <w:t>Niskie stopy procentowe nie zachęcają Polaków do</w:t>
      </w:r>
      <w:r w:rsidR="00565DDE" w:rsidRPr="00783691">
        <w:rPr>
          <w:rFonts w:cs="Times New Roman"/>
          <w:i/>
        </w:rPr>
        <w:t xml:space="preserve"> lokowania</w:t>
      </w:r>
      <w:r w:rsidR="00B07068" w:rsidRPr="00783691">
        <w:rPr>
          <w:rFonts w:cs="Times New Roman"/>
          <w:i/>
        </w:rPr>
        <w:t xml:space="preserve"> oszczędności w bankach i </w:t>
      </w:r>
      <w:r w:rsidR="00565DDE" w:rsidRPr="00783691">
        <w:rPr>
          <w:rFonts w:cs="Times New Roman"/>
          <w:i/>
        </w:rPr>
        <w:t xml:space="preserve">poniekąd </w:t>
      </w:r>
      <w:r w:rsidR="00B07068" w:rsidRPr="00783691">
        <w:rPr>
          <w:rFonts w:cs="Times New Roman"/>
          <w:i/>
        </w:rPr>
        <w:t>zmuszają do poszukiwania alternatyw</w:t>
      </w:r>
      <w:r w:rsidR="00565DDE" w:rsidRPr="00783691">
        <w:rPr>
          <w:rFonts w:cs="Times New Roman"/>
          <w:i/>
        </w:rPr>
        <w:t>nych sposobów pomnażania kapitału</w:t>
      </w:r>
      <w:r w:rsidR="00565DDE" w:rsidRPr="00783691">
        <w:rPr>
          <w:i/>
        </w:rPr>
        <w:t xml:space="preserve"> </w:t>
      </w:r>
      <w:r w:rsidR="004652D4" w:rsidRPr="00783691">
        <w:rPr>
          <w:rFonts w:cs="Times New Roman"/>
          <w:i/>
        </w:rPr>
        <w:t xml:space="preserve">– </w:t>
      </w:r>
      <w:r w:rsidR="004652D4" w:rsidRPr="00783691">
        <w:rPr>
          <w:rFonts w:cs="Times New Roman"/>
        </w:rPr>
        <w:t>dodaje Karol Andrzejewski</w:t>
      </w:r>
      <w:r w:rsidR="003932AB" w:rsidRPr="00783691">
        <w:rPr>
          <w:rFonts w:cs="Times New Roman"/>
          <w:i/>
        </w:rPr>
        <w:t>.</w:t>
      </w:r>
      <w:r w:rsidR="006E1B3F" w:rsidRPr="001E5537">
        <w:rPr>
          <w:rFonts w:cs="Times New Roman"/>
        </w:rPr>
        <w:t xml:space="preserve"> Poniżej przedstawiamy czynniki, na które należy zwrócić uwagę </w:t>
      </w:r>
      <w:r w:rsidR="00957A53" w:rsidRPr="001E5537">
        <w:rPr>
          <w:rFonts w:cs="Times New Roman"/>
        </w:rPr>
        <w:t>kupując lokal</w:t>
      </w:r>
      <w:r w:rsidR="006E1B3F" w:rsidRPr="001E5537">
        <w:rPr>
          <w:rFonts w:cs="Times New Roman"/>
        </w:rPr>
        <w:t xml:space="preserve"> na wynajem</w:t>
      </w:r>
      <w:r w:rsidR="00957A53" w:rsidRPr="001E5537">
        <w:rPr>
          <w:rFonts w:cs="Times New Roman"/>
        </w:rPr>
        <w:t>.</w:t>
      </w:r>
    </w:p>
    <w:p w14:paraId="31D7FD89" w14:textId="4768E1AF" w:rsidR="00FF1E31" w:rsidRPr="001E5537" w:rsidRDefault="00FF1E31" w:rsidP="00FF1E31">
      <w:pPr>
        <w:spacing w:line="360" w:lineRule="auto"/>
        <w:jc w:val="both"/>
        <w:rPr>
          <w:rFonts w:cs="Times New Roman"/>
          <w:b/>
        </w:rPr>
      </w:pPr>
      <w:r w:rsidRPr="001E5537">
        <w:rPr>
          <w:rFonts w:cs="Times New Roman"/>
          <w:b/>
        </w:rPr>
        <w:t xml:space="preserve">Wybór </w:t>
      </w:r>
      <w:r w:rsidR="005A1A2D" w:rsidRPr="001E5537">
        <w:rPr>
          <w:rFonts w:cs="Times New Roman"/>
          <w:b/>
        </w:rPr>
        <w:t>odpowiedniego mieszkania kluczem do sukcesu</w:t>
      </w:r>
      <w:r w:rsidR="005C2276" w:rsidRPr="001E5537">
        <w:rPr>
          <w:rFonts w:cs="Times New Roman"/>
          <w:b/>
        </w:rPr>
        <w:t xml:space="preserve"> </w:t>
      </w:r>
    </w:p>
    <w:p w14:paraId="48CE2746" w14:textId="2FFFF8D3" w:rsidR="00A47928" w:rsidRPr="001E5537" w:rsidRDefault="006C60F5" w:rsidP="00FF1E31">
      <w:pPr>
        <w:spacing w:line="360" w:lineRule="auto"/>
        <w:jc w:val="both"/>
        <w:rPr>
          <w:rFonts w:cs="Times New Roman"/>
          <w:b/>
        </w:rPr>
      </w:pPr>
      <w:r w:rsidRPr="001E5537">
        <w:rPr>
          <w:rFonts w:cs="Times New Roman"/>
        </w:rPr>
        <w:t>Dokonując wyboru mieszkania pod wynajem należy</w:t>
      </w:r>
      <w:r w:rsidR="007F586B" w:rsidRPr="001E5537">
        <w:rPr>
          <w:rFonts w:cs="Times New Roman"/>
        </w:rPr>
        <w:t xml:space="preserve"> poświęcić czas na poszukiwania nieruchomości z dużym potencjałem, pamiętając o czynnikach, które wpływają na jego wartość.</w:t>
      </w:r>
      <w:r w:rsidR="007F586B" w:rsidRPr="001E5537">
        <w:rPr>
          <w:bCs/>
        </w:rPr>
        <w:t xml:space="preserve"> </w:t>
      </w:r>
      <w:r w:rsidR="007F586B" w:rsidRPr="001E5537">
        <w:rPr>
          <w:rFonts w:cs="Times New Roman"/>
        </w:rPr>
        <w:t>Ważna jest</w:t>
      </w:r>
      <w:r w:rsidR="00002069" w:rsidRPr="001E5537">
        <w:rPr>
          <w:rFonts w:cs="Times New Roman"/>
        </w:rPr>
        <w:t xml:space="preserve"> </w:t>
      </w:r>
      <w:r w:rsidR="007F586B" w:rsidRPr="001E5537">
        <w:rPr>
          <w:rFonts w:cs="Times New Roman"/>
        </w:rPr>
        <w:t xml:space="preserve">wiedza </w:t>
      </w:r>
      <w:r w:rsidRPr="001E5537">
        <w:rPr>
          <w:rFonts w:cs="Times New Roman"/>
        </w:rPr>
        <w:t>na temat danego regionu,</w:t>
      </w:r>
      <w:r w:rsidR="00883514" w:rsidRPr="001E5537">
        <w:rPr>
          <w:rFonts w:cs="Times New Roman"/>
        </w:rPr>
        <w:t xml:space="preserve"> plan</w:t>
      </w:r>
      <w:r w:rsidR="007F586B" w:rsidRPr="001E5537">
        <w:rPr>
          <w:rFonts w:cs="Times New Roman"/>
        </w:rPr>
        <w:t>y</w:t>
      </w:r>
      <w:r w:rsidRPr="001E5537">
        <w:rPr>
          <w:rFonts w:cs="Times New Roman"/>
        </w:rPr>
        <w:t xml:space="preserve"> zagospodarowania najbliższej przestrzeni oraz </w:t>
      </w:r>
      <w:r w:rsidR="007F586B" w:rsidRPr="001E5537">
        <w:rPr>
          <w:rFonts w:cs="Times New Roman"/>
        </w:rPr>
        <w:t xml:space="preserve">bliskość </w:t>
      </w:r>
      <w:r w:rsidRPr="001E5537">
        <w:rPr>
          <w:rFonts w:cs="Times New Roman"/>
        </w:rPr>
        <w:t>lokali usługowych</w:t>
      </w:r>
      <w:r w:rsidR="00002069" w:rsidRPr="001E5537">
        <w:rPr>
          <w:rFonts w:cs="Times New Roman"/>
        </w:rPr>
        <w:t>, szkół, szpitali</w:t>
      </w:r>
      <w:r w:rsidRPr="001E5537">
        <w:rPr>
          <w:rFonts w:cs="Times New Roman"/>
        </w:rPr>
        <w:t>.</w:t>
      </w:r>
      <w:r w:rsidR="00F932D9" w:rsidRPr="001E5537">
        <w:rPr>
          <w:rFonts w:cs="Times New Roman"/>
        </w:rPr>
        <w:t xml:space="preserve"> Należy też zastanowić się, komu chcemy wynajmować mieszkanie, czyli stworzyć tzw. profil idealnego klienta.</w:t>
      </w:r>
      <w:r w:rsidRPr="001E5537">
        <w:rPr>
          <w:rFonts w:cs="Times New Roman"/>
        </w:rPr>
        <w:t xml:space="preserve"> </w:t>
      </w:r>
      <w:r w:rsidR="005A1A2D" w:rsidRPr="001E5537">
        <w:rPr>
          <w:rFonts w:cs="Times New Roman"/>
        </w:rPr>
        <w:t xml:space="preserve">Kolejną kwestią jest wielkość lokalu. </w:t>
      </w:r>
      <w:r w:rsidR="00D73C04" w:rsidRPr="001E5537">
        <w:rPr>
          <w:rFonts w:cs="Times New Roman"/>
        </w:rPr>
        <w:t xml:space="preserve">Wybór takiego mieszkania, </w:t>
      </w:r>
      <w:r w:rsidR="00CC2C4B" w:rsidRPr="001E5537">
        <w:rPr>
          <w:rFonts w:cs="Times New Roman"/>
        </w:rPr>
        <w:t>na</w:t>
      </w:r>
      <w:r w:rsidR="00D73C04" w:rsidRPr="001E5537">
        <w:rPr>
          <w:rFonts w:cs="Times New Roman"/>
        </w:rPr>
        <w:t xml:space="preserve"> jakie</w:t>
      </w:r>
      <w:r w:rsidR="00CC2C4B" w:rsidRPr="001E5537">
        <w:rPr>
          <w:rFonts w:cs="Times New Roman"/>
        </w:rPr>
        <w:t xml:space="preserve"> aktualnie jest największy popyt</w:t>
      </w:r>
      <w:r w:rsidR="00D73C04" w:rsidRPr="001E5537">
        <w:rPr>
          <w:rFonts w:cs="Times New Roman"/>
        </w:rPr>
        <w:t>,</w:t>
      </w:r>
      <w:r w:rsidR="00CC2C4B" w:rsidRPr="001E5537">
        <w:t xml:space="preserve"> </w:t>
      </w:r>
      <w:r w:rsidR="00CC2C4B" w:rsidRPr="001E5537">
        <w:rPr>
          <w:rFonts w:cs="Times New Roman"/>
        </w:rPr>
        <w:t xml:space="preserve">zmniejszy prawdopodobieństwo utraty kapitału. </w:t>
      </w:r>
      <w:r w:rsidR="005A1A2D" w:rsidRPr="001E5537">
        <w:rPr>
          <w:rFonts w:cs="Times New Roman"/>
        </w:rPr>
        <w:t>Najba</w:t>
      </w:r>
      <w:r w:rsidR="00D73C04" w:rsidRPr="001E5537">
        <w:rPr>
          <w:rFonts w:cs="Times New Roman"/>
        </w:rPr>
        <w:t xml:space="preserve">rdziej pożądane </w:t>
      </w:r>
      <w:r w:rsidR="00D73C04" w:rsidRPr="001E5537">
        <w:rPr>
          <w:rFonts w:cs="Times New Roman"/>
        </w:rPr>
        <w:lastRenderedPageBreak/>
        <w:t xml:space="preserve">okazują się być </w:t>
      </w:r>
      <w:r w:rsidR="005A1A2D" w:rsidRPr="001E5537">
        <w:rPr>
          <w:rFonts w:cs="Times New Roman"/>
        </w:rPr>
        <w:t>dwu lub trzypokojowe</w:t>
      </w:r>
      <w:r w:rsidR="00D73C04" w:rsidRPr="001E5537">
        <w:rPr>
          <w:rFonts w:cs="Times New Roman"/>
        </w:rPr>
        <w:t xml:space="preserve"> lokale</w:t>
      </w:r>
      <w:r w:rsidR="005A1A2D" w:rsidRPr="001E5537">
        <w:rPr>
          <w:rFonts w:cs="Times New Roman"/>
        </w:rPr>
        <w:t xml:space="preserve">, rozkładowe, czyli z korytarzem, z którego przechodzi się do innych pomieszczeń (bez pokojów przechodnich), na planie zbliżonym do kwadratu. Dają one poczucie prywatności oraz intymności i mogą być wynajmowane na pokoje. Mniejsze znaczenie od </w:t>
      </w:r>
      <w:r w:rsidR="000F5E87" w:rsidRPr="001E5537">
        <w:rPr>
          <w:rFonts w:cs="Times New Roman"/>
        </w:rPr>
        <w:t xml:space="preserve">liczby </w:t>
      </w:r>
      <w:r w:rsidR="005A1A2D" w:rsidRPr="001E5537">
        <w:rPr>
          <w:rFonts w:cs="Times New Roman"/>
        </w:rPr>
        <w:t>i</w:t>
      </w:r>
      <w:r w:rsidR="00D73C04" w:rsidRPr="001E5537">
        <w:rPr>
          <w:rFonts w:cs="Times New Roman"/>
        </w:rPr>
        <w:t xml:space="preserve"> rozkładu pomieszczeń ma metraż, choć najlepiej</w:t>
      </w:r>
      <w:r w:rsidR="00D75361" w:rsidRPr="001E5537">
        <w:rPr>
          <w:rFonts w:cs="Times New Roman"/>
        </w:rPr>
        <w:t>,</w:t>
      </w:r>
      <w:r w:rsidR="00D73C04" w:rsidRPr="001E5537">
        <w:rPr>
          <w:rFonts w:cs="Times New Roman"/>
        </w:rPr>
        <w:t xml:space="preserve"> aby mieszkanie nie było większe niż 60 mkw.</w:t>
      </w:r>
      <w:r w:rsidR="005A1A2D" w:rsidRPr="001E5537">
        <w:rPr>
          <w:rFonts w:cs="Times New Roman"/>
        </w:rPr>
        <w:t xml:space="preserve"> Zainteresowaniem cieszą się kawalerki z aneksem kuchennym, tzw. studia, których najczęściej poszukują studenci, single i turyści. </w:t>
      </w:r>
      <w:r w:rsidR="005A1A2D" w:rsidRPr="00783691">
        <w:rPr>
          <w:rFonts w:cs="Times New Roman"/>
          <w:i/>
        </w:rPr>
        <w:t xml:space="preserve">– Jeśli decydujemy się na zakup niewielkiego, kompaktowego mieszkania, wybierzmy lokalizację w pobliżu uczelni, parków biurowych lub w niedalekiej odległości od atrakcji turystycznych. </w:t>
      </w:r>
      <w:r w:rsidR="00EC4081" w:rsidRPr="00783691">
        <w:rPr>
          <w:rFonts w:cs="Times New Roman"/>
          <w:i/>
        </w:rPr>
        <w:t xml:space="preserve">Lokale w centrum </w:t>
      </w:r>
      <w:r w:rsidR="005A1A2D" w:rsidRPr="00783691">
        <w:rPr>
          <w:rFonts w:cs="Times New Roman"/>
          <w:i/>
        </w:rPr>
        <w:t xml:space="preserve">to świetne lokum pod wynajem krótkoterminowy dla biznesmenów podróżujących służbowo, turystów, </w:t>
      </w:r>
      <w:r w:rsidR="00EC4081" w:rsidRPr="00783691">
        <w:rPr>
          <w:rFonts w:cs="Times New Roman"/>
          <w:i/>
        </w:rPr>
        <w:t xml:space="preserve">natomiast okolice uczelni oraz dobrze skomunikowane osiedla </w:t>
      </w:r>
      <w:r w:rsidR="005A1A2D" w:rsidRPr="00783691">
        <w:rPr>
          <w:rFonts w:cs="Times New Roman"/>
          <w:i/>
        </w:rPr>
        <w:t xml:space="preserve"> także dla uczniów i studentów - </w:t>
      </w:r>
      <w:r w:rsidR="005A1A2D" w:rsidRPr="00783691">
        <w:rPr>
          <w:rFonts w:cs="Times New Roman"/>
        </w:rPr>
        <w:t xml:space="preserve">mówi Karol Andrzejewski, Dyrektor Regionalny </w:t>
      </w:r>
      <w:proofErr w:type="spellStart"/>
      <w:r w:rsidR="005A1A2D" w:rsidRPr="00783691">
        <w:rPr>
          <w:rFonts w:cs="Times New Roman"/>
        </w:rPr>
        <w:t>TuMieszkamy</w:t>
      </w:r>
      <w:proofErr w:type="spellEnd"/>
      <w:r w:rsidR="005A1A2D" w:rsidRPr="00783691">
        <w:rPr>
          <w:rFonts w:cs="Times New Roman"/>
        </w:rPr>
        <w:t>.</w:t>
      </w:r>
      <w:r w:rsidR="00A44FDA">
        <w:rPr>
          <w:rFonts w:cs="Times New Roman"/>
        </w:rPr>
        <w:t xml:space="preserve"> </w:t>
      </w:r>
      <w:r w:rsidR="00F33B9C" w:rsidRPr="001E5537">
        <w:rPr>
          <w:rFonts w:cs="Times New Roman"/>
        </w:rPr>
        <w:t>Aktualnie s</w:t>
      </w:r>
      <w:r w:rsidR="00895B44" w:rsidRPr="001E5537">
        <w:rPr>
          <w:rFonts w:cs="Times New Roman"/>
        </w:rPr>
        <w:t xml:space="preserve">tabilne są inwestycje w lokale mieszkalne w dużych aglomeracjach. </w:t>
      </w:r>
      <w:r w:rsidR="00F33B9C" w:rsidRPr="001E5537">
        <w:rPr>
          <w:rFonts w:cs="Times New Roman"/>
        </w:rPr>
        <w:t>P</w:t>
      </w:r>
      <w:r w:rsidR="00895B44" w:rsidRPr="001E5537">
        <w:rPr>
          <w:rFonts w:cs="Times New Roman"/>
        </w:rPr>
        <w:t xml:space="preserve">rzyzwoity standard lokalu oraz lokalizacja blisko centrum miasta lub ośrodków akademickich zapewni ciągłość wynajmu i zagwarantuje oczekiwany zwrot. </w:t>
      </w:r>
    </w:p>
    <w:p w14:paraId="236F4D91" w14:textId="77CF4D51" w:rsidR="00FF1E31" w:rsidRPr="001E5537" w:rsidRDefault="00D73C04" w:rsidP="00FF1E31">
      <w:pPr>
        <w:spacing w:line="360" w:lineRule="auto"/>
        <w:jc w:val="both"/>
        <w:rPr>
          <w:rFonts w:cs="Times New Roman"/>
          <w:b/>
        </w:rPr>
      </w:pPr>
      <w:r w:rsidRPr="001E5537">
        <w:rPr>
          <w:rFonts w:cs="Times New Roman"/>
          <w:b/>
        </w:rPr>
        <w:t>Inwestować w wynajem czy nie?</w:t>
      </w:r>
    </w:p>
    <w:p w14:paraId="2EE00FE4" w14:textId="488913D1" w:rsidR="001E5537" w:rsidRDefault="00957A53" w:rsidP="001E5537">
      <w:pPr>
        <w:pStyle w:val="Normalny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E5537">
        <w:rPr>
          <w:rFonts w:asciiTheme="minorHAnsi" w:hAnsiTheme="minorHAnsi"/>
          <w:sz w:val="22"/>
          <w:szCs w:val="22"/>
        </w:rPr>
        <w:t xml:space="preserve">Stopy zwrotu dla inwestycji w lokale mieszkalne w dużych aglomeracjach </w:t>
      </w:r>
      <w:r w:rsidR="00C73D69">
        <w:rPr>
          <w:rFonts w:asciiTheme="minorHAnsi" w:hAnsiTheme="minorHAnsi"/>
          <w:sz w:val="22"/>
          <w:szCs w:val="22"/>
        </w:rPr>
        <w:t>wynoszą</w:t>
      </w:r>
      <w:r w:rsidRPr="001E5537">
        <w:rPr>
          <w:rFonts w:asciiTheme="minorHAnsi" w:hAnsiTheme="minorHAnsi"/>
          <w:sz w:val="22"/>
          <w:szCs w:val="22"/>
        </w:rPr>
        <w:t xml:space="preserve"> </w:t>
      </w:r>
      <w:r w:rsidR="00644796">
        <w:rPr>
          <w:rFonts w:asciiTheme="minorHAnsi" w:hAnsiTheme="minorHAnsi"/>
          <w:sz w:val="22"/>
          <w:szCs w:val="22"/>
        </w:rPr>
        <w:t>średnio</w:t>
      </w:r>
      <w:r w:rsidR="003A65A3">
        <w:rPr>
          <w:rFonts w:asciiTheme="minorHAnsi" w:hAnsiTheme="minorHAnsi"/>
          <w:sz w:val="22"/>
          <w:szCs w:val="22"/>
        </w:rPr>
        <w:t xml:space="preserve"> </w:t>
      </w:r>
      <w:r w:rsidRPr="001E5537">
        <w:rPr>
          <w:rFonts w:asciiTheme="minorHAnsi" w:hAnsiTheme="minorHAnsi"/>
          <w:sz w:val="22"/>
          <w:szCs w:val="22"/>
        </w:rPr>
        <w:t>6 proc. w skali roku.</w:t>
      </w:r>
      <w:r w:rsidR="00C025EB">
        <w:rPr>
          <w:rFonts w:asciiTheme="minorHAnsi" w:hAnsiTheme="minorHAnsi"/>
          <w:sz w:val="22"/>
          <w:szCs w:val="22"/>
        </w:rPr>
        <w:t xml:space="preserve"> </w:t>
      </w:r>
      <w:r w:rsidR="007F586B" w:rsidRPr="001E5537">
        <w:rPr>
          <w:rFonts w:asciiTheme="minorHAnsi" w:hAnsiTheme="minorHAnsi"/>
          <w:sz w:val="22"/>
          <w:szCs w:val="22"/>
        </w:rPr>
        <w:t>Jeśli więc zdecydujemy się n</w:t>
      </w:r>
      <w:r w:rsidR="0073678A" w:rsidRPr="001E5537">
        <w:rPr>
          <w:rFonts w:asciiTheme="minorHAnsi" w:hAnsiTheme="minorHAnsi"/>
          <w:sz w:val="22"/>
          <w:szCs w:val="22"/>
        </w:rPr>
        <w:t>a kupno mieszkania pod wynajem, pamiętając o czynnikach</w:t>
      </w:r>
      <w:r w:rsidR="007F586B" w:rsidRPr="001E5537">
        <w:rPr>
          <w:rFonts w:asciiTheme="minorHAnsi" w:hAnsiTheme="minorHAnsi"/>
          <w:sz w:val="22"/>
          <w:szCs w:val="22"/>
        </w:rPr>
        <w:t>, które wpływają na jego wartość</w:t>
      </w:r>
      <w:r w:rsidR="00677A94" w:rsidRPr="001E5537">
        <w:rPr>
          <w:rFonts w:asciiTheme="minorHAnsi" w:hAnsiTheme="minorHAnsi"/>
          <w:sz w:val="22"/>
          <w:szCs w:val="22"/>
        </w:rPr>
        <w:t>,</w:t>
      </w:r>
      <w:r w:rsidR="007F586B" w:rsidRPr="001E5537">
        <w:rPr>
          <w:rFonts w:asciiTheme="minorHAnsi" w:hAnsiTheme="minorHAnsi"/>
          <w:sz w:val="22"/>
          <w:szCs w:val="22"/>
        </w:rPr>
        <w:t xml:space="preserve"> będzie to </w:t>
      </w:r>
      <w:r w:rsidR="00C073F2" w:rsidRPr="001E5537">
        <w:rPr>
          <w:rFonts w:asciiTheme="minorHAnsi" w:hAnsiTheme="minorHAnsi"/>
          <w:sz w:val="22"/>
          <w:szCs w:val="22"/>
        </w:rPr>
        <w:t xml:space="preserve">lokata kapitału przynosząca </w:t>
      </w:r>
      <w:r w:rsidR="00D75361" w:rsidRPr="001E5537">
        <w:rPr>
          <w:rFonts w:asciiTheme="minorHAnsi" w:hAnsiTheme="minorHAnsi"/>
          <w:sz w:val="22"/>
          <w:szCs w:val="22"/>
        </w:rPr>
        <w:t xml:space="preserve">oczekiwany </w:t>
      </w:r>
      <w:r w:rsidR="00C073F2" w:rsidRPr="001E5537">
        <w:rPr>
          <w:rFonts w:asciiTheme="minorHAnsi" w:hAnsiTheme="minorHAnsi"/>
          <w:sz w:val="22"/>
          <w:szCs w:val="22"/>
        </w:rPr>
        <w:t>zysk</w:t>
      </w:r>
      <w:r w:rsidR="0073678A" w:rsidRPr="001E5537">
        <w:rPr>
          <w:rFonts w:asciiTheme="minorHAnsi" w:hAnsiTheme="minorHAnsi"/>
          <w:sz w:val="22"/>
          <w:szCs w:val="22"/>
        </w:rPr>
        <w:t xml:space="preserve">. </w:t>
      </w:r>
      <w:r w:rsidR="007F586B" w:rsidRPr="001E5537">
        <w:rPr>
          <w:rFonts w:asciiTheme="minorHAnsi" w:hAnsiTheme="minorHAnsi"/>
          <w:sz w:val="22"/>
          <w:szCs w:val="22"/>
        </w:rPr>
        <w:t>Nie można zapominać o tym, że inwestowanie</w:t>
      </w:r>
      <w:r w:rsidR="00685978" w:rsidRPr="001E5537">
        <w:rPr>
          <w:rFonts w:asciiTheme="minorHAnsi" w:hAnsiTheme="minorHAnsi"/>
          <w:sz w:val="22"/>
          <w:szCs w:val="22"/>
        </w:rPr>
        <w:t xml:space="preserve"> w nieruchomości,</w:t>
      </w:r>
      <w:r w:rsidR="00C073F2" w:rsidRPr="001E5537">
        <w:rPr>
          <w:rFonts w:asciiTheme="minorHAnsi" w:hAnsiTheme="minorHAnsi"/>
          <w:sz w:val="22"/>
          <w:szCs w:val="22"/>
        </w:rPr>
        <w:t xml:space="preserve"> tak</w:t>
      </w:r>
      <w:r w:rsidR="00685978" w:rsidRPr="001E5537">
        <w:rPr>
          <w:rFonts w:asciiTheme="minorHAnsi" w:hAnsiTheme="minorHAnsi"/>
          <w:sz w:val="22"/>
          <w:szCs w:val="22"/>
        </w:rPr>
        <w:t xml:space="preserve"> jak inn</w:t>
      </w:r>
      <w:r w:rsidR="0073678A" w:rsidRPr="001E5537">
        <w:rPr>
          <w:rFonts w:asciiTheme="minorHAnsi" w:hAnsiTheme="minorHAnsi"/>
          <w:sz w:val="22"/>
          <w:szCs w:val="22"/>
        </w:rPr>
        <w:t>e</w:t>
      </w:r>
      <w:r w:rsidR="00685978" w:rsidRPr="001E5537">
        <w:rPr>
          <w:rFonts w:asciiTheme="minorHAnsi" w:hAnsiTheme="minorHAnsi"/>
          <w:sz w:val="22"/>
          <w:szCs w:val="22"/>
        </w:rPr>
        <w:t xml:space="preserve"> spos</w:t>
      </w:r>
      <w:r w:rsidR="0073678A" w:rsidRPr="001E5537">
        <w:rPr>
          <w:rFonts w:asciiTheme="minorHAnsi" w:hAnsiTheme="minorHAnsi"/>
          <w:sz w:val="22"/>
          <w:szCs w:val="22"/>
        </w:rPr>
        <w:t>oby</w:t>
      </w:r>
      <w:r w:rsidR="00685978" w:rsidRPr="001E5537">
        <w:rPr>
          <w:rFonts w:asciiTheme="minorHAnsi" w:hAnsiTheme="minorHAnsi"/>
          <w:sz w:val="22"/>
          <w:szCs w:val="22"/>
        </w:rPr>
        <w:t xml:space="preserve"> lokowania środków, jest</w:t>
      </w:r>
      <w:r w:rsidR="00C073F2" w:rsidRPr="001E5537">
        <w:rPr>
          <w:rFonts w:asciiTheme="minorHAnsi" w:hAnsiTheme="minorHAnsi"/>
          <w:sz w:val="22"/>
          <w:szCs w:val="22"/>
        </w:rPr>
        <w:t xml:space="preserve"> również</w:t>
      </w:r>
      <w:r w:rsidR="00685978" w:rsidRPr="001E5537">
        <w:rPr>
          <w:rFonts w:asciiTheme="minorHAnsi" w:hAnsiTheme="minorHAnsi"/>
          <w:sz w:val="22"/>
          <w:szCs w:val="22"/>
        </w:rPr>
        <w:t xml:space="preserve"> obarczon</w:t>
      </w:r>
      <w:r w:rsidR="0073678A" w:rsidRPr="001E5537">
        <w:rPr>
          <w:rFonts w:asciiTheme="minorHAnsi" w:hAnsiTheme="minorHAnsi"/>
          <w:sz w:val="22"/>
          <w:szCs w:val="22"/>
        </w:rPr>
        <w:t>e ryzykiem</w:t>
      </w:r>
      <w:r w:rsidR="00685978" w:rsidRPr="001E5537">
        <w:rPr>
          <w:rFonts w:asciiTheme="minorHAnsi" w:hAnsiTheme="minorHAnsi"/>
          <w:sz w:val="22"/>
          <w:szCs w:val="22"/>
        </w:rPr>
        <w:t xml:space="preserve">. </w:t>
      </w:r>
      <w:r w:rsidR="0073678A" w:rsidRPr="001E5537">
        <w:rPr>
          <w:rFonts w:asciiTheme="minorHAnsi" w:hAnsiTheme="minorHAnsi"/>
          <w:sz w:val="22"/>
          <w:szCs w:val="22"/>
        </w:rPr>
        <w:t>Inwestując pieniądze w nieruchomości, zarabiamy na wzroście wartości mieszkania w czasie oraz na comiesięcznym najmie</w:t>
      </w:r>
      <w:r w:rsidR="0073678A" w:rsidRPr="00783691">
        <w:rPr>
          <w:rFonts w:asciiTheme="minorHAnsi" w:hAnsiTheme="minorHAnsi"/>
          <w:sz w:val="22"/>
          <w:szCs w:val="22"/>
        </w:rPr>
        <w:t>.</w:t>
      </w:r>
      <w:r w:rsidR="0073678A" w:rsidRPr="00783691">
        <w:rPr>
          <w:rFonts w:asciiTheme="minorHAnsi" w:hAnsiTheme="minorHAnsi"/>
          <w:i/>
          <w:sz w:val="22"/>
          <w:szCs w:val="22"/>
        </w:rPr>
        <w:t xml:space="preserve"> </w:t>
      </w:r>
      <w:r w:rsidR="004652D4" w:rsidRPr="00783691">
        <w:rPr>
          <w:rFonts w:asciiTheme="minorHAnsi" w:hAnsiTheme="minorHAnsi"/>
          <w:sz w:val="22"/>
          <w:szCs w:val="22"/>
        </w:rPr>
        <w:t xml:space="preserve">– </w:t>
      </w:r>
      <w:r w:rsidR="007F586B" w:rsidRPr="00783691">
        <w:rPr>
          <w:rFonts w:asciiTheme="minorHAnsi" w:hAnsiTheme="minorHAnsi"/>
          <w:i/>
          <w:sz w:val="22"/>
          <w:szCs w:val="22"/>
        </w:rPr>
        <w:t xml:space="preserve">Bieżący zysk, czyli </w:t>
      </w:r>
      <w:r w:rsidR="00677A94" w:rsidRPr="00783691">
        <w:rPr>
          <w:rFonts w:asciiTheme="minorHAnsi" w:hAnsiTheme="minorHAnsi"/>
          <w:i/>
          <w:sz w:val="22"/>
          <w:szCs w:val="22"/>
        </w:rPr>
        <w:t>kwota</w:t>
      </w:r>
      <w:r w:rsidR="007F586B" w:rsidRPr="00783691">
        <w:rPr>
          <w:rFonts w:asciiTheme="minorHAnsi" w:hAnsiTheme="minorHAnsi"/>
          <w:i/>
          <w:sz w:val="22"/>
          <w:szCs w:val="22"/>
        </w:rPr>
        <w:t>, któr</w:t>
      </w:r>
      <w:r w:rsidR="00677A94" w:rsidRPr="00783691">
        <w:rPr>
          <w:rFonts w:asciiTheme="minorHAnsi" w:hAnsiTheme="minorHAnsi"/>
          <w:i/>
          <w:sz w:val="22"/>
          <w:szCs w:val="22"/>
        </w:rPr>
        <w:t>a</w:t>
      </w:r>
      <w:r w:rsidR="007F586B" w:rsidRPr="00783691">
        <w:rPr>
          <w:rFonts w:asciiTheme="minorHAnsi" w:hAnsiTheme="minorHAnsi"/>
          <w:i/>
          <w:sz w:val="22"/>
          <w:szCs w:val="22"/>
        </w:rPr>
        <w:t xml:space="preserve"> co miesiąc będzie wpływał</w:t>
      </w:r>
      <w:r w:rsidR="00677A94" w:rsidRPr="00783691">
        <w:rPr>
          <w:rFonts w:asciiTheme="minorHAnsi" w:hAnsiTheme="minorHAnsi"/>
          <w:i/>
          <w:sz w:val="22"/>
          <w:szCs w:val="22"/>
        </w:rPr>
        <w:t>a</w:t>
      </w:r>
      <w:r w:rsidR="007F586B" w:rsidRPr="00783691">
        <w:rPr>
          <w:rFonts w:asciiTheme="minorHAnsi" w:hAnsiTheme="minorHAnsi"/>
          <w:i/>
          <w:sz w:val="22"/>
          <w:szCs w:val="22"/>
        </w:rPr>
        <w:t xml:space="preserve"> na nasze konto, </w:t>
      </w:r>
      <w:r w:rsidR="007F586B" w:rsidRPr="00783691">
        <w:rPr>
          <w:rFonts w:asciiTheme="minorHAnsi" w:hAnsiTheme="minorHAnsi"/>
          <w:bCs/>
          <w:i/>
          <w:sz w:val="22"/>
          <w:szCs w:val="22"/>
        </w:rPr>
        <w:t xml:space="preserve">zależy od tego, jak szybko znajdziemy </w:t>
      </w:r>
      <w:r w:rsidR="00677A94" w:rsidRPr="00783691">
        <w:rPr>
          <w:rFonts w:asciiTheme="minorHAnsi" w:hAnsiTheme="minorHAnsi"/>
          <w:bCs/>
          <w:i/>
          <w:sz w:val="22"/>
          <w:szCs w:val="22"/>
        </w:rPr>
        <w:t>lokatorów</w:t>
      </w:r>
      <w:r w:rsidR="00EC4081" w:rsidRPr="00783691">
        <w:rPr>
          <w:rFonts w:asciiTheme="minorHAnsi" w:hAnsiTheme="minorHAnsi"/>
          <w:bCs/>
          <w:i/>
          <w:sz w:val="22"/>
          <w:szCs w:val="22"/>
        </w:rPr>
        <w:t xml:space="preserve"> i czy dopuścimy do pustostanów pomiędzy kolejnymi najemcami</w:t>
      </w:r>
      <w:r w:rsidR="007F586B" w:rsidRPr="0078369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677A94" w:rsidRPr="00783691">
        <w:rPr>
          <w:rFonts w:asciiTheme="minorHAnsi" w:hAnsiTheme="minorHAnsi"/>
          <w:bCs/>
          <w:i/>
          <w:sz w:val="22"/>
          <w:szCs w:val="22"/>
        </w:rPr>
        <w:t xml:space="preserve">- </w:t>
      </w:r>
      <w:r w:rsidR="00677A94" w:rsidRPr="00783691">
        <w:rPr>
          <w:rFonts w:asciiTheme="minorHAnsi" w:hAnsiTheme="minorHAnsi"/>
          <w:bCs/>
          <w:sz w:val="22"/>
          <w:szCs w:val="22"/>
        </w:rPr>
        <w:t xml:space="preserve">mówi Karol Andrzejewski, Dyrektor Regionalny marki TuMieszkamy. </w:t>
      </w:r>
      <w:r w:rsidR="00B37D83" w:rsidRPr="00783691">
        <w:rPr>
          <w:rFonts w:asciiTheme="minorHAnsi" w:hAnsiTheme="minorHAnsi"/>
          <w:bCs/>
          <w:sz w:val="22"/>
          <w:szCs w:val="22"/>
        </w:rPr>
        <w:t>–</w:t>
      </w:r>
      <w:r w:rsidR="00677A94" w:rsidRPr="00783691">
        <w:rPr>
          <w:rFonts w:asciiTheme="minorHAnsi" w:hAnsiTheme="minorHAnsi"/>
          <w:bCs/>
          <w:sz w:val="22"/>
          <w:szCs w:val="22"/>
        </w:rPr>
        <w:t xml:space="preserve"> </w:t>
      </w:r>
      <w:r w:rsidR="00B37D83" w:rsidRPr="00783691">
        <w:rPr>
          <w:rFonts w:asciiTheme="minorHAnsi" w:hAnsiTheme="minorHAnsi"/>
          <w:bCs/>
          <w:i/>
          <w:sz w:val="22"/>
          <w:szCs w:val="22"/>
        </w:rPr>
        <w:t>Logiczne jest, że gdy lokal stoi  pusty, nie przynosi zysków, jedynie generuje koszt</w:t>
      </w:r>
      <w:r w:rsidR="00EC4081" w:rsidRPr="00783691">
        <w:rPr>
          <w:rFonts w:asciiTheme="minorHAnsi" w:hAnsiTheme="minorHAnsi"/>
          <w:bCs/>
          <w:i/>
          <w:sz w:val="22"/>
          <w:szCs w:val="22"/>
        </w:rPr>
        <w:t>y</w:t>
      </w:r>
      <w:r w:rsidR="00B37D83" w:rsidRPr="00783691">
        <w:rPr>
          <w:rFonts w:asciiTheme="minorHAnsi" w:hAnsiTheme="minorHAnsi"/>
          <w:bCs/>
          <w:i/>
          <w:sz w:val="22"/>
          <w:szCs w:val="22"/>
        </w:rPr>
        <w:t>.</w:t>
      </w:r>
      <w:r w:rsidR="00B37D83" w:rsidRPr="00783691">
        <w:rPr>
          <w:rFonts w:asciiTheme="minorHAnsi" w:hAnsiTheme="minorHAnsi"/>
          <w:bCs/>
          <w:sz w:val="22"/>
          <w:szCs w:val="22"/>
        </w:rPr>
        <w:t xml:space="preserve"> </w:t>
      </w:r>
      <w:r w:rsidR="00B37D83" w:rsidRPr="00783691">
        <w:rPr>
          <w:rFonts w:asciiTheme="minorHAnsi" w:hAnsiTheme="minorHAnsi"/>
          <w:bCs/>
          <w:i/>
          <w:sz w:val="22"/>
          <w:szCs w:val="22"/>
        </w:rPr>
        <w:t>Trzeba mieć też na uwadze, że p</w:t>
      </w:r>
      <w:r w:rsidR="007F586B" w:rsidRPr="00783691">
        <w:rPr>
          <w:rFonts w:asciiTheme="minorHAnsi" w:hAnsiTheme="minorHAnsi"/>
          <w:bCs/>
          <w:i/>
          <w:sz w:val="22"/>
          <w:szCs w:val="22"/>
        </w:rPr>
        <w:t>oszukiwania najemców mogą zająć nawet kilka miesięcy. Jeśli proces się przedłuża, koniecznie zastanówmy się nad przyczynami i reagujmy</w:t>
      </w:r>
      <w:r w:rsidR="00EC4081" w:rsidRPr="00783691">
        <w:rPr>
          <w:rFonts w:asciiTheme="minorHAnsi" w:hAnsiTheme="minorHAnsi"/>
          <w:bCs/>
          <w:i/>
          <w:sz w:val="22"/>
          <w:szCs w:val="22"/>
        </w:rPr>
        <w:t>, modyfikując ogłoszenie, regulując opłatę za wynajem, czy zmieniając kanały dotarcia do potencjalnego najemcy</w:t>
      </w:r>
      <w:r w:rsidR="00677A94" w:rsidRPr="00783691">
        <w:rPr>
          <w:rFonts w:asciiTheme="minorHAnsi" w:hAnsiTheme="minorHAnsi"/>
          <w:bCs/>
          <w:i/>
          <w:sz w:val="22"/>
          <w:szCs w:val="22"/>
        </w:rPr>
        <w:t>,</w:t>
      </w:r>
      <w:r w:rsidR="00C073F2" w:rsidRPr="00783691">
        <w:rPr>
          <w:rFonts w:asciiTheme="minorHAnsi" w:hAnsiTheme="minorHAnsi"/>
          <w:bCs/>
          <w:i/>
          <w:sz w:val="22"/>
          <w:szCs w:val="22"/>
        </w:rPr>
        <w:t xml:space="preserve"> tak</w:t>
      </w:r>
      <w:r w:rsidR="00677A94" w:rsidRPr="00783691">
        <w:rPr>
          <w:rFonts w:asciiTheme="minorHAnsi" w:hAnsiTheme="minorHAnsi"/>
          <w:bCs/>
          <w:i/>
          <w:sz w:val="22"/>
          <w:szCs w:val="22"/>
        </w:rPr>
        <w:t xml:space="preserve"> aby nie osiągnąć celu przeciwnego do założonego</w:t>
      </w:r>
      <w:r w:rsidR="00B37D83" w:rsidRPr="0078369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677A94" w:rsidRPr="00783691">
        <w:rPr>
          <w:rFonts w:asciiTheme="minorHAnsi" w:hAnsiTheme="minorHAnsi"/>
          <w:bCs/>
          <w:i/>
          <w:sz w:val="22"/>
          <w:szCs w:val="22"/>
        </w:rPr>
        <w:t xml:space="preserve">– </w:t>
      </w:r>
      <w:r w:rsidR="00677A94" w:rsidRPr="00783691">
        <w:rPr>
          <w:rFonts w:asciiTheme="minorHAnsi" w:hAnsiTheme="minorHAnsi"/>
          <w:bCs/>
          <w:sz w:val="22"/>
          <w:szCs w:val="22"/>
        </w:rPr>
        <w:t>dodaje Andrzejewski.</w:t>
      </w:r>
      <w:r w:rsidR="00685978" w:rsidRPr="001E5537">
        <w:rPr>
          <w:rFonts w:asciiTheme="minorHAnsi" w:hAnsiTheme="minorHAnsi"/>
          <w:i/>
          <w:sz w:val="22"/>
          <w:szCs w:val="22"/>
        </w:rPr>
        <w:t xml:space="preserve"> </w:t>
      </w:r>
      <w:r w:rsidR="0073678A" w:rsidRPr="001E5537">
        <w:rPr>
          <w:rFonts w:asciiTheme="minorHAnsi" w:hAnsiTheme="minorHAnsi"/>
          <w:sz w:val="22"/>
          <w:szCs w:val="22"/>
        </w:rPr>
        <w:t>R</w:t>
      </w:r>
      <w:r w:rsidR="007F586B" w:rsidRPr="001E5537">
        <w:rPr>
          <w:rFonts w:asciiTheme="minorHAnsi" w:hAnsiTheme="minorHAnsi"/>
          <w:sz w:val="22"/>
          <w:szCs w:val="22"/>
        </w:rPr>
        <w:t>ekordowo niskie stopy procentowe, rosnące stawki najmu, duży popyt na mieszkania na wynajem</w:t>
      </w:r>
      <w:r w:rsidR="00677A94" w:rsidRPr="001E5537">
        <w:rPr>
          <w:rFonts w:asciiTheme="minorHAnsi" w:hAnsiTheme="minorHAnsi"/>
          <w:sz w:val="22"/>
          <w:szCs w:val="22"/>
        </w:rPr>
        <w:t xml:space="preserve"> zdecydowanie zachęca</w:t>
      </w:r>
      <w:r w:rsidR="0073678A" w:rsidRPr="001E5537">
        <w:rPr>
          <w:rFonts w:asciiTheme="minorHAnsi" w:hAnsiTheme="minorHAnsi"/>
          <w:sz w:val="22"/>
          <w:szCs w:val="22"/>
        </w:rPr>
        <w:t>ją</w:t>
      </w:r>
      <w:r w:rsidR="00677A94" w:rsidRPr="001E5537">
        <w:rPr>
          <w:rFonts w:asciiTheme="minorHAnsi" w:hAnsiTheme="minorHAnsi"/>
          <w:sz w:val="22"/>
          <w:szCs w:val="22"/>
        </w:rPr>
        <w:t xml:space="preserve"> do lokowania kapitału w branży nierucho</w:t>
      </w:r>
      <w:r w:rsidR="00C073F2" w:rsidRPr="001E5537">
        <w:rPr>
          <w:rFonts w:asciiTheme="minorHAnsi" w:hAnsiTheme="minorHAnsi"/>
          <w:sz w:val="22"/>
          <w:szCs w:val="22"/>
        </w:rPr>
        <w:t xml:space="preserve">mości i wpływają na jego opłacalność. </w:t>
      </w:r>
    </w:p>
    <w:p w14:paraId="7DB0428A" w14:textId="6DF5A9D5" w:rsidR="00A44FDA" w:rsidRDefault="00A44FDA" w:rsidP="001E5537">
      <w:pPr>
        <w:pStyle w:val="NormalnyWeb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676FB8" w14:textId="2723837C" w:rsidR="00B07068" w:rsidRPr="001E5537" w:rsidRDefault="00B07068" w:rsidP="00BC52D7">
      <w:pPr>
        <w:spacing w:line="276" w:lineRule="auto"/>
        <w:jc w:val="both"/>
        <w:rPr>
          <w:rFonts w:cs="Times New Roman"/>
          <w:sz w:val="20"/>
          <w:szCs w:val="20"/>
        </w:rPr>
      </w:pPr>
      <w:proofErr w:type="spellStart"/>
      <w:r w:rsidRPr="001E5537">
        <w:rPr>
          <w:rFonts w:cs="Times New Roman"/>
          <w:b/>
          <w:sz w:val="20"/>
          <w:szCs w:val="20"/>
        </w:rPr>
        <w:lastRenderedPageBreak/>
        <w:t>TuMieszkamy</w:t>
      </w:r>
      <w:proofErr w:type="spellEnd"/>
      <w:r w:rsidRPr="001E5537">
        <w:rPr>
          <w:rFonts w:cs="Times New Roman"/>
          <w:b/>
          <w:sz w:val="20"/>
          <w:szCs w:val="20"/>
        </w:rPr>
        <w:t xml:space="preserve"> </w:t>
      </w:r>
      <w:r w:rsidRPr="001E5537">
        <w:rPr>
          <w:rFonts w:cs="Times New Roman"/>
          <w:sz w:val="20"/>
          <w:szCs w:val="20"/>
        </w:rPr>
        <w:t>jest największym podmiotem w Polsce oferującym usługi kompleksowego zarządzania budynkami. Pod marką TuMieszkamy pracują lokalni polscy zarządcy nieruchomościami należący do międzynarodowej grupy City Service. W portfolio marki jest obecnie dziewięć firm p</w:t>
      </w:r>
      <w:r w:rsidR="00740FA7">
        <w:rPr>
          <w:rFonts w:cs="Times New Roman"/>
          <w:sz w:val="20"/>
          <w:szCs w:val="20"/>
        </w:rPr>
        <w:t>osiadających ponad 100</w:t>
      </w:r>
      <w:r w:rsidRPr="001E5537">
        <w:rPr>
          <w:rFonts w:cs="Times New Roman"/>
          <w:sz w:val="20"/>
          <w:szCs w:val="20"/>
        </w:rPr>
        <w:t xml:space="preserve"> placówek w każdym regionie Polski, zarządzających budynkami o łącznej powierzchni przekraczającej 10 mln mkw. Ogólnokrajowy zasięg TuMieszkamy to gwarancja najwyższych standardów zarówno w kwestii zarządzania nieruchomościami, jak i obsługi klienta. Więcej informacji o marce można znaleźć na stronie </w:t>
      </w:r>
      <w:hyperlink r:id="rId8" w:history="1">
        <w:r w:rsidRPr="001E5537">
          <w:rPr>
            <w:rStyle w:val="Hipercze"/>
            <w:rFonts w:cs="Times New Roman"/>
            <w:sz w:val="20"/>
            <w:szCs w:val="20"/>
          </w:rPr>
          <w:t>www.tumieszkamy.pl</w:t>
        </w:r>
      </w:hyperlink>
      <w:r w:rsidRPr="001E5537">
        <w:rPr>
          <w:rFonts w:cs="Times New Roman"/>
          <w:sz w:val="20"/>
          <w:szCs w:val="20"/>
        </w:rPr>
        <w:t>.</w:t>
      </w:r>
    </w:p>
    <w:p w14:paraId="4BF0E10B" w14:textId="77777777" w:rsidR="00783691" w:rsidRPr="00783691" w:rsidRDefault="00783691" w:rsidP="00783691">
      <w:pPr>
        <w:spacing w:line="360" w:lineRule="auto"/>
        <w:jc w:val="right"/>
        <w:rPr>
          <w:rFonts w:cstheme="minorHAnsi"/>
          <w:b/>
          <w:sz w:val="20"/>
          <w:szCs w:val="20"/>
        </w:rPr>
      </w:pPr>
      <w:r w:rsidRPr="00783691">
        <w:rPr>
          <w:rFonts w:cstheme="minorHAnsi"/>
          <w:b/>
          <w:sz w:val="20"/>
          <w:szCs w:val="20"/>
        </w:rPr>
        <w:t>Kontakt dla mediów:</w:t>
      </w:r>
    </w:p>
    <w:p w14:paraId="72F652C9" w14:textId="77777777" w:rsidR="00783691" w:rsidRPr="00783691" w:rsidRDefault="00783691" w:rsidP="00783691">
      <w:pPr>
        <w:spacing w:line="360" w:lineRule="auto"/>
        <w:jc w:val="right"/>
        <w:rPr>
          <w:rFonts w:cstheme="minorHAnsi"/>
          <w:sz w:val="20"/>
          <w:szCs w:val="20"/>
        </w:rPr>
      </w:pPr>
      <w:r w:rsidRPr="00783691">
        <w:rPr>
          <w:rFonts w:cstheme="minorHAnsi"/>
          <w:b/>
          <w:sz w:val="20"/>
          <w:szCs w:val="20"/>
        </w:rPr>
        <w:t>Ilona Rutkowska</w:t>
      </w:r>
      <w:r w:rsidRPr="00783691">
        <w:rPr>
          <w:rFonts w:cstheme="minorHAnsi"/>
          <w:sz w:val="20"/>
          <w:szCs w:val="20"/>
        </w:rPr>
        <w:br/>
        <w:t xml:space="preserve">tel. </w:t>
      </w:r>
      <w:r w:rsidRPr="00783691">
        <w:rPr>
          <w:rFonts w:cstheme="minorHAnsi"/>
          <w:color w:val="000000"/>
          <w:sz w:val="20"/>
          <w:szCs w:val="20"/>
          <w:shd w:val="clear" w:color="auto" w:fill="FFFFFF"/>
        </w:rPr>
        <w:t>796 996 259</w:t>
      </w:r>
      <w:r w:rsidRPr="00783691">
        <w:rPr>
          <w:rFonts w:cstheme="minorHAnsi"/>
          <w:sz w:val="20"/>
          <w:szCs w:val="20"/>
        </w:rPr>
        <w:br/>
        <w:t>mail: ilona.rutkowska@goodonepr.pl</w:t>
      </w:r>
    </w:p>
    <w:p w14:paraId="7AFB7C78" w14:textId="0D03200A" w:rsidR="00E92802" w:rsidRPr="001E5537" w:rsidRDefault="00E92802" w:rsidP="00783691">
      <w:pPr>
        <w:spacing w:line="360" w:lineRule="auto"/>
        <w:jc w:val="right"/>
        <w:rPr>
          <w:rFonts w:cs="Times New Roman"/>
          <w:b/>
          <w:sz w:val="20"/>
          <w:szCs w:val="20"/>
        </w:rPr>
      </w:pPr>
    </w:p>
    <w:sectPr w:rsidR="00E92802" w:rsidRPr="001E55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3DE9" w14:textId="77777777" w:rsidR="00695B40" w:rsidRDefault="00695B40" w:rsidP="00F05DAF">
      <w:pPr>
        <w:spacing w:after="0" w:line="240" w:lineRule="auto"/>
      </w:pPr>
      <w:r>
        <w:separator/>
      </w:r>
    </w:p>
  </w:endnote>
  <w:endnote w:type="continuationSeparator" w:id="0">
    <w:p w14:paraId="66EF713B" w14:textId="77777777" w:rsidR="00695B40" w:rsidRDefault="00695B40" w:rsidP="00F0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CA46" w14:textId="77777777" w:rsidR="00695B40" w:rsidRDefault="00695B40" w:rsidP="00F05DAF">
      <w:pPr>
        <w:spacing w:after="0" w:line="240" w:lineRule="auto"/>
      </w:pPr>
      <w:r>
        <w:separator/>
      </w:r>
    </w:p>
  </w:footnote>
  <w:footnote w:type="continuationSeparator" w:id="0">
    <w:p w14:paraId="07A8F61D" w14:textId="77777777" w:rsidR="00695B40" w:rsidRDefault="00695B40" w:rsidP="00F05DAF">
      <w:pPr>
        <w:spacing w:after="0" w:line="240" w:lineRule="auto"/>
      </w:pPr>
      <w:r>
        <w:continuationSeparator/>
      </w:r>
    </w:p>
  </w:footnote>
  <w:footnote w:id="1">
    <w:p w14:paraId="5A84F7F3" w14:textId="731BCB44" w:rsidR="004652D4" w:rsidRPr="001E5537" w:rsidRDefault="004652D4" w:rsidP="00CA5EC9">
      <w:pPr>
        <w:pStyle w:val="Tekstprzypisudolnego"/>
        <w:rPr>
          <w:rFonts w:cs="Times New Roman"/>
        </w:rPr>
      </w:pPr>
      <w:r w:rsidRPr="00B107F2">
        <w:rPr>
          <w:rFonts w:cs="Times New Roman"/>
          <w:sz w:val="16"/>
          <w:szCs w:val="16"/>
        </w:rPr>
        <w:footnoteRef/>
      </w:r>
      <w:r w:rsidRPr="001E5537">
        <w:rPr>
          <w:rFonts w:cs="Times New Roman"/>
        </w:rPr>
        <w:t xml:space="preserve"> Zgodnie z wynikami ankiet </w:t>
      </w:r>
      <w:r w:rsidR="00783691" w:rsidRPr="001E5537">
        <w:rPr>
          <w:rFonts w:cs="Times New Roman"/>
        </w:rPr>
        <w:t>Stowarzyszeni</w:t>
      </w:r>
      <w:r w:rsidR="00783691">
        <w:rPr>
          <w:rFonts w:cs="Times New Roman"/>
        </w:rPr>
        <w:t xml:space="preserve">a </w:t>
      </w:r>
      <w:proofErr w:type="spellStart"/>
      <w:r w:rsidRPr="001E5537">
        <w:rPr>
          <w:rFonts w:cs="Times New Roman"/>
        </w:rPr>
        <w:t>Mieszkanicznik</w:t>
      </w:r>
      <w:proofErr w:type="spellEnd"/>
      <w:r w:rsidRPr="001E5537">
        <w:rPr>
          <w:rFonts w:cs="Times New Roman"/>
        </w:rPr>
        <w:t>,</w:t>
      </w:r>
      <w:r w:rsidR="00783691">
        <w:rPr>
          <w:rFonts w:cs="Times New Roman"/>
        </w:rPr>
        <w:t xml:space="preserve"> w</w:t>
      </w:r>
      <w:r w:rsidRPr="001E5537">
        <w:rPr>
          <w:rFonts w:cs="Times New Roman"/>
        </w:rPr>
        <w:t xml:space="preserve"> 2017 r. 20-30 proc. nowych lokali w dużych miastach, a w Warszawie aż 40 proc.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7CFC" w14:textId="678B00ED" w:rsidR="001E5537" w:rsidRDefault="001E55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23FF67" wp14:editId="3747F15B">
          <wp:simplePos x="0" y="0"/>
          <wp:positionH relativeFrom="margin">
            <wp:posOffset>1395730</wp:posOffset>
          </wp:positionH>
          <wp:positionV relativeFrom="margin">
            <wp:posOffset>-872490</wp:posOffset>
          </wp:positionV>
          <wp:extent cx="2971800" cy="8451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2E258" w14:textId="1A130A9E" w:rsidR="004652D4" w:rsidRDefault="004652D4">
    <w:pPr>
      <w:pStyle w:val="Nagwek"/>
    </w:pPr>
  </w:p>
  <w:p w14:paraId="5E0313A3" w14:textId="77777777" w:rsidR="001E5537" w:rsidRDefault="001E5537">
    <w:pPr>
      <w:pStyle w:val="Nagwek"/>
    </w:pPr>
  </w:p>
  <w:p w14:paraId="7C2B7A0D" w14:textId="77777777" w:rsidR="001E5537" w:rsidRDefault="001E5537" w:rsidP="001E5537">
    <w:pPr>
      <w:pStyle w:val="Nagwek"/>
    </w:pPr>
  </w:p>
  <w:p w14:paraId="29B1AE01" w14:textId="77777777" w:rsidR="004652D4" w:rsidRDefault="00465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1A7"/>
    <w:multiLevelType w:val="hybridMultilevel"/>
    <w:tmpl w:val="D9C8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B4D"/>
    <w:multiLevelType w:val="hybridMultilevel"/>
    <w:tmpl w:val="C770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0FFC"/>
    <w:multiLevelType w:val="hybridMultilevel"/>
    <w:tmpl w:val="1AEE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C"/>
    <w:rsid w:val="00000F1C"/>
    <w:rsid w:val="00002069"/>
    <w:rsid w:val="00006364"/>
    <w:rsid w:val="00006464"/>
    <w:rsid w:val="000135C0"/>
    <w:rsid w:val="00020B50"/>
    <w:rsid w:val="00037273"/>
    <w:rsid w:val="00043DBB"/>
    <w:rsid w:val="000476F7"/>
    <w:rsid w:val="00050BD7"/>
    <w:rsid w:val="0006399C"/>
    <w:rsid w:val="000639A3"/>
    <w:rsid w:val="000704C3"/>
    <w:rsid w:val="000826F2"/>
    <w:rsid w:val="00085D34"/>
    <w:rsid w:val="00096656"/>
    <w:rsid w:val="000B0193"/>
    <w:rsid w:val="000C2315"/>
    <w:rsid w:val="000C27C1"/>
    <w:rsid w:val="000C32F0"/>
    <w:rsid w:val="000D6331"/>
    <w:rsid w:val="000E7ECD"/>
    <w:rsid w:val="000F5E87"/>
    <w:rsid w:val="00104AED"/>
    <w:rsid w:val="0011161B"/>
    <w:rsid w:val="00115D71"/>
    <w:rsid w:val="00116487"/>
    <w:rsid w:val="00126846"/>
    <w:rsid w:val="00131AD6"/>
    <w:rsid w:val="00131C57"/>
    <w:rsid w:val="00133946"/>
    <w:rsid w:val="0014380B"/>
    <w:rsid w:val="001575E2"/>
    <w:rsid w:val="00181598"/>
    <w:rsid w:val="00192770"/>
    <w:rsid w:val="00196C41"/>
    <w:rsid w:val="001A040D"/>
    <w:rsid w:val="001A3DE0"/>
    <w:rsid w:val="001A636F"/>
    <w:rsid w:val="001C3745"/>
    <w:rsid w:val="001C485E"/>
    <w:rsid w:val="001C4AE8"/>
    <w:rsid w:val="001C5819"/>
    <w:rsid w:val="001C5FE1"/>
    <w:rsid w:val="001C6E4B"/>
    <w:rsid w:val="001D4F6A"/>
    <w:rsid w:val="001E206A"/>
    <w:rsid w:val="001E5537"/>
    <w:rsid w:val="001E6D5E"/>
    <w:rsid w:val="00200B61"/>
    <w:rsid w:val="00200F21"/>
    <w:rsid w:val="00202053"/>
    <w:rsid w:val="0021360E"/>
    <w:rsid w:val="00214594"/>
    <w:rsid w:val="00216DCC"/>
    <w:rsid w:val="00227656"/>
    <w:rsid w:val="00241780"/>
    <w:rsid w:val="002419D8"/>
    <w:rsid w:val="00244C1D"/>
    <w:rsid w:val="00247539"/>
    <w:rsid w:val="002509AF"/>
    <w:rsid w:val="00251824"/>
    <w:rsid w:val="00255759"/>
    <w:rsid w:val="002577B7"/>
    <w:rsid w:val="00262083"/>
    <w:rsid w:val="00262DA3"/>
    <w:rsid w:val="002704AB"/>
    <w:rsid w:val="002761C7"/>
    <w:rsid w:val="00285E65"/>
    <w:rsid w:val="002B17F1"/>
    <w:rsid w:val="002C0E73"/>
    <w:rsid w:val="002C5969"/>
    <w:rsid w:val="002D0593"/>
    <w:rsid w:val="002D1AA1"/>
    <w:rsid w:val="002E053C"/>
    <w:rsid w:val="002E1947"/>
    <w:rsid w:val="002E2D1A"/>
    <w:rsid w:val="002E4E47"/>
    <w:rsid w:val="002F5697"/>
    <w:rsid w:val="002F5E7A"/>
    <w:rsid w:val="002F73BE"/>
    <w:rsid w:val="0030085E"/>
    <w:rsid w:val="00304666"/>
    <w:rsid w:val="00307394"/>
    <w:rsid w:val="003139F7"/>
    <w:rsid w:val="0032215D"/>
    <w:rsid w:val="003221AA"/>
    <w:rsid w:val="003338E2"/>
    <w:rsid w:val="00336053"/>
    <w:rsid w:val="00336774"/>
    <w:rsid w:val="003542F6"/>
    <w:rsid w:val="003556B2"/>
    <w:rsid w:val="00382142"/>
    <w:rsid w:val="00384625"/>
    <w:rsid w:val="00386CFB"/>
    <w:rsid w:val="003932AB"/>
    <w:rsid w:val="003965EF"/>
    <w:rsid w:val="003975C8"/>
    <w:rsid w:val="003A65A3"/>
    <w:rsid w:val="003B18BC"/>
    <w:rsid w:val="003B3D1D"/>
    <w:rsid w:val="003D3B47"/>
    <w:rsid w:val="003E5CF9"/>
    <w:rsid w:val="003F4608"/>
    <w:rsid w:val="00401AA3"/>
    <w:rsid w:val="00402D8B"/>
    <w:rsid w:val="0040626C"/>
    <w:rsid w:val="00407F9D"/>
    <w:rsid w:val="0042086A"/>
    <w:rsid w:val="00422187"/>
    <w:rsid w:val="0043247A"/>
    <w:rsid w:val="00437E68"/>
    <w:rsid w:val="0044774E"/>
    <w:rsid w:val="00451810"/>
    <w:rsid w:val="00452ADB"/>
    <w:rsid w:val="00454285"/>
    <w:rsid w:val="00462854"/>
    <w:rsid w:val="004652D4"/>
    <w:rsid w:val="00472A56"/>
    <w:rsid w:val="004821E9"/>
    <w:rsid w:val="0048411E"/>
    <w:rsid w:val="0048541F"/>
    <w:rsid w:val="004A2968"/>
    <w:rsid w:val="004B55FC"/>
    <w:rsid w:val="004C029E"/>
    <w:rsid w:val="004C6943"/>
    <w:rsid w:val="004E0C66"/>
    <w:rsid w:val="004E2E5D"/>
    <w:rsid w:val="004F178D"/>
    <w:rsid w:val="004F4469"/>
    <w:rsid w:val="00511062"/>
    <w:rsid w:val="005300C0"/>
    <w:rsid w:val="0053619B"/>
    <w:rsid w:val="00537C9E"/>
    <w:rsid w:val="00552023"/>
    <w:rsid w:val="005568A6"/>
    <w:rsid w:val="00556FFD"/>
    <w:rsid w:val="00565DDE"/>
    <w:rsid w:val="005667BE"/>
    <w:rsid w:val="00570A69"/>
    <w:rsid w:val="00584615"/>
    <w:rsid w:val="00587BE2"/>
    <w:rsid w:val="005905CE"/>
    <w:rsid w:val="005A1A2D"/>
    <w:rsid w:val="005A455D"/>
    <w:rsid w:val="005A6FB4"/>
    <w:rsid w:val="005B0B84"/>
    <w:rsid w:val="005C2276"/>
    <w:rsid w:val="005C2BDD"/>
    <w:rsid w:val="005C2C39"/>
    <w:rsid w:val="005D736E"/>
    <w:rsid w:val="005F54D2"/>
    <w:rsid w:val="005F560B"/>
    <w:rsid w:val="00602935"/>
    <w:rsid w:val="00605373"/>
    <w:rsid w:val="006149B5"/>
    <w:rsid w:val="00621062"/>
    <w:rsid w:val="0062687D"/>
    <w:rsid w:val="00633C9F"/>
    <w:rsid w:val="00644796"/>
    <w:rsid w:val="0065157A"/>
    <w:rsid w:val="0065357B"/>
    <w:rsid w:val="00661902"/>
    <w:rsid w:val="00662A3A"/>
    <w:rsid w:val="006637A7"/>
    <w:rsid w:val="006646D9"/>
    <w:rsid w:val="00664F63"/>
    <w:rsid w:val="00677A94"/>
    <w:rsid w:val="00685978"/>
    <w:rsid w:val="00695B40"/>
    <w:rsid w:val="006A6C80"/>
    <w:rsid w:val="006A6E9F"/>
    <w:rsid w:val="006B08E8"/>
    <w:rsid w:val="006B0E87"/>
    <w:rsid w:val="006C5192"/>
    <w:rsid w:val="006C60F5"/>
    <w:rsid w:val="006C6895"/>
    <w:rsid w:val="006D1E7E"/>
    <w:rsid w:val="006D6ADF"/>
    <w:rsid w:val="006E1B3F"/>
    <w:rsid w:val="006E5961"/>
    <w:rsid w:val="006F31C9"/>
    <w:rsid w:val="0070504F"/>
    <w:rsid w:val="0071041B"/>
    <w:rsid w:val="00710D92"/>
    <w:rsid w:val="00717755"/>
    <w:rsid w:val="007209F9"/>
    <w:rsid w:val="007253E2"/>
    <w:rsid w:val="0073678A"/>
    <w:rsid w:val="007374C4"/>
    <w:rsid w:val="00740FA7"/>
    <w:rsid w:val="00750E7C"/>
    <w:rsid w:val="007610D0"/>
    <w:rsid w:val="00783691"/>
    <w:rsid w:val="00796F80"/>
    <w:rsid w:val="007A7E9A"/>
    <w:rsid w:val="007B3000"/>
    <w:rsid w:val="007B7EA6"/>
    <w:rsid w:val="007C4F39"/>
    <w:rsid w:val="007D0066"/>
    <w:rsid w:val="007D79FD"/>
    <w:rsid w:val="007E7865"/>
    <w:rsid w:val="007F201B"/>
    <w:rsid w:val="007F2188"/>
    <w:rsid w:val="007F586B"/>
    <w:rsid w:val="007F6405"/>
    <w:rsid w:val="007F6EBB"/>
    <w:rsid w:val="008001B9"/>
    <w:rsid w:val="00807117"/>
    <w:rsid w:val="0081103D"/>
    <w:rsid w:val="00813B5B"/>
    <w:rsid w:val="00815298"/>
    <w:rsid w:val="0082384B"/>
    <w:rsid w:val="008252B3"/>
    <w:rsid w:val="008324B5"/>
    <w:rsid w:val="00832A04"/>
    <w:rsid w:val="00835B62"/>
    <w:rsid w:val="00851397"/>
    <w:rsid w:val="0085268F"/>
    <w:rsid w:val="00853719"/>
    <w:rsid w:val="00861CFB"/>
    <w:rsid w:val="00862E4F"/>
    <w:rsid w:val="00871F85"/>
    <w:rsid w:val="0088006B"/>
    <w:rsid w:val="008812EE"/>
    <w:rsid w:val="00883514"/>
    <w:rsid w:val="00884364"/>
    <w:rsid w:val="008863D6"/>
    <w:rsid w:val="00887785"/>
    <w:rsid w:val="00895B44"/>
    <w:rsid w:val="008965FA"/>
    <w:rsid w:val="008B0632"/>
    <w:rsid w:val="008B628A"/>
    <w:rsid w:val="008D2C3E"/>
    <w:rsid w:val="008E208E"/>
    <w:rsid w:val="008E3A62"/>
    <w:rsid w:val="008E5253"/>
    <w:rsid w:val="008F04A0"/>
    <w:rsid w:val="008F7E86"/>
    <w:rsid w:val="009218BF"/>
    <w:rsid w:val="009321FB"/>
    <w:rsid w:val="00957A53"/>
    <w:rsid w:val="00963328"/>
    <w:rsid w:val="00967281"/>
    <w:rsid w:val="0097066C"/>
    <w:rsid w:val="00970D02"/>
    <w:rsid w:val="00977ACD"/>
    <w:rsid w:val="00991322"/>
    <w:rsid w:val="009915F0"/>
    <w:rsid w:val="00992C8F"/>
    <w:rsid w:val="009B1315"/>
    <w:rsid w:val="009B659A"/>
    <w:rsid w:val="009C3A4C"/>
    <w:rsid w:val="009C6748"/>
    <w:rsid w:val="009D3A5C"/>
    <w:rsid w:val="009D3F94"/>
    <w:rsid w:val="009D64DD"/>
    <w:rsid w:val="00A03FE6"/>
    <w:rsid w:val="00A10220"/>
    <w:rsid w:val="00A11813"/>
    <w:rsid w:val="00A12623"/>
    <w:rsid w:val="00A15A94"/>
    <w:rsid w:val="00A167DB"/>
    <w:rsid w:val="00A16E84"/>
    <w:rsid w:val="00A21B82"/>
    <w:rsid w:val="00A25364"/>
    <w:rsid w:val="00A32039"/>
    <w:rsid w:val="00A3326B"/>
    <w:rsid w:val="00A333B1"/>
    <w:rsid w:val="00A351DD"/>
    <w:rsid w:val="00A41B1D"/>
    <w:rsid w:val="00A44FDA"/>
    <w:rsid w:val="00A47928"/>
    <w:rsid w:val="00A57766"/>
    <w:rsid w:val="00A602E3"/>
    <w:rsid w:val="00A61BED"/>
    <w:rsid w:val="00A77CCD"/>
    <w:rsid w:val="00A82582"/>
    <w:rsid w:val="00A8327E"/>
    <w:rsid w:val="00A96FB9"/>
    <w:rsid w:val="00AA3685"/>
    <w:rsid w:val="00AB6C3B"/>
    <w:rsid w:val="00AC2BCD"/>
    <w:rsid w:val="00AC79AC"/>
    <w:rsid w:val="00AD2708"/>
    <w:rsid w:val="00AD6484"/>
    <w:rsid w:val="00AD6B40"/>
    <w:rsid w:val="00AD7F90"/>
    <w:rsid w:val="00AE3171"/>
    <w:rsid w:val="00AF4D95"/>
    <w:rsid w:val="00AF7AF9"/>
    <w:rsid w:val="00B04DDC"/>
    <w:rsid w:val="00B07068"/>
    <w:rsid w:val="00B0738D"/>
    <w:rsid w:val="00B107F2"/>
    <w:rsid w:val="00B1586B"/>
    <w:rsid w:val="00B22219"/>
    <w:rsid w:val="00B25973"/>
    <w:rsid w:val="00B3702C"/>
    <w:rsid w:val="00B37D83"/>
    <w:rsid w:val="00B63142"/>
    <w:rsid w:val="00B64BAA"/>
    <w:rsid w:val="00B66F7A"/>
    <w:rsid w:val="00B7560E"/>
    <w:rsid w:val="00BA5416"/>
    <w:rsid w:val="00BC35B9"/>
    <w:rsid w:val="00BC4AF1"/>
    <w:rsid w:val="00BC52D7"/>
    <w:rsid w:val="00BC6930"/>
    <w:rsid w:val="00BC7CDF"/>
    <w:rsid w:val="00BE0768"/>
    <w:rsid w:val="00BF328F"/>
    <w:rsid w:val="00BF41F7"/>
    <w:rsid w:val="00BF5EF0"/>
    <w:rsid w:val="00C025EB"/>
    <w:rsid w:val="00C073F2"/>
    <w:rsid w:val="00C07C3F"/>
    <w:rsid w:val="00C10A30"/>
    <w:rsid w:val="00C13CDA"/>
    <w:rsid w:val="00C14EB5"/>
    <w:rsid w:val="00C20989"/>
    <w:rsid w:val="00C21D67"/>
    <w:rsid w:val="00C24406"/>
    <w:rsid w:val="00C2553C"/>
    <w:rsid w:val="00C313E5"/>
    <w:rsid w:val="00C315A0"/>
    <w:rsid w:val="00C36978"/>
    <w:rsid w:val="00C57E77"/>
    <w:rsid w:val="00C73D69"/>
    <w:rsid w:val="00C82A78"/>
    <w:rsid w:val="00C95DB9"/>
    <w:rsid w:val="00CA5EC9"/>
    <w:rsid w:val="00CB02F7"/>
    <w:rsid w:val="00CB2181"/>
    <w:rsid w:val="00CB7B2C"/>
    <w:rsid w:val="00CC1E70"/>
    <w:rsid w:val="00CC2C4B"/>
    <w:rsid w:val="00CD5F32"/>
    <w:rsid w:val="00CE635E"/>
    <w:rsid w:val="00D01DF8"/>
    <w:rsid w:val="00D12493"/>
    <w:rsid w:val="00D33332"/>
    <w:rsid w:val="00D349BC"/>
    <w:rsid w:val="00D34F44"/>
    <w:rsid w:val="00D37D50"/>
    <w:rsid w:val="00D70E11"/>
    <w:rsid w:val="00D71FDC"/>
    <w:rsid w:val="00D73551"/>
    <w:rsid w:val="00D73C04"/>
    <w:rsid w:val="00D75361"/>
    <w:rsid w:val="00D75DCF"/>
    <w:rsid w:val="00D80F0D"/>
    <w:rsid w:val="00D91724"/>
    <w:rsid w:val="00D9777E"/>
    <w:rsid w:val="00DA0CA3"/>
    <w:rsid w:val="00DB2023"/>
    <w:rsid w:val="00DB4A91"/>
    <w:rsid w:val="00DB62EC"/>
    <w:rsid w:val="00DD5F60"/>
    <w:rsid w:val="00DE1F29"/>
    <w:rsid w:val="00DE6640"/>
    <w:rsid w:val="00E22ADC"/>
    <w:rsid w:val="00E25406"/>
    <w:rsid w:val="00E2728E"/>
    <w:rsid w:val="00E371B3"/>
    <w:rsid w:val="00E51F52"/>
    <w:rsid w:val="00E52B1E"/>
    <w:rsid w:val="00E544F2"/>
    <w:rsid w:val="00E620A9"/>
    <w:rsid w:val="00E661B8"/>
    <w:rsid w:val="00E71753"/>
    <w:rsid w:val="00E725BC"/>
    <w:rsid w:val="00E7304C"/>
    <w:rsid w:val="00E76C5A"/>
    <w:rsid w:val="00E8364D"/>
    <w:rsid w:val="00E92802"/>
    <w:rsid w:val="00EA7FB6"/>
    <w:rsid w:val="00EB04FA"/>
    <w:rsid w:val="00EB7C88"/>
    <w:rsid w:val="00EC3A1B"/>
    <w:rsid w:val="00EC4081"/>
    <w:rsid w:val="00EC57A6"/>
    <w:rsid w:val="00ED1C98"/>
    <w:rsid w:val="00ED2A2C"/>
    <w:rsid w:val="00EE7816"/>
    <w:rsid w:val="00EF6889"/>
    <w:rsid w:val="00F00721"/>
    <w:rsid w:val="00F05DAF"/>
    <w:rsid w:val="00F075A5"/>
    <w:rsid w:val="00F15F60"/>
    <w:rsid w:val="00F20385"/>
    <w:rsid w:val="00F26916"/>
    <w:rsid w:val="00F31ADC"/>
    <w:rsid w:val="00F33B9C"/>
    <w:rsid w:val="00F356E4"/>
    <w:rsid w:val="00F3625B"/>
    <w:rsid w:val="00F4338E"/>
    <w:rsid w:val="00F45594"/>
    <w:rsid w:val="00F56A76"/>
    <w:rsid w:val="00F579ED"/>
    <w:rsid w:val="00F63117"/>
    <w:rsid w:val="00F67000"/>
    <w:rsid w:val="00F80DAF"/>
    <w:rsid w:val="00F932D9"/>
    <w:rsid w:val="00FB1FB1"/>
    <w:rsid w:val="00FB5BD4"/>
    <w:rsid w:val="00FC04EB"/>
    <w:rsid w:val="00FD5880"/>
    <w:rsid w:val="00FD5D9B"/>
    <w:rsid w:val="00FE033F"/>
    <w:rsid w:val="00FE26D2"/>
    <w:rsid w:val="00FE4E3D"/>
    <w:rsid w:val="00FF0B28"/>
    <w:rsid w:val="00FF1E3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ECDC8"/>
  <w15:docId w15:val="{E44BAFF6-BF93-4F4F-8627-CCFB6DB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AF"/>
  </w:style>
  <w:style w:type="paragraph" w:styleId="Stopka">
    <w:name w:val="footer"/>
    <w:basedOn w:val="Normalny"/>
    <w:link w:val="StopkaZnak"/>
    <w:uiPriority w:val="99"/>
    <w:unhideWhenUsed/>
    <w:rsid w:val="00F0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D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D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D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46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B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4753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EF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1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A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7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78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209F9"/>
    <w:rPr>
      <w:b/>
      <w:bCs/>
    </w:rPr>
  </w:style>
  <w:style w:type="character" w:customStyle="1" w:styleId="ilfuvd">
    <w:name w:val="ilfuvd"/>
    <w:basedOn w:val="Domylnaczcionkaakapitu"/>
    <w:rsid w:val="00584615"/>
  </w:style>
  <w:style w:type="character" w:styleId="Uwydatnienie">
    <w:name w:val="Emphasis"/>
    <w:basedOn w:val="Domylnaczcionkaakapitu"/>
    <w:uiPriority w:val="20"/>
    <w:qFormat/>
    <w:rsid w:val="00115D71"/>
    <w:rPr>
      <w:i/>
      <w:iCs/>
    </w:rPr>
  </w:style>
  <w:style w:type="character" w:customStyle="1" w:styleId="gmail-lrzxr">
    <w:name w:val="gmail-lrzxr"/>
    <w:basedOn w:val="Domylnaczcionkaakapitu"/>
    <w:rsid w:val="00E92802"/>
  </w:style>
  <w:style w:type="paragraph" w:styleId="Bezodstpw">
    <w:name w:val="No Spacing"/>
    <w:uiPriority w:val="1"/>
    <w:qFormat/>
    <w:rsid w:val="00E9280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41B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ieszkam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7347-0AC9-4412-8B01-9C82735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newbusiness</dc:creator>
  <cp:keywords/>
  <dc:description/>
  <cp:lastModifiedBy>Użytkownik systemu Windows</cp:lastModifiedBy>
  <cp:revision>8</cp:revision>
  <dcterms:created xsi:type="dcterms:W3CDTF">2018-06-26T09:27:00Z</dcterms:created>
  <dcterms:modified xsi:type="dcterms:W3CDTF">2018-07-06T08:01:00Z</dcterms:modified>
</cp:coreProperties>
</file>