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F4" w:rsidRDefault="00210B16" w:rsidP="00FC1CF4">
      <w:pPr>
        <w:pStyle w:val="Blutekst"/>
        <w:jc w:val="right"/>
      </w:pPr>
      <w:r>
        <w:t>18</w:t>
      </w:r>
      <w:r w:rsidR="00FC1CF4">
        <w:t xml:space="preserve"> września 2015 r.</w:t>
      </w:r>
    </w:p>
    <w:p w:rsidR="00FC1CF4" w:rsidRDefault="00FC1CF4" w:rsidP="00FC1CF4">
      <w:pPr>
        <w:pStyle w:val="Blutekst"/>
        <w:jc w:val="left"/>
      </w:pPr>
      <w:r>
        <w:t>Informacja prasowa</w:t>
      </w:r>
    </w:p>
    <w:p w:rsidR="00210B16" w:rsidRDefault="00210B16" w:rsidP="00210B16">
      <w:pPr>
        <w:pStyle w:val="Blutekst"/>
      </w:pPr>
    </w:p>
    <w:p w:rsidR="00210B16" w:rsidRPr="00210B16" w:rsidRDefault="00210B16" w:rsidP="00210B16">
      <w:pPr>
        <w:pStyle w:val="Blutekst"/>
        <w:rPr>
          <w:b/>
          <w:sz w:val="24"/>
        </w:rPr>
      </w:pPr>
      <w:r w:rsidRPr="00210B16">
        <w:rPr>
          <w:b/>
          <w:sz w:val="24"/>
        </w:rPr>
        <w:t xml:space="preserve">Kolejna konferencja </w:t>
      </w:r>
      <w:proofErr w:type="spellStart"/>
      <w:r w:rsidRPr="00210B16">
        <w:rPr>
          <w:b/>
          <w:sz w:val="24"/>
        </w:rPr>
        <w:t>Bluerank</w:t>
      </w:r>
      <w:proofErr w:type="spellEnd"/>
      <w:r w:rsidRPr="00210B16">
        <w:rPr>
          <w:b/>
          <w:sz w:val="24"/>
        </w:rPr>
        <w:t xml:space="preserve"> w siedzibie Google </w:t>
      </w:r>
    </w:p>
    <w:p w:rsidR="00210B16" w:rsidRDefault="00210B16" w:rsidP="00210B16">
      <w:pPr>
        <w:pStyle w:val="Blutekst"/>
        <w:rPr>
          <w:b/>
        </w:rPr>
      </w:pPr>
    </w:p>
    <w:p w:rsidR="00210B16" w:rsidRPr="00210B16" w:rsidRDefault="00210B16" w:rsidP="00210B16">
      <w:pPr>
        <w:pStyle w:val="Blutekst"/>
        <w:rPr>
          <w:b/>
        </w:rPr>
      </w:pPr>
      <w:r w:rsidRPr="00210B16">
        <w:rPr>
          <w:b/>
        </w:rPr>
        <w:t xml:space="preserve">Obecnie każda firma, która chce zostać liderem w swojej branży, powinna interesować się najnowszymi trendami. Tematem, którym aktualnie interesuje się większość </w:t>
      </w:r>
      <w:proofErr w:type="spellStart"/>
      <w:r w:rsidRPr="00210B16">
        <w:rPr>
          <w:b/>
        </w:rPr>
        <w:t>marketerów</w:t>
      </w:r>
      <w:proofErr w:type="spellEnd"/>
      <w:r w:rsidRPr="00210B16">
        <w:rPr>
          <w:b/>
        </w:rPr>
        <w:t xml:space="preserve"> jest mobile. Dobre praktyki w tym zakresie przedstawią specjaliści </w:t>
      </w:r>
      <w:proofErr w:type="spellStart"/>
      <w:r w:rsidRPr="00210B16">
        <w:rPr>
          <w:b/>
        </w:rPr>
        <w:t>Bluerank</w:t>
      </w:r>
      <w:proofErr w:type="spellEnd"/>
      <w:r w:rsidRPr="00210B16">
        <w:rPr>
          <w:b/>
        </w:rPr>
        <w:t xml:space="preserve"> 21 września w siedzibie Google </w:t>
      </w:r>
      <w:r w:rsidR="004C3996">
        <w:rPr>
          <w:b/>
        </w:rPr>
        <w:br/>
      </w:r>
      <w:r w:rsidRPr="00210B16">
        <w:rPr>
          <w:b/>
        </w:rPr>
        <w:t xml:space="preserve">w Warszawie. </w:t>
      </w:r>
    </w:p>
    <w:p w:rsidR="00210B16" w:rsidRDefault="00210B16" w:rsidP="00210B16">
      <w:pPr>
        <w:pStyle w:val="Blutekst"/>
      </w:pPr>
      <w:r>
        <w:t xml:space="preserve">To kolejne wydarzenie realizowane przez </w:t>
      </w:r>
      <w:proofErr w:type="spellStart"/>
      <w:r>
        <w:t>Bluerank</w:t>
      </w:r>
      <w:proofErr w:type="spellEnd"/>
      <w:r>
        <w:t xml:space="preserve"> w siedzibie Google. Zgodnie z agendą, pierwsza część konferencji będzie poświęcona najnowszym trendom, inspiracjom oraz dobrym praktykom w zakresie mobile. Natomiast druga część konferencji przybliży kwestię optymalizacji kampanii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ze szczególnym uwzględnieniem dużych kont. </w:t>
      </w:r>
    </w:p>
    <w:p w:rsidR="00210B16" w:rsidRDefault="00210B16" w:rsidP="00210B16">
      <w:pPr>
        <w:pStyle w:val="Blutekst"/>
      </w:pPr>
      <w:r>
        <w:t xml:space="preserve">- </w:t>
      </w:r>
      <w:r w:rsidRPr="00412628">
        <w:rPr>
          <w:i/>
        </w:rPr>
        <w:t xml:space="preserve">Celem konferencji jest edukacja rynku i wymiana doświadczeń naszych specjalistów z osobami, które chcą rozwijać biznes online i budować przewagę konkurencyjną w tym zakresie. Każdy realizowany </w:t>
      </w:r>
      <w:r w:rsidR="00A409B4">
        <w:rPr>
          <w:i/>
        </w:rPr>
        <w:t xml:space="preserve">przez nas projekt jest </w:t>
      </w:r>
      <w:r w:rsidRPr="00412628">
        <w:rPr>
          <w:i/>
        </w:rPr>
        <w:t>wyzwaniem w kwestii nie tylko osiągnięcia wysokich wyników, ale przede wszystkim zaspokojenia potrzeb klienta</w:t>
      </w:r>
      <w:r>
        <w:t xml:space="preserve"> </w:t>
      </w:r>
      <w:r w:rsidR="004C3996">
        <w:br/>
      </w:r>
      <w:r w:rsidR="004C3996">
        <w:rPr>
          <w:i/>
        </w:rPr>
        <w:t>oraz</w:t>
      </w:r>
      <w:bookmarkStart w:id="0" w:name="_GoBack"/>
      <w:bookmarkEnd w:id="0"/>
      <w:r w:rsidR="00A409B4" w:rsidRPr="004C3996">
        <w:rPr>
          <w:i/>
        </w:rPr>
        <w:t xml:space="preserve"> wprowadzania innowacyjnych rozwiązań</w:t>
      </w:r>
      <w:r>
        <w:t xml:space="preserve"> – mówi Zbigniew Nowicki,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Bluerank</w:t>
      </w:r>
      <w:proofErr w:type="spellEnd"/>
      <w:r>
        <w:t>.</w:t>
      </w:r>
    </w:p>
    <w:p w:rsidR="00FC1CF4" w:rsidRDefault="00210B16" w:rsidP="00210B16">
      <w:pPr>
        <w:pStyle w:val="Blutekst"/>
        <w:jc w:val="left"/>
      </w:pPr>
      <w:r>
        <w:t xml:space="preserve">Zasługuje na uwagę fakt, że podczas konferencji wystąpią wyłącznie specjaliści z </w:t>
      </w:r>
      <w:proofErr w:type="spellStart"/>
      <w:r>
        <w:t>Bluerank</w:t>
      </w:r>
      <w:proofErr w:type="spellEnd"/>
      <w:r>
        <w:t>, którzy na co dzień zajmują się rozwijaniem strategii obecności marek w Internecie, optymalizacją kampanii reklamowych oraz obsługą klienta.</w:t>
      </w:r>
    </w:p>
    <w:p w:rsidR="009B6842" w:rsidRPr="00FC1CF4" w:rsidRDefault="009B6842" w:rsidP="00FC1CF4">
      <w:pPr>
        <w:pStyle w:val="Blutekst"/>
        <w:jc w:val="left"/>
        <w:rPr>
          <w:b/>
        </w:rPr>
      </w:pPr>
    </w:p>
    <w:sectPr w:rsidR="009B6842" w:rsidRPr="00FC1CF4" w:rsidSect="001372DE">
      <w:headerReference w:type="default" r:id="rId8"/>
      <w:footerReference w:type="default" r:id="rId9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7F" w:rsidRDefault="0047657F" w:rsidP="00D36FFB">
      <w:r>
        <w:separator/>
      </w:r>
    </w:p>
  </w:endnote>
  <w:endnote w:type="continuationSeparator" w:id="0">
    <w:p w:rsidR="0047657F" w:rsidRDefault="0047657F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(MediaHUB)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4C3996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4C3996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7F" w:rsidRDefault="0047657F" w:rsidP="00D36FFB">
      <w:r>
        <w:separator/>
      </w:r>
    </w:p>
  </w:footnote>
  <w:footnote w:type="continuationSeparator" w:id="0">
    <w:p w:rsidR="0047657F" w:rsidRDefault="0047657F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0B16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A3CE1"/>
    <w:rsid w:val="002B5FC7"/>
    <w:rsid w:val="002B6E7E"/>
    <w:rsid w:val="002E03EC"/>
    <w:rsid w:val="002E1765"/>
    <w:rsid w:val="002E4C32"/>
    <w:rsid w:val="002E6EE3"/>
    <w:rsid w:val="002F5BCF"/>
    <w:rsid w:val="002F5E9D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2628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7657F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3996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E581A"/>
    <w:rsid w:val="005F3E31"/>
    <w:rsid w:val="005F7477"/>
    <w:rsid w:val="006003B5"/>
    <w:rsid w:val="006076BF"/>
    <w:rsid w:val="0062303C"/>
    <w:rsid w:val="00624E14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550CC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409B4"/>
    <w:rsid w:val="00A5599D"/>
    <w:rsid w:val="00A64D56"/>
    <w:rsid w:val="00A76485"/>
    <w:rsid w:val="00A874D8"/>
    <w:rsid w:val="00A948F5"/>
    <w:rsid w:val="00AA08EB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27FE"/>
    <w:rsid w:val="00E1703F"/>
    <w:rsid w:val="00E17C94"/>
    <w:rsid w:val="00E213EF"/>
    <w:rsid w:val="00E2438E"/>
    <w:rsid w:val="00E437FF"/>
    <w:rsid w:val="00E462D4"/>
    <w:rsid w:val="00E47327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21014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1CF4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47327"/>
    <w:rPr>
      <w:color w:val="00BB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A487-A0BB-478C-81F0-18378384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41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14</cp:revision>
  <cp:lastPrinted>2014-01-02T15:08:00Z</cp:lastPrinted>
  <dcterms:created xsi:type="dcterms:W3CDTF">2015-07-06T13:18:00Z</dcterms:created>
  <dcterms:modified xsi:type="dcterms:W3CDTF">2015-09-18T09:19:00Z</dcterms:modified>
</cp:coreProperties>
</file>