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D21CF" w14:textId="4C257E9F" w:rsidR="0028188E" w:rsidRPr="0028188E" w:rsidRDefault="0069382B" w:rsidP="00725C6C">
      <w:pPr>
        <w:spacing w:before="100" w:beforeAutospacing="1" w:after="100" w:afterAutospacing="1" w:line="276" w:lineRule="auto"/>
        <w:rPr>
          <w:color w:val="000000" w:themeColor="text1"/>
        </w:rPr>
      </w:pPr>
      <w:r w:rsidRPr="0028188E">
        <w:rPr>
          <w:color w:val="000000" w:themeColor="text1"/>
        </w:rPr>
        <w:t xml:space="preserve">Informacja prasowa </w:t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Pr="0028188E">
        <w:rPr>
          <w:color w:val="000000" w:themeColor="text1"/>
        </w:rPr>
        <w:tab/>
      </w:r>
      <w:r w:rsidR="00BD622A">
        <w:rPr>
          <w:color w:val="000000" w:themeColor="text1"/>
        </w:rPr>
        <w:t>1</w:t>
      </w:r>
      <w:r w:rsidR="003632CB">
        <w:rPr>
          <w:color w:val="000000" w:themeColor="text1"/>
        </w:rPr>
        <w:t>5</w:t>
      </w:r>
      <w:bookmarkStart w:id="0" w:name="_GoBack"/>
      <w:bookmarkEnd w:id="0"/>
      <w:r w:rsidRPr="0028188E">
        <w:rPr>
          <w:color w:val="000000" w:themeColor="text1"/>
        </w:rPr>
        <w:t>.1</w:t>
      </w:r>
      <w:r w:rsidR="00EE722E">
        <w:rPr>
          <w:color w:val="000000" w:themeColor="text1"/>
        </w:rPr>
        <w:t>1</w:t>
      </w:r>
      <w:r w:rsidRPr="0028188E">
        <w:rPr>
          <w:color w:val="000000" w:themeColor="text1"/>
        </w:rPr>
        <w:t xml:space="preserve">.2018 r. </w:t>
      </w:r>
    </w:p>
    <w:p w14:paraId="509E6DD8" w14:textId="77777777" w:rsidR="00BD622A" w:rsidRPr="00BD622A" w:rsidRDefault="00BD622A" w:rsidP="00BD622A">
      <w:pPr>
        <w:spacing w:before="100" w:beforeAutospacing="1" w:after="240" w:line="276" w:lineRule="auto"/>
        <w:jc w:val="center"/>
        <w:rPr>
          <w:color w:val="000000" w:themeColor="text1"/>
        </w:rPr>
      </w:pPr>
      <w:r w:rsidRPr="00BD622A">
        <w:rPr>
          <w:b/>
          <w:bCs/>
          <w:color w:val="000000" w:themeColor="text1"/>
          <w:sz w:val="28"/>
          <w:szCs w:val="28"/>
        </w:rPr>
        <w:t>Jak integrują się mieszkańcy polskich osiedli?</w:t>
      </w:r>
    </w:p>
    <w:p w14:paraId="68E8C58B" w14:textId="77777777" w:rsidR="00BD622A" w:rsidRPr="00BD622A" w:rsidRDefault="00BD622A" w:rsidP="00BD622A">
      <w:pPr>
        <w:spacing w:before="100" w:beforeAutospacing="1" w:after="240" w:line="276" w:lineRule="auto"/>
        <w:jc w:val="both"/>
        <w:rPr>
          <w:color w:val="000000" w:themeColor="text1"/>
        </w:rPr>
      </w:pPr>
      <w:r w:rsidRPr="00DE0234">
        <w:rPr>
          <w:b/>
          <w:bCs/>
          <w:color w:val="000000" w:themeColor="text1"/>
        </w:rPr>
        <w:t>P</w:t>
      </w:r>
      <w:r w:rsidRPr="00BD622A">
        <w:rPr>
          <w:b/>
          <w:bCs/>
          <w:color w:val="000000" w:themeColor="text1"/>
        </w:rPr>
        <w:t>rocesy urbanizacyjne i tempo życia w dużych miastach wpływają negatywnie na relacje międzyludzkie, powodują rozproszenie kontaktów i pogłębiają zjawisko anonimowości. Zgodnie z wynikami badania przeprowadzonego w 2017 roku przez CBOS, Polacy nie utrzymują zbyt bliskich relacji z sąsiadami. Zdarzają się jednak osiedla, na których sąsiedzka integracja to coś więcej niż grzecznościowe „Dzień dobry”.</w:t>
      </w:r>
    </w:p>
    <w:p w14:paraId="44EF49AD" w14:textId="77777777" w:rsidR="00BD622A" w:rsidRPr="00BD622A" w:rsidRDefault="00BD622A" w:rsidP="00BD622A">
      <w:pPr>
        <w:spacing w:before="100" w:beforeAutospacing="1" w:after="240" w:line="276" w:lineRule="auto"/>
        <w:jc w:val="both"/>
        <w:rPr>
          <w:color w:val="000000" w:themeColor="text1"/>
        </w:rPr>
      </w:pPr>
      <w:r w:rsidRPr="00BD622A">
        <w:rPr>
          <w:color w:val="000000" w:themeColor="text1"/>
        </w:rPr>
        <w:t xml:space="preserve">– </w:t>
      </w:r>
      <w:r w:rsidRPr="00BD622A">
        <w:rPr>
          <w:i/>
          <w:iCs/>
          <w:color w:val="000000" w:themeColor="text1"/>
        </w:rPr>
        <w:t>We wrześniu na naszym profilu w mediach społecznościowych zapytaliśmy mieszkańców polskich osiedli o to, jakie inicjatywy sąsiedzkie podejmują w swoich miastach. Byliśmy mile zaskoczeni, bo okazuje się, że Polacy coraz częściej doceniają lokalność i sami aranżują aktywności integrujące ich z sąsiadami. Najciekawsze inicjatywy zostały przez nas nagrodzone</w:t>
      </w:r>
      <w:r w:rsidRPr="00BD622A">
        <w:rPr>
          <w:color w:val="000000" w:themeColor="text1"/>
        </w:rPr>
        <w:t xml:space="preserve"> – mówi Michał Piotrowski, Dyrektor Regionalny największego w Polsce podmiotu zajmującego się kompleksowym zarządzaniem nieruchomości mieszkaniowych, marki </w:t>
      </w:r>
      <w:proofErr w:type="spellStart"/>
      <w:r w:rsidRPr="00BD622A">
        <w:rPr>
          <w:color w:val="000000" w:themeColor="text1"/>
        </w:rPr>
        <w:t>TuMieszkamy</w:t>
      </w:r>
      <w:proofErr w:type="spellEnd"/>
      <w:r w:rsidRPr="00BD622A">
        <w:rPr>
          <w:color w:val="000000" w:themeColor="text1"/>
        </w:rPr>
        <w:t>.</w:t>
      </w:r>
    </w:p>
    <w:p w14:paraId="2AEA4612" w14:textId="77777777" w:rsidR="00BD622A" w:rsidRPr="00BD622A" w:rsidRDefault="00BD622A" w:rsidP="00BD622A">
      <w:pPr>
        <w:spacing w:before="100" w:beforeAutospacing="1" w:after="240" w:line="276" w:lineRule="auto"/>
        <w:jc w:val="both"/>
        <w:rPr>
          <w:color w:val="000000" w:themeColor="text1"/>
        </w:rPr>
      </w:pPr>
      <w:r w:rsidRPr="00BD622A">
        <w:rPr>
          <w:b/>
          <w:bCs/>
          <w:color w:val="000000" w:themeColor="text1"/>
        </w:rPr>
        <w:t>Wsparcie i pomoc podstawą relacji sąsiedzkich</w:t>
      </w:r>
    </w:p>
    <w:p w14:paraId="788EDA4E" w14:textId="44F03ECA" w:rsidR="00BD622A" w:rsidRPr="00BD622A" w:rsidRDefault="00BD622A" w:rsidP="00A3175B">
      <w:pPr>
        <w:spacing w:before="100" w:beforeAutospacing="1" w:after="240" w:line="276" w:lineRule="auto"/>
        <w:jc w:val="both"/>
        <w:rPr>
          <w:color w:val="000000" w:themeColor="text1"/>
        </w:rPr>
      </w:pPr>
      <w:r w:rsidRPr="00BD622A">
        <w:rPr>
          <w:color w:val="000000" w:themeColor="text1"/>
        </w:rPr>
        <w:t xml:space="preserve">Dobre relacje sąsiedzkie nie tylko uprzyjemniają mieszkanie w danym miejscu, ale pozytywnie wpływają na komfort życia i poczucie bezpieczeństwa – są sytuacje, w których każdy potrzebuje pomocy. Jak wynika z sondażu CBOS drobna pomoc sąsiedzka jest powszechna i świadczenie jej deklaruje aż 72 proc. respondentów. Potwierdza się to także w odpowiedziach zebranych przez </w:t>
      </w:r>
      <w:proofErr w:type="spellStart"/>
      <w:r w:rsidRPr="00BD622A">
        <w:rPr>
          <w:color w:val="000000" w:themeColor="text1"/>
        </w:rPr>
        <w:t>TuMieszkamy</w:t>
      </w:r>
      <w:proofErr w:type="spellEnd"/>
      <w:r w:rsidRPr="00BD622A">
        <w:rPr>
          <w:color w:val="000000" w:themeColor="text1"/>
        </w:rPr>
        <w:t>: odbiór paczki od kuriera, podlanie kwiatów pod nieobecność sąsiada czy wyprowadzenie psa były wymieniane najczęściej. Zdarzają się także bardziej kreatywne inicjatywy: w jednym z poznańskich bloków mieszkańcy zorganizowali</w:t>
      </w:r>
      <w:r w:rsidRPr="00DE0234">
        <w:rPr>
          <w:color w:val="000000" w:themeColor="text1"/>
        </w:rPr>
        <w:t xml:space="preserve"> mini bank żywności w formie tablicy ogłoszeń, na której przypinane zostają kartki z informacją, kto i co chciałby oddać. Z kolei mieszkańcy osiedla w Rudzie Śląskiej wpadli na</w:t>
      </w:r>
      <w:r w:rsidR="00B61E80" w:rsidRPr="00DE0234">
        <w:rPr>
          <w:color w:val="000000" w:themeColor="text1"/>
        </w:rPr>
        <w:t xml:space="preserve"> pomysł „kawiarenki naprawczej” </w:t>
      </w:r>
      <w:r w:rsidRPr="00DE0234">
        <w:rPr>
          <w:color w:val="000000" w:themeColor="text1"/>
        </w:rPr>
        <w:t>czyli spotkań w klubie osiedlowym, podczas których bezpła</w:t>
      </w:r>
      <w:r w:rsidR="005F30CA" w:rsidRPr="00DE0234">
        <w:rPr>
          <w:color w:val="000000" w:themeColor="text1"/>
        </w:rPr>
        <w:t xml:space="preserve">tnie naprawiają sprzęty domowe. </w:t>
      </w:r>
      <w:r w:rsidR="00F819F9" w:rsidRPr="00DE0234">
        <w:rPr>
          <w:color w:val="000000" w:themeColor="text1"/>
        </w:rPr>
        <w:t>Popularną inicjatywą, która wpływa pozytywnie nie tylko na relacje sąsiedzkie, ale i środowisko są</w:t>
      </w:r>
      <w:r w:rsidRPr="00DE0234">
        <w:rPr>
          <w:color w:val="000000" w:themeColor="text1"/>
        </w:rPr>
        <w:t xml:space="preserve"> wspóln</w:t>
      </w:r>
      <w:r w:rsidR="00F819F9" w:rsidRPr="00DE0234">
        <w:rPr>
          <w:color w:val="000000" w:themeColor="text1"/>
        </w:rPr>
        <w:t>e przejazdy</w:t>
      </w:r>
      <w:r w:rsidR="00DE0234">
        <w:rPr>
          <w:color w:val="000000" w:themeColor="text1"/>
        </w:rPr>
        <w:t xml:space="preserve">. </w:t>
      </w:r>
      <w:r w:rsidR="00A3175B" w:rsidRPr="00DE0234">
        <w:rPr>
          <w:color w:val="000000" w:themeColor="text1"/>
        </w:rPr>
        <w:t>Zważywszy na rosnące problemy komunikacyjne polskich miast</w:t>
      </w:r>
      <w:r w:rsidRPr="00DE0234">
        <w:rPr>
          <w:color w:val="000000" w:themeColor="text1"/>
        </w:rPr>
        <w:t xml:space="preserve"> </w:t>
      </w:r>
      <w:r w:rsidR="005F30CA" w:rsidRPr="00DE0234">
        <w:rPr>
          <w:color w:val="000000" w:themeColor="text1"/>
        </w:rPr>
        <w:t xml:space="preserve">wspólne </w:t>
      </w:r>
      <w:r w:rsidRPr="00DE0234">
        <w:rPr>
          <w:color w:val="000000" w:themeColor="text1"/>
        </w:rPr>
        <w:t xml:space="preserve">rozwożenie dzieci do przedszkola lub szkoły </w:t>
      </w:r>
      <w:r w:rsidR="005F30CA" w:rsidRPr="00DE0234">
        <w:rPr>
          <w:color w:val="000000" w:themeColor="text1"/>
        </w:rPr>
        <w:t>pozwoli na</w:t>
      </w:r>
      <w:r w:rsidR="005F30CA" w:rsidRPr="00DE0234">
        <w:rPr>
          <w:color w:val="000000" w:themeColor="text1"/>
          <w:sz w:val="21"/>
          <w:szCs w:val="21"/>
        </w:rPr>
        <w:t xml:space="preserve"> </w:t>
      </w:r>
      <w:r w:rsidR="005F30CA" w:rsidRPr="00DE0234">
        <w:rPr>
          <w:color w:val="000000" w:themeColor="text1"/>
        </w:rPr>
        <w:t>ograniczenie się ilości aut wyjeżdżających na ulicach, a tym samym, zmniejszą się korki i przejazd będzie szybszy.</w:t>
      </w:r>
      <w:r w:rsidR="005F30CA" w:rsidRPr="00DE0234">
        <w:rPr>
          <w:color w:val="000000" w:themeColor="text1"/>
          <w:sz w:val="21"/>
          <w:szCs w:val="21"/>
        </w:rPr>
        <w:t xml:space="preserve"> </w:t>
      </w:r>
      <w:r w:rsidR="00A3175B" w:rsidRPr="00DE0234">
        <w:rPr>
          <w:color w:val="000000" w:themeColor="text1"/>
        </w:rPr>
        <w:t>W odpowiedziach pojawiały się także inicjatywy wspierające starszych, często samotnych lokatorów. Na uwagę zasługuje tablica, na której potrzebujący mieszkańcy mogą zamieścić ogłoszenie z prośbą o pomoc w czynnościach</w:t>
      </w:r>
      <w:r w:rsidR="005F30CA" w:rsidRPr="00DE0234">
        <w:rPr>
          <w:color w:val="000000" w:themeColor="text1"/>
        </w:rPr>
        <w:t xml:space="preserve">, na które brakuje im sił, np. </w:t>
      </w:r>
      <w:r w:rsidR="00A3175B" w:rsidRPr="00DE0234">
        <w:rPr>
          <w:color w:val="000000" w:themeColor="text1"/>
        </w:rPr>
        <w:t xml:space="preserve">wyprowadzenie psa czy </w:t>
      </w:r>
      <w:r w:rsidR="005F30CA" w:rsidRPr="00DE0234">
        <w:rPr>
          <w:color w:val="000000" w:themeColor="text1"/>
        </w:rPr>
        <w:t>drobne</w:t>
      </w:r>
      <w:r w:rsidR="00A3175B" w:rsidRPr="00DE0234">
        <w:rPr>
          <w:color w:val="000000" w:themeColor="text1"/>
        </w:rPr>
        <w:t xml:space="preserve"> </w:t>
      </w:r>
      <w:r w:rsidR="005F30CA" w:rsidRPr="00DE0234">
        <w:rPr>
          <w:color w:val="000000" w:themeColor="text1"/>
        </w:rPr>
        <w:t xml:space="preserve">prace </w:t>
      </w:r>
      <w:r w:rsidR="00A3175B" w:rsidRPr="00DE0234">
        <w:rPr>
          <w:color w:val="000000" w:themeColor="text1"/>
        </w:rPr>
        <w:t>domow</w:t>
      </w:r>
      <w:r w:rsidR="005F30CA" w:rsidRPr="00DE0234">
        <w:rPr>
          <w:color w:val="000000" w:themeColor="text1"/>
        </w:rPr>
        <w:t>e</w:t>
      </w:r>
      <w:r w:rsidR="00A3175B" w:rsidRPr="00DE0234">
        <w:rPr>
          <w:color w:val="000000" w:themeColor="text1"/>
        </w:rPr>
        <w:t>.</w:t>
      </w:r>
    </w:p>
    <w:p w14:paraId="1B59E444" w14:textId="77777777" w:rsidR="00BD622A" w:rsidRPr="00BD622A" w:rsidRDefault="00BD622A" w:rsidP="00BD622A">
      <w:pPr>
        <w:spacing w:before="100" w:beforeAutospacing="1" w:after="240" w:line="276" w:lineRule="auto"/>
        <w:jc w:val="both"/>
        <w:rPr>
          <w:color w:val="000000" w:themeColor="text1"/>
        </w:rPr>
      </w:pPr>
      <w:r w:rsidRPr="00BD622A">
        <w:rPr>
          <w:b/>
          <w:bCs/>
          <w:color w:val="000000" w:themeColor="text1"/>
        </w:rPr>
        <w:t>Pomoc, ale i wspólna zabawa</w:t>
      </w:r>
    </w:p>
    <w:p w14:paraId="6296B6FA" w14:textId="77777777" w:rsidR="00BD622A" w:rsidRPr="00BD622A" w:rsidRDefault="00BD622A" w:rsidP="00BD622A">
      <w:pPr>
        <w:spacing w:before="100" w:beforeAutospacing="1" w:after="240" w:line="276" w:lineRule="auto"/>
        <w:jc w:val="both"/>
        <w:rPr>
          <w:color w:val="000000" w:themeColor="text1"/>
        </w:rPr>
      </w:pPr>
      <w:r w:rsidRPr="00BD622A">
        <w:rPr>
          <w:color w:val="000000" w:themeColor="text1"/>
        </w:rPr>
        <w:t xml:space="preserve">Zdecydowana większość respondentów (84 proc.) biorących udział w sondażu CBOS, ogranicza się jedynie do kontaktów grzecznościowych ze swoimi sąsiadami. Tylko 35 proc. </w:t>
      </w:r>
      <w:r w:rsidRPr="00BD622A">
        <w:rPr>
          <w:color w:val="000000" w:themeColor="text1"/>
        </w:rPr>
        <w:lastRenderedPageBreak/>
        <w:t xml:space="preserve">osób zapytanych przez CBOS w 2017 roku, twierdziło, że utrzymuje z sąsiadami kontakty towarzyskie oraz, że zaprasza ich do swojego domu. Dlatego ważne są aktywności organizowane na neutralnym, wspólnym gruncie, takie jak pikniki rodzinne lub festyny. Wśród odpowiedzi zebranych przez </w:t>
      </w:r>
      <w:proofErr w:type="spellStart"/>
      <w:r w:rsidRPr="00BD622A">
        <w:rPr>
          <w:color w:val="000000" w:themeColor="text1"/>
        </w:rPr>
        <w:t>TuMieszkamy</w:t>
      </w:r>
      <w:proofErr w:type="spellEnd"/>
      <w:r w:rsidRPr="00BD622A">
        <w:rPr>
          <w:color w:val="000000" w:themeColor="text1"/>
        </w:rPr>
        <w:t xml:space="preserve"> pojawiał się pomysł Sylwestra sąsiedzkiego, a także klubików osiedlowych, w których sąsiedzi mogliby wspólnie spędzać czas. Każda okazja jest dobrym pretekstem do wspólnego celebrowania, które skraca dystans, integruje i buduje dobre relacje. </w:t>
      </w:r>
    </w:p>
    <w:p w14:paraId="4AF69074" w14:textId="5940D124" w:rsidR="00BD622A" w:rsidRPr="00BD622A" w:rsidRDefault="00BD622A" w:rsidP="00BD622A">
      <w:pPr>
        <w:spacing w:before="100" w:beforeAutospacing="1" w:after="100" w:afterAutospacing="1" w:line="276" w:lineRule="auto"/>
        <w:jc w:val="both"/>
        <w:rPr>
          <w:color w:val="000000" w:themeColor="text1"/>
        </w:rPr>
      </w:pPr>
      <w:r w:rsidRPr="00BD622A">
        <w:rPr>
          <w:color w:val="000000" w:themeColor="text1"/>
        </w:rPr>
        <w:t>Problemy z nawiązywaniem relacji międzyludzkich</w:t>
      </w:r>
      <w:r w:rsidR="00731202" w:rsidRPr="00DE0234">
        <w:rPr>
          <w:color w:val="000000" w:themeColor="text1"/>
        </w:rPr>
        <w:t xml:space="preserve"> oraz samotność</w:t>
      </w:r>
      <w:r w:rsidRPr="00BD622A">
        <w:rPr>
          <w:color w:val="000000" w:themeColor="text1"/>
        </w:rPr>
        <w:t xml:space="preserve"> to znak </w:t>
      </w:r>
      <w:r w:rsidR="00731202" w:rsidRPr="00DE0234">
        <w:rPr>
          <w:color w:val="000000" w:themeColor="text1"/>
        </w:rPr>
        <w:t>współczesnych</w:t>
      </w:r>
      <w:r w:rsidRPr="00BD622A">
        <w:rPr>
          <w:color w:val="000000" w:themeColor="text1"/>
        </w:rPr>
        <w:t xml:space="preserve"> czasów. </w:t>
      </w:r>
      <w:r w:rsidR="00731202" w:rsidRPr="00DE0234">
        <w:rPr>
          <w:color w:val="000000" w:themeColor="text1"/>
        </w:rPr>
        <w:t>Z danych opublikowanych przez Eurostat wynika, że w Polsce wzrasta odsetek jednoosobowych gospodarstw domowych: w 2007 roku odsetek wynosił 19,5%, a w 2017 roku 23,5%. Problem ni</w:t>
      </w:r>
      <w:r w:rsidR="000A6772" w:rsidRPr="00DE0234">
        <w:rPr>
          <w:color w:val="000000" w:themeColor="text1"/>
        </w:rPr>
        <w:t xml:space="preserve">e dotyczy tylko naszego kraju – </w:t>
      </w:r>
      <w:r w:rsidR="00731202" w:rsidRPr="00DE0234">
        <w:rPr>
          <w:rStyle w:val="lead"/>
          <w:color w:val="000000" w:themeColor="text1"/>
        </w:rPr>
        <w:t>liczba jednoosobowych gospodarstw domowych</w:t>
      </w:r>
      <w:r w:rsidR="000A6772" w:rsidRPr="00DE0234">
        <w:rPr>
          <w:rStyle w:val="lead"/>
          <w:color w:val="000000" w:themeColor="text1"/>
        </w:rPr>
        <w:t xml:space="preserve"> rośnie w całej Unii Europejskiej. </w:t>
      </w:r>
      <w:r w:rsidR="00731202" w:rsidRPr="00DE0234">
        <w:rPr>
          <w:color w:val="000000" w:themeColor="text1"/>
        </w:rPr>
        <w:t>W</w:t>
      </w:r>
      <w:r w:rsidRPr="00BD622A">
        <w:rPr>
          <w:color w:val="000000" w:themeColor="text1"/>
        </w:rPr>
        <w:t>zrasta</w:t>
      </w:r>
      <w:r w:rsidR="00731202" w:rsidRPr="00DE0234">
        <w:rPr>
          <w:color w:val="000000" w:themeColor="text1"/>
        </w:rPr>
        <w:t xml:space="preserve"> </w:t>
      </w:r>
      <w:r w:rsidR="00731202" w:rsidRPr="00BD622A">
        <w:rPr>
          <w:color w:val="000000" w:themeColor="text1"/>
        </w:rPr>
        <w:t>tempo życia</w:t>
      </w:r>
      <w:r w:rsidRPr="00BD622A">
        <w:rPr>
          <w:color w:val="000000" w:themeColor="text1"/>
        </w:rPr>
        <w:t>, ludzie stają się bardziej mobilni i zazwyczaj są p</w:t>
      </w:r>
      <w:r w:rsidR="00731202" w:rsidRPr="00DE0234">
        <w:rPr>
          <w:color w:val="000000" w:themeColor="text1"/>
        </w:rPr>
        <w:t>ochłonięci codziennymi sprawami</w:t>
      </w:r>
      <w:r w:rsidR="000A6772" w:rsidRPr="00DE0234">
        <w:rPr>
          <w:color w:val="000000" w:themeColor="text1"/>
        </w:rPr>
        <w:t xml:space="preserve">, </w:t>
      </w:r>
      <w:r w:rsidR="00264381">
        <w:rPr>
          <w:color w:val="000000" w:themeColor="text1"/>
        </w:rPr>
        <w:t>a to</w:t>
      </w:r>
      <w:r w:rsidR="00DE0234" w:rsidRPr="00DE0234">
        <w:rPr>
          <w:color w:val="000000" w:themeColor="text1"/>
        </w:rPr>
        <w:t xml:space="preserve"> wpływa na osłabienie relacji międzyludzkich</w:t>
      </w:r>
      <w:r w:rsidR="00264381">
        <w:rPr>
          <w:color w:val="000000" w:themeColor="text1"/>
        </w:rPr>
        <w:t xml:space="preserve"> i wybór życia w pojedynkę</w:t>
      </w:r>
      <w:r w:rsidR="00DE0234" w:rsidRPr="00DE0234">
        <w:rPr>
          <w:color w:val="000000" w:themeColor="text1"/>
        </w:rPr>
        <w:t>.</w:t>
      </w:r>
      <w:r w:rsidR="00DE0234">
        <w:rPr>
          <w:color w:val="000000" w:themeColor="text1"/>
        </w:rPr>
        <w:t xml:space="preserve"> </w:t>
      </w:r>
      <w:r w:rsidR="005F30CA" w:rsidRPr="00DE0234">
        <w:rPr>
          <w:i/>
          <w:iCs/>
          <w:color w:val="000000" w:themeColor="text1"/>
        </w:rPr>
        <w:t xml:space="preserve">– </w:t>
      </w:r>
      <w:r w:rsidRPr="00BD622A">
        <w:rPr>
          <w:i/>
          <w:iCs/>
          <w:color w:val="000000" w:themeColor="text1"/>
        </w:rPr>
        <w:t xml:space="preserve">Chcemy </w:t>
      </w:r>
      <w:r w:rsidR="005F30CA" w:rsidRPr="00DE0234">
        <w:rPr>
          <w:i/>
          <w:iCs/>
          <w:color w:val="000000" w:themeColor="text1"/>
        </w:rPr>
        <w:t xml:space="preserve">zwalczać </w:t>
      </w:r>
      <w:r w:rsidRPr="00BD622A">
        <w:rPr>
          <w:i/>
          <w:iCs/>
          <w:color w:val="000000" w:themeColor="text1"/>
        </w:rPr>
        <w:t>zjawisko anonimowości</w:t>
      </w:r>
      <w:r w:rsidR="00D22BB1" w:rsidRPr="00DE0234">
        <w:rPr>
          <w:i/>
          <w:iCs/>
          <w:color w:val="000000" w:themeColor="text1"/>
        </w:rPr>
        <w:t xml:space="preserve"> oraz samotności na polskich osiedlach. Z</w:t>
      </w:r>
      <w:r w:rsidRPr="00BD622A">
        <w:rPr>
          <w:i/>
          <w:iCs/>
          <w:color w:val="000000" w:themeColor="text1"/>
        </w:rPr>
        <w:t>achęcamy mieszkańców zarządzanych przez nas nieruchomości, aby otworzyli się na siebie i byli dla siebie dobrymi sąsiadami</w:t>
      </w:r>
      <w:r w:rsidRPr="00BD622A">
        <w:rPr>
          <w:color w:val="000000" w:themeColor="text1"/>
        </w:rPr>
        <w:t xml:space="preserve"> – mówi Michał Piotrowski, Dyrektor Regionalny marki </w:t>
      </w:r>
      <w:proofErr w:type="spellStart"/>
      <w:r w:rsidRPr="00BD622A">
        <w:rPr>
          <w:color w:val="000000" w:themeColor="text1"/>
        </w:rPr>
        <w:t>TuMieszkamy</w:t>
      </w:r>
      <w:proofErr w:type="spellEnd"/>
      <w:r w:rsidRPr="00BD622A">
        <w:rPr>
          <w:color w:val="000000" w:themeColor="text1"/>
        </w:rPr>
        <w:t>. –</w:t>
      </w:r>
      <w:r w:rsidR="00DE0234" w:rsidRPr="00DE0234">
        <w:rPr>
          <w:color w:val="000000" w:themeColor="text1"/>
        </w:rPr>
        <w:t xml:space="preserve"> </w:t>
      </w:r>
      <w:r w:rsidRPr="00BD622A">
        <w:rPr>
          <w:i/>
          <w:iCs/>
          <w:color w:val="000000" w:themeColor="text1"/>
        </w:rPr>
        <w:t>Inicjatywy niosące wzajemną pomoc i budujące dobre relacje we wspólnotach mieszkaniowych powinny być inspiracją dla innych. Właśnie dlatego chcemy je nagradzać i nagłaśn</w:t>
      </w:r>
      <w:r w:rsidR="00DE0234" w:rsidRPr="00DE0234">
        <w:rPr>
          <w:i/>
          <w:iCs/>
          <w:color w:val="000000" w:themeColor="text1"/>
        </w:rPr>
        <w:t xml:space="preserve">iać. Wszyscy jesteśmy zabiegani. Wierzymy jednak, </w:t>
      </w:r>
      <w:r w:rsidRPr="00BD622A">
        <w:rPr>
          <w:i/>
          <w:iCs/>
          <w:color w:val="000000" w:themeColor="text1"/>
        </w:rPr>
        <w:t>że</w:t>
      </w:r>
      <w:r w:rsidR="00DE0234" w:rsidRPr="00DE0234">
        <w:rPr>
          <w:i/>
          <w:iCs/>
          <w:color w:val="000000" w:themeColor="text1"/>
        </w:rPr>
        <w:t xml:space="preserve"> </w:t>
      </w:r>
      <w:r w:rsidR="00DE0234" w:rsidRPr="00BD622A">
        <w:rPr>
          <w:i/>
          <w:iCs/>
          <w:color w:val="000000" w:themeColor="text1"/>
        </w:rPr>
        <w:t>wystarczy zainspirować kilka osób w bloku</w:t>
      </w:r>
      <w:r w:rsidR="005F30CA" w:rsidRPr="00DE0234">
        <w:rPr>
          <w:i/>
          <w:iCs/>
          <w:color w:val="000000" w:themeColor="text1"/>
        </w:rPr>
        <w:t>,</w:t>
      </w:r>
      <w:r w:rsidRPr="00BD622A">
        <w:rPr>
          <w:i/>
          <w:iCs/>
          <w:color w:val="000000" w:themeColor="text1"/>
        </w:rPr>
        <w:t xml:space="preserve"> a</w:t>
      </w:r>
      <w:r w:rsidR="00DE0234" w:rsidRPr="00DE0234">
        <w:rPr>
          <w:i/>
          <w:iCs/>
          <w:color w:val="000000" w:themeColor="text1"/>
        </w:rPr>
        <w:t>by dokonały się diametralne zmiany</w:t>
      </w:r>
      <w:r w:rsidRPr="00BD622A">
        <w:rPr>
          <w:i/>
          <w:iCs/>
          <w:color w:val="000000" w:themeColor="text1"/>
        </w:rPr>
        <w:t xml:space="preserve"> i polepszenie relacji między mieszkańcami</w:t>
      </w:r>
      <w:r w:rsidR="00DE0234" w:rsidRPr="00DE0234">
        <w:rPr>
          <w:i/>
          <w:iCs/>
          <w:color w:val="000000" w:themeColor="text1"/>
        </w:rPr>
        <w:t xml:space="preserve"> </w:t>
      </w:r>
      <w:r w:rsidRPr="00BD622A">
        <w:rPr>
          <w:color w:val="000000" w:themeColor="text1"/>
        </w:rPr>
        <w:t>– dodaje</w:t>
      </w:r>
      <w:r w:rsidR="00DE0234" w:rsidRPr="00DE0234">
        <w:rPr>
          <w:color w:val="000000" w:themeColor="text1"/>
        </w:rPr>
        <w:t xml:space="preserve"> Piotrowski</w:t>
      </w:r>
      <w:r w:rsidRPr="00BD622A">
        <w:rPr>
          <w:color w:val="000000" w:themeColor="text1"/>
        </w:rPr>
        <w:t>.</w:t>
      </w:r>
    </w:p>
    <w:p w14:paraId="52610DA4" w14:textId="6C5C203F" w:rsidR="0028188E" w:rsidRDefault="0028188E" w:rsidP="00143B0A">
      <w:pPr>
        <w:spacing w:before="100" w:beforeAutospacing="1" w:after="100" w:afterAutospacing="1" w:line="276" w:lineRule="auto"/>
        <w:rPr>
          <w:b/>
          <w:color w:val="000000" w:themeColor="text1"/>
        </w:rPr>
      </w:pPr>
    </w:p>
    <w:p w14:paraId="03FE4F40" w14:textId="1027A97E" w:rsidR="004073D4" w:rsidRPr="0069382B" w:rsidRDefault="00143B0A" w:rsidP="00725C6C">
      <w:pPr>
        <w:spacing w:line="276" w:lineRule="auto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T</w:t>
      </w:r>
      <w:r w:rsidR="004073D4" w:rsidRPr="004073D4">
        <w:rPr>
          <w:b/>
          <w:sz w:val="20"/>
          <w:szCs w:val="20"/>
        </w:rPr>
        <w:t>uMieszkamy</w:t>
      </w:r>
      <w:proofErr w:type="spellEnd"/>
      <w:r w:rsidR="004073D4" w:rsidRPr="004073D4">
        <w:rPr>
          <w:sz w:val="20"/>
          <w:szCs w:val="20"/>
        </w:rPr>
        <w:t xml:space="preserve"> jest największym podmiotem w Polsce oferującym usługi kompleksowego zarządzania nieruchomościami. Lokalni polscy zarządcy nieruchomościami pracują na terenie całego kraju pod marką </w:t>
      </w:r>
      <w:proofErr w:type="spellStart"/>
      <w:r w:rsidR="004073D4" w:rsidRPr="004073D4">
        <w:rPr>
          <w:sz w:val="20"/>
          <w:szCs w:val="20"/>
        </w:rPr>
        <w:t>TuMieszkamy</w:t>
      </w:r>
      <w:proofErr w:type="spellEnd"/>
      <w:r w:rsidR="004073D4" w:rsidRPr="004073D4">
        <w:rPr>
          <w:sz w:val="20"/>
          <w:szCs w:val="20"/>
        </w:rPr>
        <w:t xml:space="preserve">, która należy do międzynarodowej grupy City Service SE. W portfolio marki jest obecnie dziewięć firm posiadających ponad 100 placówek w każdym regionie Polski, zarządzających budynkami o łącznej powierzchni przekraczającej 10 mln mkw. Ogólnokrajowy zasięg </w:t>
      </w:r>
      <w:proofErr w:type="spellStart"/>
      <w:r w:rsidR="004073D4" w:rsidRPr="004073D4">
        <w:rPr>
          <w:sz w:val="20"/>
          <w:szCs w:val="20"/>
        </w:rPr>
        <w:t>TuMieszkamy</w:t>
      </w:r>
      <w:proofErr w:type="spellEnd"/>
      <w:r w:rsidR="004073D4" w:rsidRPr="004073D4">
        <w:rPr>
          <w:sz w:val="20"/>
          <w:szCs w:val="20"/>
        </w:rPr>
        <w:t xml:space="preserve"> to gwarancja najwyższych standardów zarówno w kwestii zarządzania nieruchomościami, jak i obsługi klienta. W październiku 2018 </w:t>
      </w:r>
      <w:proofErr w:type="spellStart"/>
      <w:r w:rsidR="004073D4" w:rsidRPr="004073D4">
        <w:rPr>
          <w:sz w:val="20"/>
          <w:szCs w:val="20"/>
        </w:rPr>
        <w:t>TuMieszkamy</w:t>
      </w:r>
      <w:proofErr w:type="spellEnd"/>
      <w:r w:rsidR="004073D4" w:rsidRPr="004073D4">
        <w:rPr>
          <w:sz w:val="20"/>
          <w:szCs w:val="20"/>
        </w:rPr>
        <w:t xml:space="preserve"> zostało uhonorowane tytułem Zarządcy Roku 2018 – Lidera Rynku Nieruchomości. Więcej informacji o </w:t>
      </w:r>
      <w:proofErr w:type="spellStart"/>
      <w:r w:rsidR="004073D4" w:rsidRPr="004073D4">
        <w:rPr>
          <w:sz w:val="20"/>
          <w:szCs w:val="20"/>
        </w:rPr>
        <w:t>TuMieszkamy</w:t>
      </w:r>
      <w:proofErr w:type="spellEnd"/>
      <w:r w:rsidR="004073D4" w:rsidRPr="004073D4">
        <w:rPr>
          <w:sz w:val="20"/>
          <w:szCs w:val="20"/>
        </w:rPr>
        <w:t xml:space="preserve"> można znaleźć na stronie </w:t>
      </w:r>
      <w:hyperlink r:id="rId11" w:tgtFrame="_blank" w:history="1">
        <w:r w:rsidR="004073D4" w:rsidRPr="004073D4">
          <w:rPr>
            <w:rStyle w:val="Hipercze"/>
            <w:sz w:val="20"/>
            <w:szCs w:val="20"/>
          </w:rPr>
          <w:t>www.tumieszkamy.pl</w:t>
        </w:r>
      </w:hyperlink>
      <w:r w:rsidR="004073D4" w:rsidRPr="004073D4">
        <w:rPr>
          <w:sz w:val="20"/>
          <w:szCs w:val="20"/>
        </w:rPr>
        <w:t>.  </w:t>
      </w:r>
    </w:p>
    <w:p w14:paraId="229308D3" w14:textId="77777777" w:rsidR="0069382B" w:rsidRPr="00693D81" w:rsidRDefault="0069382B" w:rsidP="00725C6C">
      <w:pPr>
        <w:spacing w:line="276" w:lineRule="auto"/>
        <w:jc w:val="right"/>
        <w:rPr>
          <w:b/>
          <w:sz w:val="20"/>
          <w:szCs w:val="20"/>
        </w:rPr>
      </w:pPr>
      <w:r w:rsidRPr="00693D81">
        <w:rPr>
          <w:b/>
          <w:sz w:val="20"/>
          <w:szCs w:val="20"/>
        </w:rPr>
        <w:t>Kontakt dla mediów:</w:t>
      </w:r>
    </w:p>
    <w:p w14:paraId="7DC64810" w14:textId="77777777" w:rsidR="0069382B" w:rsidRDefault="0069382B" w:rsidP="00725C6C">
      <w:pPr>
        <w:spacing w:line="276" w:lineRule="auto"/>
        <w:jc w:val="right"/>
      </w:pPr>
      <w:r w:rsidRPr="00693D81">
        <w:rPr>
          <w:b/>
          <w:sz w:val="20"/>
          <w:szCs w:val="20"/>
        </w:rPr>
        <w:t>Ilona Rutkowska</w:t>
      </w:r>
      <w:r w:rsidRPr="00693D81">
        <w:rPr>
          <w:sz w:val="20"/>
          <w:szCs w:val="20"/>
        </w:rPr>
        <w:br/>
        <w:t xml:space="preserve">tel. </w:t>
      </w:r>
      <w:r w:rsidRPr="00693D81">
        <w:rPr>
          <w:color w:val="000000"/>
          <w:sz w:val="20"/>
          <w:szCs w:val="20"/>
          <w:shd w:val="clear" w:color="auto" w:fill="FFFFFF"/>
        </w:rPr>
        <w:t>796 996 259</w:t>
      </w:r>
      <w:r w:rsidRPr="00693D81">
        <w:rPr>
          <w:sz w:val="20"/>
          <w:szCs w:val="20"/>
        </w:rPr>
        <w:br/>
      </w:r>
      <w:r>
        <w:rPr>
          <w:sz w:val="20"/>
          <w:szCs w:val="20"/>
        </w:rPr>
        <w:t>e-</w:t>
      </w:r>
      <w:r w:rsidRPr="00693D81">
        <w:rPr>
          <w:sz w:val="20"/>
          <w:szCs w:val="20"/>
        </w:rPr>
        <w:t xml:space="preserve">mail: </w:t>
      </w:r>
      <w:proofErr w:type="spellStart"/>
      <w:r w:rsidRPr="00693D81">
        <w:rPr>
          <w:sz w:val="20"/>
          <w:szCs w:val="20"/>
        </w:rPr>
        <w:t>ilona.rutkowska@goodonepr</w:t>
      </w:r>
      <w:proofErr w:type="spellEnd"/>
    </w:p>
    <w:p w14:paraId="4D921EBF" w14:textId="56262DAF" w:rsidR="006C0A60" w:rsidRPr="00D8637A" w:rsidRDefault="006C0A60" w:rsidP="00725C6C">
      <w:pPr>
        <w:spacing w:line="276" w:lineRule="auto"/>
        <w:rPr>
          <w:rFonts w:asciiTheme="minorHAnsi" w:hAnsiTheme="minorHAnsi"/>
          <w:sz w:val="22"/>
          <w:szCs w:val="22"/>
        </w:rPr>
      </w:pPr>
    </w:p>
    <w:sectPr w:rsidR="006C0A60" w:rsidRPr="00D8637A" w:rsidSect="00660DDE">
      <w:headerReference w:type="default" r:id="rId12"/>
      <w:footerReference w:type="default" r:id="rId13"/>
      <w:pgSz w:w="11906" w:h="16838"/>
      <w:pgMar w:top="1849" w:right="1417" w:bottom="1417" w:left="1417" w:header="85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DFD50" w14:textId="77777777" w:rsidR="00F90017" w:rsidRDefault="00F90017" w:rsidP="009C5665">
      <w:r>
        <w:separator/>
      </w:r>
    </w:p>
  </w:endnote>
  <w:endnote w:type="continuationSeparator" w:id="0">
    <w:p w14:paraId="47D45B54" w14:textId="77777777" w:rsidR="00F90017" w:rsidRDefault="00F90017" w:rsidP="009C5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2B9F63B-6E32-471F-871A-D215CC43AB4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2" w:fontKey="{AD57DE27-6F1D-4A18-B5FF-02AC40752A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21EC8" w14:textId="77777777" w:rsidR="009C5665" w:rsidRDefault="00C82BA6" w:rsidP="004D5357">
    <w:pPr>
      <w:pStyle w:val="Stopka"/>
      <w:tabs>
        <w:tab w:val="clear" w:pos="9072"/>
        <w:tab w:val="left" w:pos="1977"/>
        <w:tab w:val="left" w:pos="3030"/>
      </w:tabs>
    </w:pPr>
    <w:r>
      <w:tab/>
    </w:r>
    <w:r>
      <w:tab/>
    </w:r>
    <w:r w:rsidR="004D53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DF78A" w14:textId="77777777" w:rsidR="00F90017" w:rsidRDefault="00F90017" w:rsidP="009C5665">
      <w:r>
        <w:separator/>
      </w:r>
    </w:p>
  </w:footnote>
  <w:footnote w:type="continuationSeparator" w:id="0">
    <w:p w14:paraId="0A94FB0B" w14:textId="77777777" w:rsidR="00F90017" w:rsidRDefault="00F90017" w:rsidP="009C5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21EC5" w14:textId="77777777" w:rsidR="00A27331" w:rsidRDefault="00A27331">
    <w:pPr>
      <w:pStyle w:val="Nagwek"/>
      <w:rPr>
        <w:noProof/>
      </w:rPr>
    </w:pPr>
  </w:p>
  <w:p w14:paraId="4D921EC6" w14:textId="77777777" w:rsidR="009C5665" w:rsidRDefault="009C56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4D921ECB" wp14:editId="4D921EC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8245" cy="106775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goda\Desktop\dominik\tu mieszkamy\papier\nowe spółki\białyst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587" cy="106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B82"/>
    <w:multiLevelType w:val="hybridMultilevel"/>
    <w:tmpl w:val="67989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14C1E"/>
    <w:multiLevelType w:val="hybridMultilevel"/>
    <w:tmpl w:val="F30A7162"/>
    <w:lvl w:ilvl="0" w:tplc="F97E1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573948"/>
    <w:multiLevelType w:val="hybridMultilevel"/>
    <w:tmpl w:val="6BBA4D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7533AE"/>
    <w:multiLevelType w:val="hybridMultilevel"/>
    <w:tmpl w:val="A3E40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1C1CCD"/>
    <w:multiLevelType w:val="multilevel"/>
    <w:tmpl w:val="4E1C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1B5697"/>
    <w:multiLevelType w:val="hybridMultilevel"/>
    <w:tmpl w:val="3702B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24AA2"/>
    <w:multiLevelType w:val="hybridMultilevel"/>
    <w:tmpl w:val="D4EC2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67A3E"/>
    <w:multiLevelType w:val="hybridMultilevel"/>
    <w:tmpl w:val="DF8A7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85204"/>
    <w:multiLevelType w:val="hybridMultilevel"/>
    <w:tmpl w:val="5AD617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37CA4"/>
    <w:multiLevelType w:val="hybridMultilevel"/>
    <w:tmpl w:val="0450D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9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B3"/>
    <w:rsid w:val="000076A7"/>
    <w:rsid w:val="00011B38"/>
    <w:rsid w:val="000535D6"/>
    <w:rsid w:val="00055C5E"/>
    <w:rsid w:val="00090E79"/>
    <w:rsid w:val="000A6772"/>
    <w:rsid w:val="000B7E75"/>
    <w:rsid w:val="000D71EE"/>
    <w:rsid w:val="000E3F8C"/>
    <w:rsid w:val="00113EE2"/>
    <w:rsid w:val="001235A5"/>
    <w:rsid w:val="00125A02"/>
    <w:rsid w:val="00143B0A"/>
    <w:rsid w:val="0014658E"/>
    <w:rsid w:val="00183647"/>
    <w:rsid w:val="001840FD"/>
    <w:rsid w:val="001A0AA1"/>
    <w:rsid w:val="001C0BD7"/>
    <w:rsid w:val="001E2CDD"/>
    <w:rsid w:val="001F3E9D"/>
    <w:rsid w:val="00216118"/>
    <w:rsid w:val="002266AA"/>
    <w:rsid w:val="00264381"/>
    <w:rsid w:val="00265BE5"/>
    <w:rsid w:val="0028188E"/>
    <w:rsid w:val="002941B1"/>
    <w:rsid w:val="002F0D05"/>
    <w:rsid w:val="00301760"/>
    <w:rsid w:val="00312C81"/>
    <w:rsid w:val="0031490C"/>
    <w:rsid w:val="00317C64"/>
    <w:rsid w:val="00337AE6"/>
    <w:rsid w:val="00362F82"/>
    <w:rsid w:val="003632CB"/>
    <w:rsid w:val="00383CA9"/>
    <w:rsid w:val="003A324A"/>
    <w:rsid w:val="003A3BB8"/>
    <w:rsid w:val="003E2E6C"/>
    <w:rsid w:val="003E4928"/>
    <w:rsid w:val="003F32CF"/>
    <w:rsid w:val="00403510"/>
    <w:rsid w:val="004073D4"/>
    <w:rsid w:val="00413C0C"/>
    <w:rsid w:val="00415A86"/>
    <w:rsid w:val="00430DF1"/>
    <w:rsid w:val="00445667"/>
    <w:rsid w:val="00476686"/>
    <w:rsid w:val="004A12DD"/>
    <w:rsid w:val="004B515A"/>
    <w:rsid w:val="004D5357"/>
    <w:rsid w:val="004D6DB3"/>
    <w:rsid w:val="004F2F3F"/>
    <w:rsid w:val="00552FAC"/>
    <w:rsid w:val="00553D63"/>
    <w:rsid w:val="00557247"/>
    <w:rsid w:val="00566E86"/>
    <w:rsid w:val="005B1480"/>
    <w:rsid w:val="005B7E81"/>
    <w:rsid w:val="005F30CA"/>
    <w:rsid w:val="00635EBC"/>
    <w:rsid w:val="00660DDE"/>
    <w:rsid w:val="006665F3"/>
    <w:rsid w:val="006776B8"/>
    <w:rsid w:val="00686531"/>
    <w:rsid w:val="00687EA5"/>
    <w:rsid w:val="00692F42"/>
    <w:rsid w:val="0069382B"/>
    <w:rsid w:val="006A637B"/>
    <w:rsid w:val="006C0A60"/>
    <w:rsid w:val="006C4EC8"/>
    <w:rsid w:val="006F2BE4"/>
    <w:rsid w:val="00725C6C"/>
    <w:rsid w:val="00731202"/>
    <w:rsid w:val="00744914"/>
    <w:rsid w:val="0076270A"/>
    <w:rsid w:val="00770F94"/>
    <w:rsid w:val="0078444A"/>
    <w:rsid w:val="00790626"/>
    <w:rsid w:val="00790CA9"/>
    <w:rsid w:val="00795FB5"/>
    <w:rsid w:val="007D5397"/>
    <w:rsid w:val="007F2112"/>
    <w:rsid w:val="007F4AF6"/>
    <w:rsid w:val="0081436C"/>
    <w:rsid w:val="00821A74"/>
    <w:rsid w:val="00826628"/>
    <w:rsid w:val="0083380B"/>
    <w:rsid w:val="00836D29"/>
    <w:rsid w:val="00861375"/>
    <w:rsid w:val="00862550"/>
    <w:rsid w:val="008B6190"/>
    <w:rsid w:val="009068A4"/>
    <w:rsid w:val="00912DE4"/>
    <w:rsid w:val="00923E2B"/>
    <w:rsid w:val="00942BBF"/>
    <w:rsid w:val="00946904"/>
    <w:rsid w:val="00973C8E"/>
    <w:rsid w:val="0097565C"/>
    <w:rsid w:val="0098395F"/>
    <w:rsid w:val="009877DA"/>
    <w:rsid w:val="009A4E12"/>
    <w:rsid w:val="009B6A4A"/>
    <w:rsid w:val="009C0DAA"/>
    <w:rsid w:val="009C5665"/>
    <w:rsid w:val="009C7521"/>
    <w:rsid w:val="00A27331"/>
    <w:rsid w:val="00A3175B"/>
    <w:rsid w:val="00A60EB0"/>
    <w:rsid w:val="00A8014E"/>
    <w:rsid w:val="00AA2DB5"/>
    <w:rsid w:val="00AB2570"/>
    <w:rsid w:val="00AB29E7"/>
    <w:rsid w:val="00AB6F27"/>
    <w:rsid w:val="00AD0030"/>
    <w:rsid w:val="00B00854"/>
    <w:rsid w:val="00B01692"/>
    <w:rsid w:val="00B01780"/>
    <w:rsid w:val="00B34CE4"/>
    <w:rsid w:val="00B45116"/>
    <w:rsid w:val="00B61E80"/>
    <w:rsid w:val="00B7150D"/>
    <w:rsid w:val="00B80B37"/>
    <w:rsid w:val="00B83F94"/>
    <w:rsid w:val="00BA0549"/>
    <w:rsid w:val="00BA2CF5"/>
    <w:rsid w:val="00BD622A"/>
    <w:rsid w:val="00BE4A36"/>
    <w:rsid w:val="00C0037D"/>
    <w:rsid w:val="00C23BF6"/>
    <w:rsid w:val="00C463AE"/>
    <w:rsid w:val="00C66912"/>
    <w:rsid w:val="00C82BA6"/>
    <w:rsid w:val="00CD0680"/>
    <w:rsid w:val="00CE29D5"/>
    <w:rsid w:val="00D00FD9"/>
    <w:rsid w:val="00D20707"/>
    <w:rsid w:val="00D22BB1"/>
    <w:rsid w:val="00D26B4D"/>
    <w:rsid w:val="00D4399A"/>
    <w:rsid w:val="00D726C8"/>
    <w:rsid w:val="00D730C0"/>
    <w:rsid w:val="00D8637A"/>
    <w:rsid w:val="00DA4C31"/>
    <w:rsid w:val="00DB6E66"/>
    <w:rsid w:val="00DB7ABD"/>
    <w:rsid w:val="00DC0C32"/>
    <w:rsid w:val="00DE0234"/>
    <w:rsid w:val="00DE4D78"/>
    <w:rsid w:val="00DF3413"/>
    <w:rsid w:val="00E172D1"/>
    <w:rsid w:val="00E45EC7"/>
    <w:rsid w:val="00E740DC"/>
    <w:rsid w:val="00E75DF2"/>
    <w:rsid w:val="00EE0E12"/>
    <w:rsid w:val="00EE722E"/>
    <w:rsid w:val="00EF08D9"/>
    <w:rsid w:val="00F14382"/>
    <w:rsid w:val="00F4235E"/>
    <w:rsid w:val="00F63286"/>
    <w:rsid w:val="00F71BF5"/>
    <w:rsid w:val="00F71F3F"/>
    <w:rsid w:val="00F72B64"/>
    <w:rsid w:val="00F819F9"/>
    <w:rsid w:val="00F85678"/>
    <w:rsid w:val="00F90017"/>
    <w:rsid w:val="00F90489"/>
    <w:rsid w:val="00F96AB1"/>
    <w:rsid w:val="00FA1A6F"/>
    <w:rsid w:val="00FD3338"/>
    <w:rsid w:val="00FD3906"/>
    <w:rsid w:val="00FD6315"/>
    <w:rsid w:val="00FE1B49"/>
    <w:rsid w:val="00FE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921EA2"/>
  <w15:docId w15:val="{1B26C491-E82E-4EB7-A267-EC67242A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863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u1">
    <w:name w:val="tu1"/>
    <w:basedOn w:val="Normalny"/>
    <w:link w:val="tu1Znak"/>
    <w:autoRedefine/>
    <w:qFormat/>
    <w:rsid w:val="000D71EE"/>
    <w:pPr>
      <w:widowControl w:val="0"/>
      <w:spacing w:before="8" w:line="180" w:lineRule="exact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tu1Znak">
    <w:name w:val="tu1 Znak"/>
    <w:basedOn w:val="Domylnaczcionkaakapitu"/>
    <w:link w:val="tu1"/>
    <w:rsid w:val="000D71EE"/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566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C5665"/>
  </w:style>
  <w:style w:type="paragraph" w:styleId="Stopka">
    <w:name w:val="footer"/>
    <w:basedOn w:val="Normalny"/>
    <w:link w:val="StopkaZnak"/>
    <w:uiPriority w:val="99"/>
    <w:unhideWhenUsed/>
    <w:rsid w:val="009C566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C5665"/>
  </w:style>
  <w:style w:type="table" w:styleId="Tabela-Siatka">
    <w:name w:val="Table Grid"/>
    <w:basedOn w:val="Standardowy"/>
    <w:rsid w:val="00BA05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8637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637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637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637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8637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863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863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8637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8637A"/>
    <w:rPr>
      <w:b/>
      <w:bCs/>
    </w:rPr>
  </w:style>
  <w:style w:type="paragraph" w:styleId="NormalnyWeb">
    <w:name w:val="Normal (Web)"/>
    <w:basedOn w:val="Normalny"/>
    <w:uiPriority w:val="99"/>
    <w:unhideWhenUsed/>
    <w:rsid w:val="009A4E12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m4785107293749472059msohyperlink">
    <w:name w:val="m_4785107293749472059msohyperlink"/>
    <w:basedOn w:val="Domylnaczcionkaakapitu"/>
    <w:rsid w:val="004073D4"/>
  </w:style>
  <w:style w:type="character" w:customStyle="1" w:styleId="st">
    <w:name w:val="st"/>
    <w:basedOn w:val="Domylnaczcionkaakapitu"/>
    <w:rsid w:val="00EE722E"/>
  </w:style>
  <w:style w:type="character" w:styleId="Uwydatnienie">
    <w:name w:val="Emphasis"/>
    <w:basedOn w:val="Domylnaczcionkaakapitu"/>
    <w:uiPriority w:val="20"/>
    <w:qFormat/>
    <w:rsid w:val="00EE722E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3C0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3C0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3C0C"/>
    <w:rPr>
      <w:vertAlign w:val="superscript"/>
    </w:rPr>
  </w:style>
  <w:style w:type="character" w:customStyle="1" w:styleId="uficommentbody">
    <w:name w:val="uficommentbody"/>
    <w:basedOn w:val="Domylnaczcionkaakapitu"/>
    <w:rsid w:val="00476686"/>
  </w:style>
  <w:style w:type="character" w:customStyle="1" w:styleId="m1792234033814745570st">
    <w:name w:val="m_1792234033814745570st"/>
    <w:basedOn w:val="Domylnaczcionkaakapitu"/>
    <w:rsid w:val="00BD622A"/>
  </w:style>
  <w:style w:type="character" w:customStyle="1" w:styleId="m1792234033814745570uficommentbody">
    <w:name w:val="m_1792234033814745570uficommentbody"/>
    <w:basedOn w:val="Domylnaczcionkaakapitu"/>
    <w:rsid w:val="00BD622A"/>
  </w:style>
  <w:style w:type="character" w:customStyle="1" w:styleId="lead">
    <w:name w:val="lead"/>
    <w:basedOn w:val="Domylnaczcionkaakapitu"/>
    <w:rsid w:val="00731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1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umieszkamy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de8f2770-b915-41fb-a000-1adefa518a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A662E5D53F3F49824AE67E2A9D81D9" ma:contentTypeVersion="1" ma:contentTypeDescription="Utwórz nowy dokument." ma:contentTypeScope="" ma:versionID="49d7a9bd9e47564b974f8dfa4963430a">
  <xsd:schema xmlns:xsd="http://www.w3.org/2001/XMLSchema" xmlns:xs="http://www.w3.org/2001/XMLSchema" xmlns:p="http://schemas.microsoft.com/office/2006/metadata/properties" xmlns:ns2="de8f2770-b915-41fb-a000-1adefa518a27" targetNamespace="http://schemas.microsoft.com/office/2006/metadata/properties" ma:root="true" ma:fieldsID="af6559a7234154ab5cacf769c0a82395" ns2:_="">
    <xsd:import namespace="de8f2770-b915-41fb-a000-1adefa518a27"/>
    <xsd:element name="properties">
      <xsd:complexType>
        <xsd:sequence>
          <xsd:element name="documentManagement">
            <xsd:complexType>
              <xsd:all>
                <xsd:element ref="ns2:Op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2770-b915-41fb-a000-1adefa518a27" elementFormDefault="qualified">
    <xsd:import namespace="http://schemas.microsoft.com/office/2006/documentManagement/types"/>
    <xsd:import namespace="http://schemas.microsoft.com/office/infopath/2007/PartnerControls"/>
    <xsd:element name="Opis" ma:index="2" nillable="true" ma:displayName="Opis" ma:internalName="Opi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0F028-C2E0-43B9-8192-B1770A1B083A}">
  <ds:schemaRefs>
    <ds:schemaRef ds:uri="http://schemas.microsoft.com/office/2006/metadata/properties"/>
    <ds:schemaRef ds:uri="http://schemas.microsoft.com/office/infopath/2007/PartnerControls"/>
    <ds:schemaRef ds:uri="de8f2770-b915-41fb-a000-1adefa518a27"/>
  </ds:schemaRefs>
</ds:datastoreItem>
</file>

<file path=customXml/itemProps2.xml><?xml version="1.0" encoding="utf-8"?>
<ds:datastoreItem xmlns:ds="http://schemas.openxmlformats.org/officeDocument/2006/customXml" ds:itemID="{E644C25B-3578-4167-8948-9A20AF5F43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7C0E9A-A82E-4739-A145-CF0FD3526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2770-b915-41fb-a000-1adefa518a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372CB0-361B-45D9-9294-7B4E8717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2</Pages>
  <Words>778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Użytkownik systemu Windows</cp:lastModifiedBy>
  <cp:revision>60</cp:revision>
  <dcterms:created xsi:type="dcterms:W3CDTF">2018-10-16T09:49:00Z</dcterms:created>
  <dcterms:modified xsi:type="dcterms:W3CDTF">2018-11-14T13:22:00Z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0x0101007EA662E5D53F3F49824AE67E2A9D81D9</vt:lpwstr>
  </property>
</Properties>
</file>