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7C723" w14:textId="77777777" w:rsidR="000D3EE9" w:rsidRPr="0064749F" w:rsidRDefault="000D3EE9" w:rsidP="001C2C29">
      <w:pPr>
        <w:pStyle w:val="Nagwek1"/>
        <w:rPr>
          <w:rFonts w:ascii="Segoe UI Light" w:hAnsi="Segoe UI Light"/>
          <w:sz w:val="42"/>
          <w:szCs w:val="42"/>
        </w:rPr>
      </w:pPr>
    </w:p>
    <w:p w14:paraId="44AD52A4" w14:textId="4A2722FC" w:rsidR="008A42C4" w:rsidRPr="00780EFF" w:rsidRDefault="00F502A8" w:rsidP="006B5666">
      <w:pPr>
        <w:rPr>
          <w:lang w:bidi="en-US"/>
        </w:rPr>
      </w:pPr>
      <w:r w:rsidRPr="00F502A8">
        <w:rPr>
          <w:rFonts w:ascii="Segoe UI Light" w:eastAsia="Times New Roman" w:hAnsi="Segoe UI Light" w:cs="Segoe UI"/>
          <w:sz w:val="54"/>
          <w:szCs w:val="54"/>
          <w:lang w:bidi="en-US"/>
        </w:rPr>
        <w:t>Popyt napędza rozwój! W Prologis Park Brno powstaje drugi budynek</w:t>
      </w:r>
      <w:r w:rsidRPr="006B5666">
        <w:rPr>
          <w:rFonts w:ascii="Segoe UI Light" w:eastAsia="Times New Roman" w:hAnsi="Segoe UI Light" w:cs="Segoe UI"/>
          <w:sz w:val="54"/>
          <w:szCs w:val="54"/>
          <w:lang w:bidi="en-US"/>
        </w:rPr>
        <w:t xml:space="preserve"> </w:t>
      </w:r>
    </w:p>
    <w:p w14:paraId="48484654" w14:textId="57FAB1B9" w:rsidR="008A42C4" w:rsidRPr="00614C1D" w:rsidRDefault="00627436" w:rsidP="00614C1D">
      <w:pPr>
        <w:spacing w:line="240" w:lineRule="auto"/>
        <w:rPr>
          <w:rFonts w:ascii="Segoe UI Light" w:hAnsi="Segoe UI Light" w:cs="Segoe UI Light"/>
          <w:bCs/>
          <w:sz w:val="26"/>
          <w:szCs w:val="26"/>
        </w:rPr>
      </w:pPr>
      <w:r>
        <w:rPr>
          <w:rFonts w:ascii="Segoe UI Light" w:hAnsi="Segoe UI Light"/>
          <w:bCs/>
          <w:sz w:val="26"/>
          <w:szCs w:val="26"/>
        </w:rPr>
        <w:t xml:space="preserve">Budowa nowego obiektu o łącznej powierzchni 39 800 metrów kwadratowych </w:t>
      </w:r>
      <w:r w:rsidR="008A42C4">
        <w:rPr>
          <w:rFonts w:ascii="Segoe UI Light" w:hAnsi="Segoe UI Light"/>
          <w:bCs/>
          <w:sz w:val="26"/>
          <w:szCs w:val="26"/>
        </w:rPr>
        <w:t>zakończ</w:t>
      </w:r>
      <w:r>
        <w:rPr>
          <w:rFonts w:ascii="Segoe UI Light" w:hAnsi="Segoe UI Light"/>
          <w:bCs/>
          <w:sz w:val="26"/>
          <w:szCs w:val="26"/>
        </w:rPr>
        <w:t xml:space="preserve">y się w </w:t>
      </w:r>
      <w:r w:rsidR="008A42C4">
        <w:rPr>
          <w:rFonts w:ascii="Segoe UI Light" w:hAnsi="Segoe UI Light"/>
          <w:bCs/>
          <w:sz w:val="26"/>
          <w:szCs w:val="26"/>
        </w:rPr>
        <w:t>drugim kwartale 2019 r.</w:t>
      </w:r>
    </w:p>
    <w:p w14:paraId="17BEDBCF" w14:textId="09D52EFA" w:rsidR="008A42C4" w:rsidRPr="00614C1D" w:rsidRDefault="008A42C4" w:rsidP="008A42C4">
      <w:pPr>
        <w:spacing w:after="480" w:line="240" w:lineRule="auto"/>
        <w:rPr>
          <w:rFonts w:eastAsia="Times New Roman" w:cs="Segoe U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Praga (</w:t>
      </w:r>
      <w:r w:rsidR="006256E1">
        <w:rPr>
          <w:color w:val="000000"/>
          <w:sz w:val="18"/>
          <w:szCs w:val="18"/>
        </w:rPr>
        <w:t>12</w:t>
      </w:r>
      <w:r>
        <w:rPr>
          <w:color w:val="000000"/>
          <w:sz w:val="18"/>
          <w:szCs w:val="18"/>
        </w:rPr>
        <w:t xml:space="preserve"> grudnia </w:t>
      </w:r>
      <w:r w:rsidR="00FD038B">
        <w:rPr>
          <w:color w:val="000000"/>
          <w:sz w:val="18"/>
          <w:szCs w:val="18"/>
        </w:rPr>
        <w:t>2018)</w:t>
      </w:r>
    </w:p>
    <w:p w14:paraId="10035F21" w14:textId="0A3A41D1" w:rsidR="008A42C4" w:rsidRPr="008A42C4" w:rsidRDefault="00423E91" w:rsidP="00423E91">
      <w:pPr>
        <w:spacing w:line="240" w:lineRule="auto"/>
        <w:jc w:val="both"/>
        <w:rPr>
          <w:rFonts w:cs="Segoe UI"/>
          <w:bCs/>
          <w:sz w:val="18"/>
          <w:szCs w:val="18"/>
        </w:rPr>
      </w:pPr>
      <w:r w:rsidRPr="00423E91">
        <w:rPr>
          <w:bCs/>
          <w:sz w:val="18"/>
          <w:szCs w:val="18"/>
        </w:rPr>
        <w:t xml:space="preserve">Prologis, Inc., światowy lider nieruchomości logistycznych, poinformował dzisiaj, że </w:t>
      </w:r>
      <w:r w:rsidR="00F6785F">
        <w:rPr>
          <w:bCs/>
          <w:sz w:val="18"/>
          <w:szCs w:val="18"/>
        </w:rPr>
        <w:t xml:space="preserve">w odpowiedzi na wysoki popyt </w:t>
      </w:r>
      <w:r w:rsidR="006256E1">
        <w:rPr>
          <w:bCs/>
          <w:sz w:val="18"/>
          <w:szCs w:val="18"/>
        </w:rPr>
        <w:br/>
      </w:r>
      <w:r w:rsidR="00F6785F">
        <w:rPr>
          <w:bCs/>
          <w:sz w:val="18"/>
          <w:szCs w:val="18"/>
        </w:rPr>
        <w:t xml:space="preserve">na </w:t>
      </w:r>
      <w:r w:rsidRPr="00423E91">
        <w:rPr>
          <w:bCs/>
          <w:sz w:val="18"/>
          <w:szCs w:val="18"/>
        </w:rPr>
        <w:t>powierzchnię</w:t>
      </w:r>
      <w:r w:rsidR="00F6785F">
        <w:rPr>
          <w:bCs/>
          <w:sz w:val="18"/>
          <w:szCs w:val="18"/>
        </w:rPr>
        <w:t xml:space="preserve"> logistyczną</w:t>
      </w:r>
      <w:r w:rsidRPr="00423E91">
        <w:rPr>
          <w:bCs/>
          <w:sz w:val="18"/>
          <w:szCs w:val="18"/>
        </w:rPr>
        <w:t xml:space="preserve"> w</w:t>
      </w:r>
      <w:r w:rsidR="00F6785F">
        <w:rPr>
          <w:bCs/>
          <w:sz w:val="18"/>
          <w:szCs w:val="18"/>
        </w:rPr>
        <w:t xml:space="preserve"> czeskim</w:t>
      </w:r>
      <w:r w:rsidRPr="00423E91">
        <w:rPr>
          <w:bCs/>
          <w:sz w:val="18"/>
          <w:szCs w:val="18"/>
        </w:rPr>
        <w:t xml:space="preserve"> Prologis Park Brno</w:t>
      </w:r>
      <w:r w:rsidR="00F6785F">
        <w:rPr>
          <w:bCs/>
          <w:sz w:val="18"/>
          <w:szCs w:val="18"/>
        </w:rPr>
        <w:t>, rozpoczął budowę</w:t>
      </w:r>
      <w:r w:rsidRPr="00423E91">
        <w:rPr>
          <w:bCs/>
          <w:sz w:val="18"/>
          <w:szCs w:val="18"/>
        </w:rPr>
        <w:t xml:space="preserve"> </w:t>
      </w:r>
      <w:r w:rsidR="00F6785F" w:rsidRPr="00423E91">
        <w:rPr>
          <w:bCs/>
          <w:sz w:val="18"/>
          <w:szCs w:val="18"/>
        </w:rPr>
        <w:t>drugi</w:t>
      </w:r>
      <w:r w:rsidR="00F6785F">
        <w:rPr>
          <w:bCs/>
          <w:sz w:val="18"/>
          <w:szCs w:val="18"/>
        </w:rPr>
        <w:t>ego</w:t>
      </w:r>
      <w:r w:rsidR="00F6785F" w:rsidRPr="00423E91">
        <w:rPr>
          <w:bCs/>
          <w:sz w:val="18"/>
          <w:szCs w:val="18"/>
        </w:rPr>
        <w:t xml:space="preserve"> obiekt</w:t>
      </w:r>
      <w:r w:rsidR="00F6785F">
        <w:rPr>
          <w:bCs/>
          <w:sz w:val="18"/>
          <w:szCs w:val="18"/>
        </w:rPr>
        <w:t>u spekulacyjnego</w:t>
      </w:r>
      <w:r w:rsidR="00F6785F" w:rsidRPr="00423E91">
        <w:rPr>
          <w:bCs/>
          <w:sz w:val="18"/>
          <w:szCs w:val="18"/>
        </w:rPr>
        <w:t xml:space="preserve"> </w:t>
      </w:r>
      <w:r w:rsidRPr="00423E91">
        <w:rPr>
          <w:bCs/>
          <w:sz w:val="18"/>
          <w:szCs w:val="18"/>
        </w:rPr>
        <w:t>w tej lokalizacji.</w:t>
      </w:r>
    </w:p>
    <w:p w14:paraId="6C65410A" w14:textId="67D26178" w:rsidR="008A42C4" w:rsidRPr="008A42C4" w:rsidRDefault="006256E1" w:rsidP="008A42C4">
      <w:pPr>
        <w:spacing w:line="240" w:lineRule="auto"/>
        <w:jc w:val="both"/>
        <w:rPr>
          <w:rFonts w:cs="Segoe UI"/>
          <w:bCs/>
          <w:sz w:val="18"/>
          <w:szCs w:val="18"/>
        </w:rPr>
      </w:pPr>
      <w:r>
        <w:rPr>
          <w:bCs/>
          <w:sz w:val="18"/>
          <w:szCs w:val="18"/>
        </w:rPr>
        <w:t>No</w:t>
      </w:r>
      <w:r w:rsidR="00E807BC">
        <w:rPr>
          <w:bCs/>
          <w:sz w:val="18"/>
          <w:szCs w:val="18"/>
        </w:rPr>
        <w:t xml:space="preserve">wy </w:t>
      </w:r>
      <w:r>
        <w:rPr>
          <w:bCs/>
          <w:sz w:val="18"/>
          <w:szCs w:val="18"/>
        </w:rPr>
        <w:t xml:space="preserve">wysokiej jakości </w:t>
      </w:r>
      <w:r w:rsidR="00D03061">
        <w:rPr>
          <w:bCs/>
          <w:sz w:val="18"/>
          <w:szCs w:val="18"/>
        </w:rPr>
        <w:t>obiekt</w:t>
      </w:r>
      <w:r>
        <w:rPr>
          <w:bCs/>
          <w:sz w:val="18"/>
          <w:szCs w:val="18"/>
        </w:rPr>
        <w:t xml:space="preserve"> logistyczny</w:t>
      </w:r>
      <w:r w:rsidR="00E807BC">
        <w:rPr>
          <w:bCs/>
          <w:sz w:val="18"/>
          <w:szCs w:val="18"/>
        </w:rPr>
        <w:t xml:space="preserve">, którego budowa ma zostać ukończona w drugim kwartale 2019 r., </w:t>
      </w:r>
      <w:r w:rsidR="00604339">
        <w:rPr>
          <w:bCs/>
          <w:sz w:val="18"/>
          <w:szCs w:val="18"/>
        </w:rPr>
        <w:br/>
      </w:r>
      <w:r>
        <w:rPr>
          <w:bCs/>
          <w:sz w:val="18"/>
          <w:szCs w:val="18"/>
        </w:rPr>
        <w:t xml:space="preserve">o powierzchni </w:t>
      </w:r>
      <w:r w:rsidR="00E807BC">
        <w:rPr>
          <w:bCs/>
          <w:sz w:val="18"/>
          <w:szCs w:val="18"/>
        </w:rPr>
        <w:t xml:space="preserve">39 800 metrów </w:t>
      </w:r>
      <w:r>
        <w:rPr>
          <w:bCs/>
          <w:sz w:val="18"/>
          <w:szCs w:val="18"/>
        </w:rPr>
        <w:t>został zaprojektowany</w:t>
      </w:r>
      <w:r w:rsidR="00D03061">
        <w:rPr>
          <w:bCs/>
          <w:sz w:val="18"/>
          <w:szCs w:val="18"/>
        </w:rPr>
        <w:t xml:space="preserve"> w zgodzie z zasadami zrównoważonego rozwoju</w:t>
      </w:r>
      <w:r w:rsidR="00E807BC">
        <w:rPr>
          <w:bCs/>
          <w:sz w:val="18"/>
          <w:szCs w:val="18"/>
        </w:rPr>
        <w:t xml:space="preserve">. </w:t>
      </w:r>
      <w:r>
        <w:rPr>
          <w:bCs/>
          <w:sz w:val="18"/>
          <w:szCs w:val="18"/>
        </w:rPr>
        <w:t xml:space="preserve">W projekcie przewidziano możliwość </w:t>
      </w:r>
      <w:r w:rsidR="002B544A">
        <w:rPr>
          <w:bCs/>
          <w:sz w:val="18"/>
          <w:szCs w:val="18"/>
        </w:rPr>
        <w:t>wydzieleni</w:t>
      </w:r>
      <w:r>
        <w:rPr>
          <w:bCs/>
          <w:sz w:val="18"/>
          <w:szCs w:val="18"/>
        </w:rPr>
        <w:t xml:space="preserve">a </w:t>
      </w:r>
      <w:r w:rsidR="002B544A">
        <w:rPr>
          <w:bCs/>
          <w:sz w:val="18"/>
          <w:szCs w:val="18"/>
        </w:rPr>
        <w:t>mniejszych modułów o minimalnej powierzchni</w:t>
      </w:r>
      <w:r w:rsidR="00E807BC">
        <w:rPr>
          <w:bCs/>
          <w:sz w:val="18"/>
          <w:szCs w:val="18"/>
        </w:rPr>
        <w:t xml:space="preserve"> 3 500 metrów kwadratowych. </w:t>
      </w:r>
      <w:r w:rsidR="003709B8">
        <w:rPr>
          <w:bCs/>
          <w:sz w:val="18"/>
          <w:szCs w:val="18"/>
        </w:rPr>
        <w:t>P</w:t>
      </w:r>
      <w:r w:rsidR="00E807BC">
        <w:rPr>
          <w:bCs/>
          <w:sz w:val="18"/>
          <w:szCs w:val="18"/>
        </w:rPr>
        <w:t xml:space="preserve">odobnie jak wszystkie nowe budynki Prologis, </w:t>
      </w:r>
      <w:r w:rsidR="003709B8">
        <w:rPr>
          <w:bCs/>
          <w:sz w:val="18"/>
          <w:szCs w:val="18"/>
        </w:rPr>
        <w:t xml:space="preserve">inwestycja </w:t>
      </w:r>
      <w:r w:rsidR="00E807BC">
        <w:rPr>
          <w:bCs/>
          <w:sz w:val="18"/>
          <w:szCs w:val="18"/>
        </w:rPr>
        <w:t>zostanie poddan</w:t>
      </w:r>
      <w:r w:rsidR="003709B8">
        <w:rPr>
          <w:bCs/>
          <w:sz w:val="18"/>
          <w:szCs w:val="18"/>
        </w:rPr>
        <w:t>a</w:t>
      </w:r>
      <w:r w:rsidR="00E807BC">
        <w:rPr>
          <w:bCs/>
          <w:sz w:val="18"/>
          <w:szCs w:val="18"/>
        </w:rPr>
        <w:t xml:space="preserve"> akredytacji BREEAM. </w:t>
      </w:r>
    </w:p>
    <w:p w14:paraId="6E21D998" w14:textId="3A4F2E54" w:rsidR="008A42C4" w:rsidRPr="008A42C4" w:rsidRDefault="003709B8" w:rsidP="008A42C4">
      <w:pPr>
        <w:spacing w:line="240" w:lineRule="auto"/>
        <w:jc w:val="both"/>
        <w:rPr>
          <w:rFonts w:cs="Segoe UI"/>
          <w:bCs/>
          <w:sz w:val="18"/>
          <w:szCs w:val="18"/>
        </w:rPr>
      </w:pPr>
      <w:r w:rsidRPr="006E5C48">
        <w:rPr>
          <w:bCs/>
          <w:sz w:val="18"/>
          <w:szCs w:val="18"/>
        </w:rPr>
        <w:t>W październiku Prologis zakończył budowę pierwszego obiektu w</w:t>
      </w:r>
      <w:r w:rsidR="006E5C48" w:rsidRPr="006E5C48">
        <w:rPr>
          <w:bCs/>
          <w:sz w:val="18"/>
          <w:szCs w:val="18"/>
        </w:rPr>
        <w:t xml:space="preserve"> tym</w:t>
      </w:r>
      <w:r w:rsidRPr="006E5C48">
        <w:rPr>
          <w:bCs/>
          <w:sz w:val="18"/>
          <w:szCs w:val="18"/>
        </w:rPr>
        <w:t xml:space="preserve"> </w:t>
      </w:r>
      <w:r w:rsidR="006E5C48" w:rsidRPr="006E5C48">
        <w:rPr>
          <w:bCs/>
          <w:sz w:val="18"/>
          <w:szCs w:val="18"/>
        </w:rPr>
        <w:t>brneńskim parku logistycznym</w:t>
      </w:r>
      <w:r w:rsidR="006256E1">
        <w:rPr>
          <w:bCs/>
          <w:sz w:val="18"/>
          <w:szCs w:val="18"/>
        </w:rPr>
        <w:t xml:space="preserve"> i obecnie </w:t>
      </w:r>
      <w:r w:rsidR="006E5C48" w:rsidRPr="006E5C48">
        <w:rPr>
          <w:bCs/>
          <w:sz w:val="18"/>
          <w:szCs w:val="18"/>
        </w:rPr>
        <w:t>budynek</w:t>
      </w:r>
      <w:r w:rsidRPr="006E5C48">
        <w:rPr>
          <w:bCs/>
          <w:sz w:val="18"/>
          <w:szCs w:val="18"/>
        </w:rPr>
        <w:t xml:space="preserve"> jest już w 70 procentach wynajęty</w:t>
      </w:r>
      <w:r w:rsidR="008A42C4" w:rsidRPr="006E5C48">
        <w:rPr>
          <w:bCs/>
          <w:sz w:val="18"/>
          <w:szCs w:val="18"/>
        </w:rPr>
        <w:t xml:space="preserve">. </w:t>
      </w:r>
      <w:r w:rsidRPr="006E5C48">
        <w:rPr>
          <w:bCs/>
          <w:sz w:val="18"/>
          <w:szCs w:val="18"/>
        </w:rPr>
        <w:t xml:space="preserve">Docelowo </w:t>
      </w:r>
      <w:r w:rsidR="006E5C48" w:rsidRPr="006E5C48">
        <w:rPr>
          <w:bCs/>
          <w:sz w:val="18"/>
          <w:szCs w:val="18"/>
        </w:rPr>
        <w:t xml:space="preserve">Prologis Park Brno </w:t>
      </w:r>
      <w:r w:rsidR="008A42C4" w:rsidRPr="006E5C48">
        <w:rPr>
          <w:bCs/>
          <w:sz w:val="18"/>
          <w:szCs w:val="18"/>
        </w:rPr>
        <w:t>będzie się składał z trzech budynków o łącznej powierzchni 90 000 metrów kwadratowych.</w:t>
      </w:r>
      <w:r w:rsidR="008A42C4">
        <w:rPr>
          <w:bCs/>
          <w:sz w:val="18"/>
          <w:szCs w:val="18"/>
        </w:rPr>
        <w:t xml:space="preserve"> </w:t>
      </w:r>
    </w:p>
    <w:p w14:paraId="54143431" w14:textId="0CF22192" w:rsidR="007E2A21" w:rsidRDefault="002C0BE0" w:rsidP="00CB2F2D">
      <w:pPr>
        <w:spacing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„</w:t>
      </w:r>
      <w:r w:rsidR="006C545C" w:rsidRPr="006C545C">
        <w:rPr>
          <w:bCs/>
          <w:sz w:val="18"/>
          <w:szCs w:val="18"/>
        </w:rPr>
        <w:t>W ciągu ostatnich dwóch lat stawk</w:t>
      </w:r>
      <w:r w:rsidR="006C545C">
        <w:rPr>
          <w:bCs/>
          <w:sz w:val="18"/>
          <w:szCs w:val="18"/>
        </w:rPr>
        <w:t>i</w:t>
      </w:r>
      <w:r w:rsidR="002471AC">
        <w:rPr>
          <w:bCs/>
          <w:sz w:val="18"/>
          <w:szCs w:val="18"/>
        </w:rPr>
        <w:t xml:space="preserve"> czynszu w tak</w:t>
      </w:r>
      <w:r w:rsidR="006C545C" w:rsidRPr="006C545C">
        <w:rPr>
          <w:bCs/>
          <w:sz w:val="18"/>
          <w:szCs w:val="18"/>
        </w:rPr>
        <w:t xml:space="preserve"> cenionych lokalizacjach </w:t>
      </w:r>
      <w:r w:rsidR="006C545C">
        <w:rPr>
          <w:bCs/>
          <w:sz w:val="18"/>
          <w:szCs w:val="18"/>
        </w:rPr>
        <w:t>znacznie wzrosły</w:t>
      </w:r>
      <w:r w:rsidR="00F46008">
        <w:rPr>
          <w:bCs/>
          <w:sz w:val="18"/>
          <w:szCs w:val="18"/>
        </w:rPr>
        <w:t>. W</w:t>
      </w:r>
      <w:r w:rsidR="00F502A8">
        <w:rPr>
          <w:bCs/>
          <w:sz w:val="18"/>
          <w:szCs w:val="18"/>
        </w:rPr>
        <w:t xml:space="preserve">ynika to przede wszystkim z </w:t>
      </w:r>
      <w:r>
        <w:rPr>
          <w:bCs/>
          <w:sz w:val="18"/>
          <w:szCs w:val="18"/>
        </w:rPr>
        <w:t>ograniczon</w:t>
      </w:r>
      <w:r w:rsidR="00F502A8">
        <w:rPr>
          <w:bCs/>
          <w:sz w:val="18"/>
          <w:szCs w:val="18"/>
        </w:rPr>
        <w:t>ych</w:t>
      </w:r>
      <w:r>
        <w:rPr>
          <w:bCs/>
          <w:sz w:val="18"/>
          <w:szCs w:val="18"/>
        </w:rPr>
        <w:t xml:space="preserve"> możliwości rozwoju, niski</w:t>
      </w:r>
      <w:r w:rsidR="00F502A8">
        <w:rPr>
          <w:bCs/>
          <w:sz w:val="18"/>
          <w:szCs w:val="18"/>
        </w:rPr>
        <w:t>ego</w:t>
      </w:r>
      <w:r>
        <w:rPr>
          <w:bCs/>
          <w:sz w:val="18"/>
          <w:szCs w:val="18"/>
        </w:rPr>
        <w:t xml:space="preserve"> poziom</w:t>
      </w:r>
      <w:r w:rsidR="00F502A8">
        <w:rPr>
          <w:bCs/>
          <w:sz w:val="18"/>
          <w:szCs w:val="18"/>
        </w:rPr>
        <w:t xml:space="preserve">u pustostanów i </w:t>
      </w:r>
      <w:r w:rsidR="00175873">
        <w:rPr>
          <w:bCs/>
          <w:sz w:val="18"/>
          <w:szCs w:val="18"/>
        </w:rPr>
        <w:t>rosnących</w:t>
      </w:r>
      <w:r w:rsidR="00F502A8">
        <w:rPr>
          <w:bCs/>
          <w:sz w:val="18"/>
          <w:szCs w:val="18"/>
        </w:rPr>
        <w:t xml:space="preserve"> kosztów</w:t>
      </w:r>
      <w:r>
        <w:rPr>
          <w:bCs/>
          <w:sz w:val="18"/>
          <w:szCs w:val="18"/>
        </w:rPr>
        <w:t xml:space="preserve"> budowy –</w:t>
      </w:r>
      <w:r w:rsidR="00175873">
        <w:rPr>
          <w:bCs/>
          <w:sz w:val="18"/>
          <w:szCs w:val="18"/>
        </w:rPr>
        <w:t xml:space="preserve"> </w:t>
      </w:r>
      <w:r w:rsidR="00604339">
        <w:rPr>
          <w:bCs/>
          <w:sz w:val="18"/>
          <w:szCs w:val="18"/>
        </w:rPr>
        <w:br/>
      </w:r>
      <w:r w:rsidR="00175873">
        <w:rPr>
          <w:bCs/>
          <w:sz w:val="18"/>
          <w:szCs w:val="18"/>
        </w:rPr>
        <w:t>są to tendencje wspólne</w:t>
      </w:r>
      <w:r>
        <w:rPr>
          <w:bCs/>
          <w:sz w:val="18"/>
          <w:szCs w:val="18"/>
        </w:rPr>
        <w:t xml:space="preserve"> dla najbardziej atrakcyjnych światowych rynków,” </w:t>
      </w:r>
      <w:r w:rsidR="007E2A21">
        <w:rPr>
          <w:bCs/>
          <w:sz w:val="18"/>
          <w:szCs w:val="18"/>
        </w:rPr>
        <w:t>powiedział</w:t>
      </w:r>
      <w:r>
        <w:rPr>
          <w:bCs/>
          <w:sz w:val="18"/>
          <w:szCs w:val="18"/>
        </w:rPr>
        <w:t xml:space="preserve"> Martin </w:t>
      </w:r>
      <w:proofErr w:type="spellStart"/>
      <w:r>
        <w:rPr>
          <w:bCs/>
          <w:sz w:val="18"/>
          <w:szCs w:val="18"/>
        </w:rPr>
        <w:t>Balaz</w:t>
      </w:r>
      <w:proofErr w:type="spellEnd"/>
      <w:r>
        <w:rPr>
          <w:bCs/>
          <w:sz w:val="18"/>
          <w:szCs w:val="18"/>
        </w:rPr>
        <w:t xml:space="preserve">, vice </w:t>
      </w:r>
      <w:proofErr w:type="spellStart"/>
      <w:r>
        <w:rPr>
          <w:bCs/>
          <w:sz w:val="18"/>
          <w:szCs w:val="18"/>
        </w:rPr>
        <w:t>president</w:t>
      </w:r>
      <w:proofErr w:type="spellEnd"/>
      <w:r>
        <w:rPr>
          <w:bCs/>
          <w:sz w:val="18"/>
          <w:szCs w:val="18"/>
        </w:rPr>
        <w:t xml:space="preserve">, leasing and development, Prologis </w:t>
      </w:r>
      <w:r w:rsidR="00CB2F2D">
        <w:rPr>
          <w:bCs/>
          <w:sz w:val="18"/>
          <w:szCs w:val="18"/>
        </w:rPr>
        <w:t>na Czechy</w:t>
      </w:r>
      <w:r>
        <w:rPr>
          <w:bCs/>
          <w:sz w:val="18"/>
          <w:szCs w:val="18"/>
        </w:rPr>
        <w:t xml:space="preserve"> i </w:t>
      </w:r>
      <w:r w:rsidR="00CB2F2D">
        <w:rPr>
          <w:bCs/>
          <w:sz w:val="18"/>
          <w:szCs w:val="18"/>
        </w:rPr>
        <w:t>Słowację</w:t>
      </w:r>
      <w:r>
        <w:rPr>
          <w:bCs/>
          <w:sz w:val="18"/>
          <w:szCs w:val="18"/>
        </w:rPr>
        <w:t xml:space="preserve">. „Szybkie rozpoczęcie budowy drugiego obiektu spekulacyjnego </w:t>
      </w:r>
      <w:r w:rsidR="007E2A21">
        <w:rPr>
          <w:bCs/>
          <w:sz w:val="18"/>
          <w:szCs w:val="18"/>
        </w:rPr>
        <w:t xml:space="preserve">to efekt rosnącego zainteresowania </w:t>
      </w:r>
      <w:r>
        <w:rPr>
          <w:bCs/>
          <w:sz w:val="18"/>
          <w:szCs w:val="18"/>
        </w:rPr>
        <w:t>wysokiej jakości powierzchni</w:t>
      </w:r>
      <w:r w:rsidR="007E2A21">
        <w:rPr>
          <w:bCs/>
          <w:sz w:val="18"/>
          <w:szCs w:val="18"/>
        </w:rPr>
        <w:t xml:space="preserve">ą magazynową w tym regionie. Duże znaczenie mają również zaangażowanie, profesjonalne wsparcie i kompleksowa obsługa klientów przez Prologis.” </w:t>
      </w:r>
    </w:p>
    <w:p w14:paraId="1F32FDD0" w14:textId="26E186F1" w:rsidR="008A42C4" w:rsidRPr="008A42C4" w:rsidRDefault="008A42C4" w:rsidP="008A42C4">
      <w:pPr>
        <w:spacing w:line="240" w:lineRule="auto"/>
        <w:jc w:val="both"/>
        <w:rPr>
          <w:rFonts w:cs="Segoe UI"/>
          <w:bCs/>
          <w:sz w:val="18"/>
          <w:szCs w:val="18"/>
        </w:rPr>
      </w:pPr>
      <w:r>
        <w:rPr>
          <w:bCs/>
          <w:sz w:val="18"/>
          <w:szCs w:val="18"/>
        </w:rPr>
        <w:t>Brno to</w:t>
      </w:r>
      <w:r w:rsidR="00D96176">
        <w:rPr>
          <w:bCs/>
          <w:sz w:val="18"/>
          <w:szCs w:val="18"/>
        </w:rPr>
        <w:t xml:space="preserve"> dla Prologis</w:t>
      </w:r>
      <w:r>
        <w:rPr>
          <w:bCs/>
          <w:sz w:val="18"/>
          <w:szCs w:val="18"/>
        </w:rPr>
        <w:t xml:space="preserve"> jedna z kluczowych lokalizacji</w:t>
      </w:r>
      <w:r w:rsidR="00D9617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wyróżniają</w:t>
      </w:r>
      <w:r w:rsidR="00D96176">
        <w:rPr>
          <w:bCs/>
          <w:sz w:val="18"/>
          <w:szCs w:val="18"/>
        </w:rPr>
        <w:t>cych</w:t>
      </w:r>
      <w:r>
        <w:rPr>
          <w:bCs/>
          <w:sz w:val="18"/>
          <w:szCs w:val="18"/>
        </w:rPr>
        <w:t xml:space="preserve"> się bliskością dużych skupisk ludności i</w:t>
      </w:r>
      <w:r w:rsidR="00FD038B">
        <w:rPr>
          <w:bCs/>
          <w:sz w:val="18"/>
          <w:szCs w:val="18"/>
        </w:rPr>
        <w:t> </w:t>
      </w:r>
      <w:r>
        <w:rPr>
          <w:bCs/>
          <w:sz w:val="18"/>
          <w:szCs w:val="18"/>
        </w:rPr>
        <w:t xml:space="preserve">głównych międzynarodowych tras transportowych. </w:t>
      </w:r>
      <w:r w:rsidR="00A22D62">
        <w:rPr>
          <w:bCs/>
          <w:sz w:val="18"/>
          <w:szCs w:val="18"/>
        </w:rPr>
        <w:t xml:space="preserve">Dzięki </w:t>
      </w:r>
      <w:r w:rsidR="007E2A21">
        <w:rPr>
          <w:bCs/>
          <w:sz w:val="18"/>
          <w:szCs w:val="18"/>
        </w:rPr>
        <w:t>położeniu</w:t>
      </w:r>
      <w:r>
        <w:rPr>
          <w:bCs/>
          <w:sz w:val="18"/>
          <w:szCs w:val="18"/>
        </w:rPr>
        <w:t xml:space="preserve"> bezpośrednio przy autostradzie D52</w:t>
      </w:r>
      <w:r w:rsidR="00604339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łączącej Brno </w:t>
      </w:r>
      <w:r w:rsidR="00604339">
        <w:rPr>
          <w:bCs/>
          <w:sz w:val="18"/>
          <w:szCs w:val="18"/>
        </w:rPr>
        <w:br/>
      </w:r>
      <w:r>
        <w:rPr>
          <w:bCs/>
          <w:sz w:val="18"/>
          <w:szCs w:val="18"/>
        </w:rPr>
        <w:t xml:space="preserve">z Wiedniem, </w:t>
      </w:r>
      <w:r w:rsidR="00A22D62">
        <w:rPr>
          <w:bCs/>
          <w:sz w:val="18"/>
          <w:szCs w:val="18"/>
        </w:rPr>
        <w:t>park stanowi</w:t>
      </w:r>
      <w:r>
        <w:rPr>
          <w:bCs/>
          <w:sz w:val="18"/>
          <w:szCs w:val="18"/>
        </w:rPr>
        <w:t xml:space="preserve"> idealne centrum dystrybucji dla krajowych i międzynarodowych dostawców usług logistycznych oraz producentów przemysłu lekkiego, którzy potrzebują łatwego dostępu do rynków na Słowacji, </w:t>
      </w:r>
      <w:r w:rsidR="00604339">
        <w:rPr>
          <w:bCs/>
          <w:sz w:val="18"/>
          <w:szCs w:val="18"/>
        </w:rPr>
        <w:br/>
      </w:r>
      <w:r>
        <w:rPr>
          <w:bCs/>
          <w:sz w:val="18"/>
          <w:szCs w:val="18"/>
        </w:rPr>
        <w:t>w Austrii, na Węgrzech i w Polsce.</w:t>
      </w:r>
    </w:p>
    <w:p w14:paraId="023FE8A3" w14:textId="77777777" w:rsidR="008A42C4" w:rsidRPr="008A42C4" w:rsidRDefault="008A42C4" w:rsidP="008A42C4">
      <w:pPr>
        <w:spacing w:line="240" w:lineRule="auto"/>
        <w:jc w:val="both"/>
        <w:rPr>
          <w:rFonts w:cs="Segoe UI"/>
          <w:bCs/>
          <w:sz w:val="18"/>
          <w:szCs w:val="18"/>
        </w:rPr>
      </w:pPr>
      <w:r>
        <w:rPr>
          <w:bCs/>
          <w:sz w:val="18"/>
          <w:szCs w:val="18"/>
        </w:rPr>
        <w:t>Z portfolio ponad 1 miliona metrów kwadratowych powierzchni logistycznych i przemysłowych Prologis jest wiodącym dostawcą budynków dystrybucyjnych w Czechach (stan na 30 września 2018 r.).</w:t>
      </w:r>
    </w:p>
    <w:p w14:paraId="03B3ED2C" w14:textId="56ACD33F" w:rsidR="008A42C4" w:rsidRDefault="008A42C4">
      <w:pPr>
        <w:rPr>
          <w:rFonts w:ascii="Segoe UI Semibold" w:hAnsi="Segoe UI Semibold" w:cs="Segoe UI Semibold"/>
          <w:sz w:val="18"/>
          <w:szCs w:val="18"/>
        </w:rPr>
      </w:pPr>
    </w:p>
    <w:p w14:paraId="53ABCD1A" w14:textId="77777777" w:rsidR="007A76AB" w:rsidRDefault="007A76AB">
      <w:pPr>
        <w:rPr>
          <w:rStyle w:val="VI-Bodycopybold"/>
          <w:rFonts w:eastAsia="Times New Roman"/>
          <w:szCs w:val="16"/>
          <w:lang w:eastAsia="en-GB"/>
        </w:rPr>
      </w:pPr>
      <w:r>
        <w:rPr>
          <w:rStyle w:val="VI-Bodycopybold"/>
        </w:rPr>
        <w:br w:type="page"/>
      </w:r>
    </w:p>
    <w:p w14:paraId="6F8BD334" w14:textId="48DCA4D1" w:rsidR="00F502A8" w:rsidRPr="003B4AC5" w:rsidRDefault="00F502A8" w:rsidP="00F502A8">
      <w:pPr>
        <w:pStyle w:val="VI-Bodycopy"/>
        <w:rPr>
          <w:rStyle w:val="VI-Bodycopybold"/>
        </w:rPr>
      </w:pPr>
      <w:r w:rsidRPr="003B4AC5">
        <w:rPr>
          <w:rStyle w:val="VI-Bodycopybold"/>
        </w:rPr>
        <w:lastRenderedPageBreak/>
        <w:t>O Prologis</w:t>
      </w:r>
    </w:p>
    <w:p w14:paraId="6232582A" w14:textId="3FA9F4DB" w:rsidR="00F502A8" w:rsidRPr="003B4AC5" w:rsidRDefault="00F502A8" w:rsidP="00F502A8">
      <w:pPr>
        <w:pStyle w:val="VI-Bodycopy"/>
      </w:pPr>
      <w:r w:rsidRPr="003B4AC5">
        <w:t xml:space="preserve">Prologis, Inc.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 </w:t>
      </w:r>
      <w:r w:rsidR="00604339">
        <w:br/>
      </w:r>
      <w:r w:rsidRPr="003B4AC5">
        <w:t xml:space="preserve">o oczekiwanej łącznej powierzchni 771 milionów stóp (72 milionów metrów kwadratowych) w 19 krajach (stan </w:t>
      </w:r>
      <w:r w:rsidR="00604339">
        <w:br/>
      </w:r>
      <w:r w:rsidRPr="003B4AC5">
        <w:t>na 30 września 2018 r.). Prologis wynajmuje nowoczesne obiekty dystrybucyjne ponad 5 500 różnym klientom obejmującym dwie główne kategorie: B2B oraz handel detaliczny/usługi e-</w:t>
      </w:r>
      <w:proofErr w:type="spellStart"/>
      <w:r w:rsidRPr="003B4AC5">
        <w:t>fulfillment</w:t>
      </w:r>
      <w:proofErr w:type="spellEnd"/>
      <w:r w:rsidRPr="003B4AC5">
        <w:t xml:space="preserve">. </w:t>
      </w:r>
    </w:p>
    <w:p w14:paraId="406D4136" w14:textId="77777777" w:rsidR="00F502A8" w:rsidRPr="003B4AC5" w:rsidRDefault="00F502A8" w:rsidP="00F502A8">
      <w:pPr>
        <w:pStyle w:val="VI-Bodycopy"/>
      </w:pPr>
    </w:p>
    <w:p w14:paraId="3A6B9B6B" w14:textId="77777777" w:rsidR="00F502A8" w:rsidRPr="003B4AC5" w:rsidRDefault="00F502A8" w:rsidP="00F502A8">
      <w:pPr>
        <w:pStyle w:val="VI-Bodycopy"/>
        <w:rPr>
          <w:rStyle w:val="VI-Bullets1bold"/>
        </w:rPr>
      </w:pPr>
      <w:r w:rsidRPr="003B4AC5">
        <w:rPr>
          <w:rStyle w:val="VI-Bullets1bold"/>
        </w:rPr>
        <w:t>Zastrzeżenia prawne</w:t>
      </w:r>
    </w:p>
    <w:p w14:paraId="4D3639CD" w14:textId="77777777" w:rsidR="00F502A8" w:rsidRPr="003B4AC5" w:rsidRDefault="00F502A8" w:rsidP="00F502A8">
      <w:pPr>
        <w:pStyle w:val="VI-Bodycopy"/>
      </w:pPr>
      <w:r w:rsidRPr="003B4AC5">
        <w:t>Wszelkie zawarte w niniejszym komunikacie prasowym informacje, które nie są faktami historycznymi mają wyłącznie charakter oświadczeń dotyczących okresów przyszłych w rozumieniu Punktu 27A Ustawy o Papierach Wartościowych z 1933 r., wraz z późniejszymi zmianami, oraz Punktu 21E Ustawy o Giełdzie Papierów Wartościowych z 1934 r., wraz 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udziałów w powierzchni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Prologis nie ma obowiązku aktualizowania żadnych oświadczeń dotyczących okresów przyszłych zawartych w niniejszej publikacji z wyjątkiem tych, które mogą być wymagane przez przepisy prawa.</w:t>
      </w:r>
    </w:p>
    <w:p w14:paraId="345456D3" w14:textId="77777777" w:rsidR="00F502A8" w:rsidRPr="003B4AC5" w:rsidRDefault="00F502A8" w:rsidP="00F502A8">
      <w:pPr>
        <w:pStyle w:val="VI-Bodycopy"/>
      </w:pPr>
    </w:p>
    <w:p w14:paraId="22939EF7" w14:textId="77777777" w:rsidR="00F502A8" w:rsidRPr="00116026" w:rsidRDefault="00F502A8" w:rsidP="00604339">
      <w:pPr>
        <w:pStyle w:val="VI-Bodycopy"/>
        <w:spacing w:after="0"/>
        <w:rPr>
          <w:rStyle w:val="VI-Bodycopybold"/>
          <w:lang w:val="en-US"/>
        </w:rPr>
      </w:pPr>
      <w:r w:rsidRPr="00116026">
        <w:rPr>
          <w:rStyle w:val="VI-Bodycopybold"/>
          <w:lang w:val="en-US"/>
        </w:rPr>
        <w:t xml:space="preserve">Kontakt </w:t>
      </w:r>
    </w:p>
    <w:p w14:paraId="14463A0E" w14:textId="7A7A35E6" w:rsidR="00F502A8" w:rsidRPr="00116026" w:rsidRDefault="00F502A8" w:rsidP="00604339">
      <w:pPr>
        <w:pStyle w:val="VI-Bodycopy"/>
        <w:spacing w:after="0"/>
        <w:rPr>
          <w:lang w:val="en-US"/>
        </w:rPr>
      </w:pPr>
      <w:r w:rsidRPr="00116026">
        <w:rPr>
          <w:lang w:val="en-US"/>
        </w:rPr>
        <w:t>Marta Tęsiorowska</w:t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="00604339">
        <w:rPr>
          <w:lang w:val="en-US"/>
        </w:rPr>
        <w:t>Magdalena Karniewska</w:t>
      </w:r>
    </w:p>
    <w:p w14:paraId="652DFA22" w14:textId="143C2F06" w:rsidR="00F502A8" w:rsidRPr="00116026" w:rsidRDefault="00F502A8" w:rsidP="00604339">
      <w:pPr>
        <w:pStyle w:val="VI-Bodycopy"/>
        <w:spacing w:after="0"/>
        <w:rPr>
          <w:lang w:val="en-US"/>
        </w:rPr>
      </w:pPr>
      <w:r w:rsidRPr="00116026">
        <w:rPr>
          <w:lang w:val="en-US"/>
        </w:rPr>
        <w:t>Vice President, Head of Marketing &amp; Communications Europe</w:t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Pr="00116026">
        <w:rPr>
          <w:lang w:val="en-US"/>
        </w:rPr>
        <w:tab/>
      </w:r>
      <w:r w:rsidR="00604339">
        <w:rPr>
          <w:lang w:val="en-US"/>
        </w:rPr>
        <w:t>PR Specialist</w:t>
      </w:r>
    </w:p>
    <w:p w14:paraId="2FE1DC65" w14:textId="77777777" w:rsidR="00F502A8" w:rsidRPr="00116026" w:rsidRDefault="00F502A8" w:rsidP="00604339">
      <w:pPr>
        <w:pStyle w:val="VI-Bodycopy"/>
        <w:spacing w:after="0"/>
        <w:rPr>
          <w:lang w:val="fr-FR"/>
        </w:rPr>
      </w:pPr>
      <w:r w:rsidRPr="00116026">
        <w:rPr>
          <w:lang w:val="fr-FR"/>
        </w:rPr>
        <w:t>Prologis</w:t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  <w:t xml:space="preserve">ConTrust Communication </w:t>
      </w:r>
    </w:p>
    <w:p w14:paraId="06D0D3B4" w14:textId="346D7CC1" w:rsidR="00F502A8" w:rsidRPr="00116026" w:rsidRDefault="00F502A8" w:rsidP="00604339">
      <w:pPr>
        <w:pStyle w:val="VI-Bodycopy"/>
        <w:spacing w:after="0"/>
        <w:rPr>
          <w:lang w:val="fr-FR"/>
        </w:rPr>
      </w:pPr>
      <w:r w:rsidRPr="00116026">
        <w:rPr>
          <w:lang w:val="fr-FR"/>
        </w:rPr>
        <w:t xml:space="preserve">+48 22 218 36 56 </w:t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  <w:t>+48</w:t>
      </w:r>
      <w:r w:rsidR="00604339">
        <w:rPr>
          <w:lang w:val="fr-FR"/>
        </w:rPr>
        <w:t> 501 121 711</w:t>
      </w:r>
      <w:r w:rsidRPr="00116026">
        <w:rPr>
          <w:lang w:val="fr-FR"/>
        </w:rPr>
        <w:t xml:space="preserve"> </w:t>
      </w:r>
    </w:p>
    <w:p w14:paraId="11EF777C" w14:textId="1396EBB5" w:rsidR="00561F36" w:rsidRPr="002066C5" w:rsidRDefault="00F502A8" w:rsidP="00604339">
      <w:pPr>
        <w:pStyle w:val="VI-Bodycopy"/>
        <w:spacing w:after="0"/>
        <w:rPr>
          <w:lang w:val="fr-FR"/>
        </w:rPr>
      </w:pPr>
      <w:r w:rsidRPr="00116026">
        <w:rPr>
          <w:lang w:val="fr-FR"/>
        </w:rPr>
        <w:t>mtesiorowska@prologis.com</w:t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Pr="00116026">
        <w:rPr>
          <w:lang w:val="fr-FR"/>
        </w:rPr>
        <w:tab/>
      </w:r>
      <w:r w:rsidR="00604339">
        <w:rPr>
          <w:lang w:val="fr-FR"/>
        </w:rPr>
        <w:t>m.karniewska</w:t>
      </w:r>
      <w:bookmarkStart w:id="0" w:name="_GoBack"/>
      <w:bookmarkEnd w:id="0"/>
      <w:r w:rsidRPr="00116026">
        <w:rPr>
          <w:lang w:val="fr-FR"/>
        </w:rPr>
        <w:t xml:space="preserve">@contrust.pl </w:t>
      </w:r>
    </w:p>
    <w:sectPr w:rsidR="00561F36" w:rsidRPr="002066C5" w:rsidSect="00971308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30E8A" w14:textId="77777777" w:rsidR="008B6BEF" w:rsidRDefault="008B6BEF" w:rsidP="00D57B7E">
      <w:pPr>
        <w:spacing w:after="0" w:line="240" w:lineRule="auto"/>
      </w:pPr>
      <w:r>
        <w:separator/>
      </w:r>
    </w:p>
  </w:endnote>
  <w:endnote w:type="continuationSeparator" w:id="0">
    <w:p w14:paraId="45A2674E" w14:textId="77777777" w:rsidR="008B6BEF" w:rsidRDefault="008B6BEF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B645" w14:textId="77777777" w:rsidR="004336E5" w:rsidRPr="00BF089A" w:rsidRDefault="008B6BEF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4336E5" w:rsidRPr="00BF089A">
          <w:rPr>
            <w:rFonts w:cs="Segoe UI"/>
            <w:sz w:val="19"/>
            <w:szCs w:val="19"/>
          </w:rPr>
          <w:fldChar w:fldCharType="begin"/>
        </w:r>
        <w:r w:rsidR="004336E5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4336E5" w:rsidRPr="00BF089A">
          <w:rPr>
            <w:rFonts w:cs="Segoe UI"/>
            <w:sz w:val="19"/>
            <w:szCs w:val="19"/>
          </w:rPr>
          <w:fldChar w:fldCharType="separate"/>
        </w:r>
        <w:r w:rsidR="00F46008">
          <w:rPr>
            <w:rFonts w:cs="Segoe UI"/>
            <w:noProof/>
            <w:sz w:val="19"/>
            <w:szCs w:val="19"/>
          </w:rPr>
          <w:t>2</w:t>
        </w:r>
        <w:r w:rsidR="004336E5" w:rsidRPr="00BF089A">
          <w:rPr>
            <w:rFonts w:cs="Segoe UI"/>
            <w:sz w:val="19"/>
            <w:szCs w:val="19"/>
          </w:rPr>
          <w:fldChar w:fldCharType="end"/>
        </w:r>
      </w:sdtContent>
    </w:sdt>
  </w:p>
  <w:p w14:paraId="4DCB5559" w14:textId="77777777" w:rsidR="00DD3496" w:rsidRDefault="00DD34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69C88" w14:textId="77777777" w:rsidR="008B6BEF" w:rsidRDefault="008B6BEF" w:rsidP="00D57B7E">
      <w:pPr>
        <w:spacing w:after="0" w:line="240" w:lineRule="auto"/>
      </w:pPr>
      <w:r>
        <w:separator/>
      </w:r>
    </w:p>
  </w:footnote>
  <w:footnote w:type="continuationSeparator" w:id="0">
    <w:p w14:paraId="73FCC7F0" w14:textId="77777777" w:rsidR="008B6BEF" w:rsidRDefault="008B6BEF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26851" w14:textId="77777777" w:rsidR="000F3215" w:rsidRDefault="000F3215" w:rsidP="005973A1">
    <w:pPr>
      <w:jc w:val="right"/>
    </w:pPr>
  </w:p>
  <w:p w14:paraId="4D18D90C" w14:textId="77777777" w:rsidR="000F3215" w:rsidRDefault="000F32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5BA0" w14:textId="77777777" w:rsidR="00AA5067" w:rsidRDefault="00AA5067"/>
  <w:p w14:paraId="35A5F792" w14:textId="77777777" w:rsidR="00DD3496" w:rsidRDefault="00035EA0">
    <w:r>
      <w:rPr>
        <w:sz w:val="21"/>
        <w:szCs w:val="21"/>
      </w:rPr>
      <w:t>INFORMACJA PRASOWA</w:t>
    </w:r>
    <w:r>
      <w:t xml:space="preserve"> </w:t>
    </w: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8D79DF8" wp14:editId="52D3F63B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573FE"/>
    <w:multiLevelType w:val="hybridMultilevel"/>
    <w:tmpl w:val="46B28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A3B9F"/>
    <w:multiLevelType w:val="hybridMultilevel"/>
    <w:tmpl w:val="C1AC7EC8"/>
    <w:lvl w:ilvl="0" w:tplc="61E63E4C">
      <w:start w:val="1"/>
      <w:numFmt w:val="bullet"/>
      <w:pStyle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063B7"/>
    <w:multiLevelType w:val="hybridMultilevel"/>
    <w:tmpl w:val="8040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978D2"/>
    <w:multiLevelType w:val="hybridMultilevel"/>
    <w:tmpl w:val="C754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E1195F"/>
    <w:multiLevelType w:val="hybridMultilevel"/>
    <w:tmpl w:val="C8B6743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E2DCCC7A">
      <w:numFmt w:val="bullet"/>
      <w:pStyle w:val="Sub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8"/>
  </w:num>
  <w:num w:numId="18">
    <w:abstractNumId w:val="19"/>
  </w:num>
  <w:num w:numId="19">
    <w:abstractNumId w:val="15"/>
  </w:num>
  <w:num w:numId="20">
    <w:abstractNumId w:val="11"/>
  </w:num>
  <w:num w:numId="21">
    <w:abstractNumId w:val="23"/>
  </w:num>
  <w:num w:numId="22">
    <w:abstractNumId w:val="14"/>
  </w:num>
  <w:num w:numId="23">
    <w:abstractNumId w:val="20"/>
  </w:num>
  <w:num w:numId="24">
    <w:abstractNumId w:val="16"/>
  </w:num>
  <w:num w:numId="25">
    <w:abstractNumId w:val="30"/>
  </w:num>
  <w:num w:numId="26">
    <w:abstractNumId w:val="22"/>
  </w:num>
  <w:num w:numId="27">
    <w:abstractNumId w:val="12"/>
  </w:num>
  <w:num w:numId="28">
    <w:abstractNumId w:val="13"/>
  </w:num>
  <w:num w:numId="29">
    <w:abstractNumId w:val="28"/>
  </w:num>
  <w:num w:numId="30">
    <w:abstractNumId w:val="26"/>
  </w:num>
  <w:num w:numId="31">
    <w:abstractNumId w:val="1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C3"/>
    <w:rsid w:val="00000113"/>
    <w:rsid w:val="00001BBA"/>
    <w:rsid w:val="0000205E"/>
    <w:rsid w:val="00002FCD"/>
    <w:rsid w:val="00007B3E"/>
    <w:rsid w:val="00010104"/>
    <w:rsid w:val="00011535"/>
    <w:rsid w:val="000166BD"/>
    <w:rsid w:val="000229B2"/>
    <w:rsid w:val="00023B5D"/>
    <w:rsid w:val="00023C05"/>
    <w:rsid w:val="00023E1A"/>
    <w:rsid w:val="0002463B"/>
    <w:rsid w:val="00026928"/>
    <w:rsid w:val="000272C0"/>
    <w:rsid w:val="0003130B"/>
    <w:rsid w:val="00031AA5"/>
    <w:rsid w:val="00035EA0"/>
    <w:rsid w:val="00037563"/>
    <w:rsid w:val="00047F92"/>
    <w:rsid w:val="00053B63"/>
    <w:rsid w:val="00060D68"/>
    <w:rsid w:val="00063B46"/>
    <w:rsid w:val="00067FA1"/>
    <w:rsid w:val="00071DD3"/>
    <w:rsid w:val="00072702"/>
    <w:rsid w:val="00073661"/>
    <w:rsid w:val="00080961"/>
    <w:rsid w:val="00081846"/>
    <w:rsid w:val="00084FE6"/>
    <w:rsid w:val="000914F6"/>
    <w:rsid w:val="0009348C"/>
    <w:rsid w:val="000946D9"/>
    <w:rsid w:val="000952C3"/>
    <w:rsid w:val="000A04EE"/>
    <w:rsid w:val="000A21A1"/>
    <w:rsid w:val="000A50E7"/>
    <w:rsid w:val="000B0B8E"/>
    <w:rsid w:val="000B2481"/>
    <w:rsid w:val="000C0518"/>
    <w:rsid w:val="000C1332"/>
    <w:rsid w:val="000C3D3A"/>
    <w:rsid w:val="000C5341"/>
    <w:rsid w:val="000C5CEA"/>
    <w:rsid w:val="000D3EE9"/>
    <w:rsid w:val="000E1525"/>
    <w:rsid w:val="000E2496"/>
    <w:rsid w:val="000E4885"/>
    <w:rsid w:val="000E554E"/>
    <w:rsid w:val="000E6A1F"/>
    <w:rsid w:val="000E6CFC"/>
    <w:rsid w:val="000F3215"/>
    <w:rsid w:val="000F46ED"/>
    <w:rsid w:val="000F47F8"/>
    <w:rsid w:val="000F4D8D"/>
    <w:rsid w:val="00105265"/>
    <w:rsid w:val="00105A95"/>
    <w:rsid w:val="001065D1"/>
    <w:rsid w:val="001102BF"/>
    <w:rsid w:val="001116F5"/>
    <w:rsid w:val="00112589"/>
    <w:rsid w:val="00112E52"/>
    <w:rsid w:val="00114552"/>
    <w:rsid w:val="00116FA0"/>
    <w:rsid w:val="00121556"/>
    <w:rsid w:val="00125B5E"/>
    <w:rsid w:val="0012776E"/>
    <w:rsid w:val="001412AD"/>
    <w:rsid w:val="00142B9B"/>
    <w:rsid w:val="00145B0B"/>
    <w:rsid w:val="00146AAB"/>
    <w:rsid w:val="00147150"/>
    <w:rsid w:val="00147593"/>
    <w:rsid w:val="001521DB"/>
    <w:rsid w:val="00153A8E"/>
    <w:rsid w:val="00153F0F"/>
    <w:rsid w:val="00155AC0"/>
    <w:rsid w:val="00160E9A"/>
    <w:rsid w:val="00164330"/>
    <w:rsid w:val="00167C6E"/>
    <w:rsid w:val="00175873"/>
    <w:rsid w:val="00180A8B"/>
    <w:rsid w:val="001825A5"/>
    <w:rsid w:val="00187C4E"/>
    <w:rsid w:val="00193C52"/>
    <w:rsid w:val="001A19E9"/>
    <w:rsid w:val="001A621A"/>
    <w:rsid w:val="001B65A8"/>
    <w:rsid w:val="001B7B44"/>
    <w:rsid w:val="001C06FE"/>
    <w:rsid w:val="001C2C29"/>
    <w:rsid w:val="001C7D32"/>
    <w:rsid w:val="001D065E"/>
    <w:rsid w:val="001D2A0F"/>
    <w:rsid w:val="001D44EC"/>
    <w:rsid w:val="001D61E0"/>
    <w:rsid w:val="001E34A3"/>
    <w:rsid w:val="001E39FF"/>
    <w:rsid w:val="001E4964"/>
    <w:rsid w:val="001E67A1"/>
    <w:rsid w:val="001F2CDA"/>
    <w:rsid w:val="00201945"/>
    <w:rsid w:val="002066C5"/>
    <w:rsid w:val="002071F9"/>
    <w:rsid w:val="00207601"/>
    <w:rsid w:val="00210C56"/>
    <w:rsid w:val="0021290E"/>
    <w:rsid w:val="00213F92"/>
    <w:rsid w:val="00220569"/>
    <w:rsid w:val="00222835"/>
    <w:rsid w:val="00223911"/>
    <w:rsid w:val="002315C2"/>
    <w:rsid w:val="00231936"/>
    <w:rsid w:val="00231BB3"/>
    <w:rsid w:val="00237D61"/>
    <w:rsid w:val="00240711"/>
    <w:rsid w:val="0024158D"/>
    <w:rsid w:val="0024327F"/>
    <w:rsid w:val="002471AC"/>
    <w:rsid w:val="002476C4"/>
    <w:rsid w:val="00250F24"/>
    <w:rsid w:val="0025105B"/>
    <w:rsid w:val="002537BD"/>
    <w:rsid w:val="00253978"/>
    <w:rsid w:val="002570E3"/>
    <w:rsid w:val="0025799B"/>
    <w:rsid w:val="0026384D"/>
    <w:rsid w:val="00271FFD"/>
    <w:rsid w:val="0027314A"/>
    <w:rsid w:val="0027471B"/>
    <w:rsid w:val="00280B4D"/>
    <w:rsid w:val="0028244D"/>
    <w:rsid w:val="00282A50"/>
    <w:rsid w:val="00287CF2"/>
    <w:rsid w:val="00290F7E"/>
    <w:rsid w:val="002914B4"/>
    <w:rsid w:val="002916AB"/>
    <w:rsid w:val="0029507C"/>
    <w:rsid w:val="002A1717"/>
    <w:rsid w:val="002B0E42"/>
    <w:rsid w:val="002B3E56"/>
    <w:rsid w:val="002B544A"/>
    <w:rsid w:val="002B7854"/>
    <w:rsid w:val="002C0BE0"/>
    <w:rsid w:val="002C6B00"/>
    <w:rsid w:val="002D2423"/>
    <w:rsid w:val="002D2F87"/>
    <w:rsid w:val="002E0F11"/>
    <w:rsid w:val="002E430E"/>
    <w:rsid w:val="002F466C"/>
    <w:rsid w:val="002F64B6"/>
    <w:rsid w:val="0031027F"/>
    <w:rsid w:val="00311BC8"/>
    <w:rsid w:val="00311CBF"/>
    <w:rsid w:val="0031781D"/>
    <w:rsid w:val="0032143B"/>
    <w:rsid w:val="00326232"/>
    <w:rsid w:val="0033239C"/>
    <w:rsid w:val="003325E1"/>
    <w:rsid w:val="00334256"/>
    <w:rsid w:val="00335527"/>
    <w:rsid w:val="00345F78"/>
    <w:rsid w:val="003464F2"/>
    <w:rsid w:val="003508D5"/>
    <w:rsid w:val="00350A2A"/>
    <w:rsid w:val="00352961"/>
    <w:rsid w:val="0035584F"/>
    <w:rsid w:val="0035649F"/>
    <w:rsid w:val="003709B8"/>
    <w:rsid w:val="0037450F"/>
    <w:rsid w:val="00374E1B"/>
    <w:rsid w:val="00376950"/>
    <w:rsid w:val="00390A84"/>
    <w:rsid w:val="00390FDD"/>
    <w:rsid w:val="00391ED9"/>
    <w:rsid w:val="003920C0"/>
    <w:rsid w:val="00393047"/>
    <w:rsid w:val="00393D39"/>
    <w:rsid w:val="0039705C"/>
    <w:rsid w:val="003A1BD0"/>
    <w:rsid w:val="003B1657"/>
    <w:rsid w:val="003B288C"/>
    <w:rsid w:val="003B634C"/>
    <w:rsid w:val="003C0D93"/>
    <w:rsid w:val="003C18F3"/>
    <w:rsid w:val="003C1B4D"/>
    <w:rsid w:val="003C349B"/>
    <w:rsid w:val="003C3B87"/>
    <w:rsid w:val="003D467F"/>
    <w:rsid w:val="003D5025"/>
    <w:rsid w:val="003D5102"/>
    <w:rsid w:val="003D7C25"/>
    <w:rsid w:val="003E7509"/>
    <w:rsid w:val="003F482F"/>
    <w:rsid w:val="003F4A9A"/>
    <w:rsid w:val="0040005E"/>
    <w:rsid w:val="00400B08"/>
    <w:rsid w:val="0040175C"/>
    <w:rsid w:val="00401E27"/>
    <w:rsid w:val="004033E0"/>
    <w:rsid w:val="00413926"/>
    <w:rsid w:val="00423E91"/>
    <w:rsid w:val="004241C3"/>
    <w:rsid w:val="004336E5"/>
    <w:rsid w:val="0043419B"/>
    <w:rsid w:val="00435896"/>
    <w:rsid w:val="00437A93"/>
    <w:rsid w:val="00440A73"/>
    <w:rsid w:val="004423FE"/>
    <w:rsid w:val="00443F67"/>
    <w:rsid w:val="004469CA"/>
    <w:rsid w:val="00451D89"/>
    <w:rsid w:val="00452D22"/>
    <w:rsid w:val="004552AC"/>
    <w:rsid w:val="004607A3"/>
    <w:rsid w:val="00464A52"/>
    <w:rsid w:val="00470BC8"/>
    <w:rsid w:val="00470E53"/>
    <w:rsid w:val="00472ECC"/>
    <w:rsid w:val="004764C8"/>
    <w:rsid w:val="0048182A"/>
    <w:rsid w:val="00482ADA"/>
    <w:rsid w:val="00485406"/>
    <w:rsid w:val="00490AF4"/>
    <w:rsid w:val="00493058"/>
    <w:rsid w:val="004A0930"/>
    <w:rsid w:val="004A46CB"/>
    <w:rsid w:val="004A50F5"/>
    <w:rsid w:val="004B2CE5"/>
    <w:rsid w:val="004B31BC"/>
    <w:rsid w:val="004C10AD"/>
    <w:rsid w:val="004C2AC7"/>
    <w:rsid w:val="004C3B49"/>
    <w:rsid w:val="004C41F1"/>
    <w:rsid w:val="004C737C"/>
    <w:rsid w:val="004C7B98"/>
    <w:rsid w:val="004D3F89"/>
    <w:rsid w:val="004E04B0"/>
    <w:rsid w:val="004E2B92"/>
    <w:rsid w:val="004E6189"/>
    <w:rsid w:val="004E7EBD"/>
    <w:rsid w:val="004E7F15"/>
    <w:rsid w:val="004F19C2"/>
    <w:rsid w:val="004F42CF"/>
    <w:rsid w:val="004F4372"/>
    <w:rsid w:val="004F4DF8"/>
    <w:rsid w:val="004F78D2"/>
    <w:rsid w:val="00503EC6"/>
    <w:rsid w:val="00504FA5"/>
    <w:rsid w:val="0051290C"/>
    <w:rsid w:val="0052097F"/>
    <w:rsid w:val="00522672"/>
    <w:rsid w:val="00525EDD"/>
    <w:rsid w:val="00533D55"/>
    <w:rsid w:val="00536015"/>
    <w:rsid w:val="00537779"/>
    <w:rsid w:val="00545436"/>
    <w:rsid w:val="00546E38"/>
    <w:rsid w:val="00547609"/>
    <w:rsid w:val="0055002B"/>
    <w:rsid w:val="00556B33"/>
    <w:rsid w:val="00556FFE"/>
    <w:rsid w:val="005573AF"/>
    <w:rsid w:val="0056143C"/>
    <w:rsid w:val="00561C04"/>
    <w:rsid w:val="00561F36"/>
    <w:rsid w:val="00563DF3"/>
    <w:rsid w:val="0056718B"/>
    <w:rsid w:val="00567AB1"/>
    <w:rsid w:val="0057025B"/>
    <w:rsid w:val="005827FA"/>
    <w:rsid w:val="00582A7C"/>
    <w:rsid w:val="00583410"/>
    <w:rsid w:val="00583B45"/>
    <w:rsid w:val="00586911"/>
    <w:rsid w:val="00587BC0"/>
    <w:rsid w:val="00592C72"/>
    <w:rsid w:val="005950F3"/>
    <w:rsid w:val="0059578D"/>
    <w:rsid w:val="005973A1"/>
    <w:rsid w:val="005A0418"/>
    <w:rsid w:val="005A075D"/>
    <w:rsid w:val="005A7106"/>
    <w:rsid w:val="005B1781"/>
    <w:rsid w:val="005B384A"/>
    <w:rsid w:val="005B5A24"/>
    <w:rsid w:val="005C7144"/>
    <w:rsid w:val="005D2B2F"/>
    <w:rsid w:val="005D4C67"/>
    <w:rsid w:val="005D4E18"/>
    <w:rsid w:val="005E0BC9"/>
    <w:rsid w:val="005E1C4C"/>
    <w:rsid w:val="005E33D0"/>
    <w:rsid w:val="005E6598"/>
    <w:rsid w:val="005E77D6"/>
    <w:rsid w:val="005F1507"/>
    <w:rsid w:val="005F3C09"/>
    <w:rsid w:val="005F4855"/>
    <w:rsid w:val="006006B4"/>
    <w:rsid w:val="00604339"/>
    <w:rsid w:val="00607DAD"/>
    <w:rsid w:val="00610D68"/>
    <w:rsid w:val="00614C1D"/>
    <w:rsid w:val="00614D48"/>
    <w:rsid w:val="00617C25"/>
    <w:rsid w:val="006200E7"/>
    <w:rsid w:val="00621EB6"/>
    <w:rsid w:val="00624276"/>
    <w:rsid w:val="0062481E"/>
    <w:rsid w:val="006256E1"/>
    <w:rsid w:val="00627436"/>
    <w:rsid w:val="00627D9C"/>
    <w:rsid w:val="00633C90"/>
    <w:rsid w:val="006364B3"/>
    <w:rsid w:val="006378DD"/>
    <w:rsid w:val="006437D5"/>
    <w:rsid w:val="0064715B"/>
    <w:rsid w:val="0064749F"/>
    <w:rsid w:val="00656EE3"/>
    <w:rsid w:val="00661896"/>
    <w:rsid w:val="0066280F"/>
    <w:rsid w:val="00663A23"/>
    <w:rsid w:val="00666DFE"/>
    <w:rsid w:val="006838E0"/>
    <w:rsid w:val="006840EF"/>
    <w:rsid w:val="006846E0"/>
    <w:rsid w:val="00684F92"/>
    <w:rsid w:val="0068586C"/>
    <w:rsid w:val="006947FE"/>
    <w:rsid w:val="00694975"/>
    <w:rsid w:val="006A0A94"/>
    <w:rsid w:val="006A1474"/>
    <w:rsid w:val="006A25BC"/>
    <w:rsid w:val="006A3F00"/>
    <w:rsid w:val="006A7631"/>
    <w:rsid w:val="006B2AD3"/>
    <w:rsid w:val="006B5666"/>
    <w:rsid w:val="006B6666"/>
    <w:rsid w:val="006C1AFA"/>
    <w:rsid w:val="006C4751"/>
    <w:rsid w:val="006C545C"/>
    <w:rsid w:val="006D2532"/>
    <w:rsid w:val="006D548B"/>
    <w:rsid w:val="006D6725"/>
    <w:rsid w:val="006E0BAB"/>
    <w:rsid w:val="006E3E76"/>
    <w:rsid w:val="006E5C08"/>
    <w:rsid w:val="006E5C48"/>
    <w:rsid w:val="006F1D04"/>
    <w:rsid w:val="006F4332"/>
    <w:rsid w:val="006F637B"/>
    <w:rsid w:val="006F6614"/>
    <w:rsid w:val="007079C8"/>
    <w:rsid w:val="00720C72"/>
    <w:rsid w:val="00721189"/>
    <w:rsid w:val="00721BD6"/>
    <w:rsid w:val="007266D2"/>
    <w:rsid w:val="00726A05"/>
    <w:rsid w:val="00733E72"/>
    <w:rsid w:val="0073575B"/>
    <w:rsid w:val="0073592F"/>
    <w:rsid w:val="00746714"/>
    <w:rsid w:val="00746972"/>
    <w:rsid w:val="007479A3"/>
    <w:rsid w:val="00750EC2"/>
    <w:rsid w:val="00750FE8"/>
    <w:rsid w:val="00753B44"/>
    <w:rsid w:val="007574E4"/>
    <w:rsid w:val="00761F5A"/>
    <w:rsid w:val="0076220B"/>
    <w:rsid w:val="00764E46"/>
    <w:rsid w:val="007730E4"/>
    <w:rsid w:val="00775A63"/>
    <w:rsid w:val="00784312"/>
    <w:rsid w:val="00785148"/>
    <w:rsid w:val="0078572A"/>
    <w:rsid w:val="00792F13"/>
    <w:rsid w:val="0079772B"/>
    <w:rsid w:val="007A639F"/>
    <w:rsid w:val="007A76AB"/>
    <w:rsid w:val="007C367F"/>
    <w:rsid w:val="007C58DC"/>
    <w:rsid w:val="007C5D8F"/>
    <w:rsid w:val="007C6A6F"/>
    <w:rsid w:val="007D1EF9"/>
    <w:rsid w:val="007D34E6"/>
    <w:rsid w:val="007D473D"/>
    <w:rsid w:val="007D4B9A"/>
    <w:rsid w:val="007D6A3D"/>
    <w:rsid w:val="007E05B7"/>
    <w:rsid w:val="007E2A21"/>
    <w:rsid w:val="007E436E"/>
    <w:rsid w:val="007E4489"/>
    <w:rsid w:val="007E6576"/>
    <w:rsid w:val="007F00E6"/>
    <w:rsid w:val="007F105C"/>
    <w:rsid w:val="00800F95"/>
    <w:rsid w:val="00803C5C"/>
    <w:rsid w:val="008117E2"/>
    <w:rsid w:val="00811A0B"/>
    <w:rsid w:val="00821582"/>
    <w:rsid w:val="00822867"/>
    <w:rsid w:val="00823F56"/>
    <w:rsid w:val="0082471B"/>
    <w:rsid w:val="0082621A"/>
    <w:rsid w:val="00826E07"/>
    <w:rsid w:val="00826F1D"/>
    <w:rsid w:val="00830E39"/>
    <w:rsid w:val="00834708"/>
    <w:rsid w:val="00840C4B"/>
    <w:rsid w:val="00840CB9"/>
    <w:rsid w:val="00840DFD"/>
    <w:rsid w:val="0084315F"/>
    <w:rsid w:val="008457C7"/>
    <w:rsid w:val="00845A9A"/>
    <w:rsid w:val="00845F72"/>
    <w:rsid w:val="00846A29"/>
    <w:rsid w:val="00847F6E"/>
    <w:rsid w:val="00852D43"/>
    <w:rsid w:val="00876FAB"/>
    <w:rsid w:val="00883CCD"/>
    <w:rsid w:val="00887501"/>
    <w:rsid w:val="008912E4"/>
    <w:rsid w:val="0089219E"/>
    <w:rsid w:val="008934C2"/>
    <w:rsid w:val="00894758"/>
    <w:rsid w:val="00894B9D"/>
    <w:rsid w:val="008A1B51"/>
    <w:rsid w:val="008A42C4"/>
    <w:rsid w:val="008A5315"/>
    <w:rsid w:val="008B07E2"/>
    <w:rsid w:val="008B09C8"/>
    <w:rsid w:val="008B304C"/>
    <w:rsid w:val="008B350B"/>
    <w:rsid w:val="008B3FCF"/>
    <w:rsid w:val="008B6BEF"/>
    <w:rsid w:val="008B6FEE"/>
    <w:rsid w:val="008C02D3"/>
    <w:rsid w:val="008C47B6"/>
    <w:rsid w:val="008C4A1C"/>
    <w:rsid w:val="008C6083"/>
    <w:rsid w:val="008C63FF"/>
    <w:rsid w:val="008C6A13"/>
    <w:rsid w:val="008C7535"/>
    <w:rsid w:val="008D1C4D"/>
    <w:rsid w:val="008D1D85"/>
    <w:rsid w:val="008D2985"/>
    <w:rsid w:val="008D2CB2"/>
    <w:rsid w:val="008D2F74"/>
    <w:rsid w:val="008D301C"/>
    <w:rsid w:val="008D6CCF"/>
    <w:rsid w:val="008E039A"/>
    <w:rsid w:val="008E26D0"/>
    <w:rsid w:val="008E2E76"/>
    <w:rsid w:val="008E54CB"/>
    <w:rsid w:val="008E5F3A"/>
    <w:rsid w:val="008F31E5"/>
    <w:rsid w:val="008F52FA"/>
    <w:rsid w:val="008F7194"/>
    <w:rsid w:val="008F7793"/>
    <w:rsid w:val="008F7C3B"/>
    <w:rsid w:val="009027E5"/>
    <w:rsid w:val="00904C4E"/>
    <w:rsid w:val="00904E1A"/>
    <w:rsid w:val="00905BA9"/>
    <w:rsid w:val="009107B1"/>
    <w:rsid w:val="00915827"/>
    <w:rsid w:val="009159BD"/>
    <w:rsid w:val="009209CF"/>
    <w:rsid w:val="0092115C"/>
    <w:rsid w:val="009221D4"/>
    <w:rsid w:val="009251BF"/>
    <w:rsid w:val="0092742D"/>
    <w:rsid w:val="009337A1"/>
    <w:rsid w:val="00943E63"/>
    <w:rsid w:val="009525E6"/>
    <w:rsid w:val="00953771"/>
    <w:rsid w:val="009547D8"/>
    <w:rsid w:val="00960FA2"/>
    <w:rsid w:val="00963D74"/>
    <w:rsid w:val="00965376"/>
    <w:rsid w:val="00971308"/>
    <w:rsid w:val="00971FAA"/>
    <w:rsid w:val="00972533"/>
    <w:rsid w:val="009729EB"/>
    <w:rsid w:val="00976B0B"/>
    <w:rsid w:val="00980534"/>
    <w:rsid w:val="009822EE"/>
    <w:rsid w:val="009851E9"/>
    <w:rsid w:val="00990184"/>
    <w:rsid w:val="00996494"/>
    <w:rsid w:val="00997089"/>
    <w:rsid w:val="009A2F29"/>
    <w:rsid w:val="009B0716"/>
    <w:rsid w:val="009B0828"/>
    <w:rsid w:val="009B5793"/>
    <w:rsid w:val="009B6768"/>
    <w:rsid w:val="009C6236"/>
    <w:rsid w:val="009D0111"/>
    <w:rsid w:val="009D2E4A"/>
    <w:rsid w:val="009D4DF3"/>
    <w:rsid w:val="009D6AEA"/>
    <w:rsid w:val="009E5D20"/>
    <w:rsid w:val="009F6F91"/>
    <w:rsid w:val="009F70C1"/>
    <w:rsid w:val="00A01FFC"/>
    <w:rsid w:val="00A02B78"/>
    <w:rsid w:val="00A06732"/>
    <w:rsid w:val="00A070B5"/>
    <w:rsid w:val="00A075DC"/>
    <w:rsid w:val="00A162A4"/>
    <w:rsid w:val="00A174A5"/>
    <w:rsid w:val="00A21B32"/>
    <w:rsid w:val="00A22D62"/>
    <w:rsid w:val="00A27A9E"/>
    <w:rsid w:val="00A3128A"/>
    <w:rsid w:val="00A3431E"/>
    <w:rsid w:val="00A35CF5"/>
    <w:rsid w:val="00A36504"/>
    <w:rsid w:val="00A36E94"/>
    <w:rsid w:val="00A40096"/>
    <w:rsid w:val="00A40486"/>
    <w:rsid w:val="00A47507"/>
    <w:rsid w:val="00A54A64"/>
    <w:rsid w:val="00A5556C"/>
    <w:rsid w:val="00A57E11"/>
    <w:rsid w:val="00A6172C"/>
    <w:rsid w:val="00A67A8E"/>
    <w:rsid w:val="00A72190"/>
    <w:rsid w:val="00A76C56"/>
    <w:rsid w:val="00A77B88"/>
    <w:rsid w:val="00A82DD5"/>
    <w:rsid w:val="00A95E03"/>
    <w:rsid w:val="00A96F99"/>
    <w:rsid w:val="00A9774F"/>
    <w:rsid w:val="00AA2236"/>
    <w:rsid w:val="00AA5067"/>
    <w:rsid w:val="00AA7EED"/>
    <w:rsid w:val="00AB0A8F"/>
    <w:rsid w:val="00AB141A"/>
    <w:rsid w:val="00AB46C9"/>
    <w:rsid w:val="00AB5FF3"/>
    <w:rsid w:val="00AC3D32"/>
    <w:rsid w:val="00AC6BEF"/>
    <w:rsid w:val="00AD738E"/>
    <w:rsid w:val="00AE0C80"/>
    <w:rsid w:val="00AE424E"/>
    <w:rsid w:val="00AE456E"/>
    <w:rsid w:val="00AF5360"/>
    <w:rsid w:val="00AF555C"/>
    <w:rsid w:val="00B049A2"/>
    <w:rsid w:val="00B04AAB"/>
    <w:rsid w:val="00B04D97"/>
    <w:rsid w:val="00B05AF3"/>
    <w:rsid w:val="00B060D7"/>
    <w:rsid w:val="00B0689A"/>
    <w:rsid w:val="00B10199"/>
    <w:rsid w:val="00B1478B"/>
    <w:rsid w:val="00B27097"/>
    <w:rsid w:val="00B34F04"/>
    <w:rsid w:val="00B41169"/>
    <w:rsid w:val="00B41BE6"/>
    <w:rsid w:val="00B44697"/>
    <w:rsid w:val="00B4560B"/>
    <w:rsid w:val="00B51C24"/>
    <w:rsid w:val="00B5282C"/>
    <w:rsid w:val="00B53289"/>
    <w:rsid w:val="00B54B59"/>
    <w:rsid w:val="00B55761"/>
    <w:rsid w:val="00B626FC"/>
    <w:rsid w:val="00B62969"/>
    <w:rsid w:val="00B64516"/>
    <w:rsid w:val="00B64AD5"/>
    <w:rsid w:val="00B65210"/>
    <w:rsid w:val="00B66C54"/>
    <w:rsid w:val="00B70A89"/>
    <w:rsid w:val="00B71C68"/>
    <w:rsid w:val="00B80C47"/>
    <w:rsid w:val="00B85622"/>
    <w:rsid w:val="00B86E9C"/>
    <w:rsid w:val="00B87597"/>
    <w:rsid w:val="00B92DA1"/>
    <w:rsid w:val="00B936F4"/>
    <w:rsid w:val="00B940CF"/>
    <w:rsid w:val="00B96282"/>
    <w:rsid w:val="00B971B0"/>
    <w:rsid w:val="00BA12ED"/>
    <w:rsid w:val="00BA1A5D"/>
    <w:rsid w:val="00BA2D58"/>
    <w:rsid w:val="00BA6ECD"/>
    <w:rsid w:val="00BB0207"/>
    <w:rsid w:val="00BB0D6F"/>
    <w:rsid w:val="00BB1C49"/>
    <w:rsid w:val="00BB7272"/>
    <w:rsid w:val="00BB7AAB"/>
    <w:rsid w:val="00BC12F1"/>
    <w:rsid w:val="00BC30B4"/>
    <w:rsid w:val="00BC414D"/>
    <w:rsid w:val="00BC4777"/>
    <w:rsid w:val="00BD0C81"/>
    <w:rsid w:val="00BD0F6A"/>
    <w:rsid w:val="00BD23AB"/>
    <w:rsid w:val="00BD4DFE"/>
    <w:rsid w:val="00BD5378"/>
    <w:rsid w:val="00BE2381"/>
    <w:rsid w:val="00BE35F1"/>
    <w:rsid w:val="00BE7412"/>
    <w:rsid w:val="00BF089A"/>
    <w:rsid w:val="00BF36AD"/>
    <w:rsid w:val="00BF6E5A"/>
    <w:rsid w:val="00C01B8E"/>
    <w:rsid w:val="00C03BA3"/>
    <w:rsid w:val="00C175F6"/>
    <w:rsid w:val="00C177A1"/>
    <w:rsid w:val="00C23CBC"/>
    <w:rsid w:val="00C25D32"/>
    <w:rsid w:val="00C3146E"/>
    <w:rsid w:val="00C34FB5"/>
    <w:rsid w:val="00C37B76"/>
    <w:rsid w:val="00C44B1E"/>
    <w:rsid w:val="00C45534"/>
    <w:rsid w:val="00C467BB"/>
    <w:rsid w:val="00C60714"/>
    <w:rsid w:val="00C62925"/>
    <w:rsid w:val="00C62D1D"/>
    <w:rsid w:val="00C64FD7"/>
    <w:rsid w:val="00C6603C"/>
    <w:rsid w:val="00C6614B"/>
    <w:rsid w:val="00C7086B"/>
    <w:rsid w:val="00C711C5"/>
    <w:rsid w:val="00C80F5A"/>
    <w:rsid w:val="00C83A90"/>
    <w:rsid w:val="00C860C0"/>
    <w:rsid w:val="00C86C00"/>
    <w:rsid w:val="00C920A7"/>
    <w:rsid w:val="00C9384B"/>
    <w:rsid w:val="00C96D0C"/>
    <w:rsid w:val="00CA0670"/>
    <w:rsid w:val="00CA1B69"/>
    <w:rsid w:val="00CA27C1"/>
    <w:rsid w:val="00CA337B"/>
    <w:rsid w:val="00CA3570"/>
    <w:rsid w:val="00CA568F"/>
    <w:rsid w:val="00CA6AA9"/>
    <w:rsid w:val="00CB2F2D"/>
    <w:rsid w:val="00CB58A8"/>
    <w:rsid w:val="00CB78B3"/>
    <w:rsid w:val="00CC22D1"/>
    <w:rsid w:val="00CC3952"/>
    <w:rsid w:val="00CC6888"/>
    <w:rsid w:val="00CD0164"/>
    <w:rsid w:val="00CE0C81"/>
    <w:rsid w:val="00CE2F7F"/>
    <w:rsid w:val="00CE7B4E"/>
    <w:rsid w:val="00CF0E78"/>
    <w:rsid w:val="00CF2237"/>
    <w:rsid w:val="00CF2739"/>
    <w:rsid w:val="00CF3FED"/>
    <w:rsid w:val="00CF4835"/>
    <w:rsid w:val="00CF79D5"/>
    <w:rsid w:val="00D016DF"/>
    <w:rsid w:val="00D0267E"/>
    <w:rsid w:val="00D03061"/>
    <w:rsid w:val="00D05C45"/>
    <w:rsid w:val="00D13618"/>
    <w:rsid w:val="00D1794C"/>
    <w:rsid w:val="00D17C9F"/>
    <w:rsid w:val="00D23CD2"/>
    <w:rsid w:val="00D24449"/>
    <w:rsid w:val="00D34369"/>
    <w:rsid w:val="00D34E65"/>
    <w:rsid w:val="00D36411"/>
    <w:rsid w:val="00D37471"/>
    <w:rsid w:val="00D45689"/>
    <w:rsid w:val="00D458CB"/>
    <w:rsid w:val="00D46092"/>
    <w:rsid w:val="00D53315"/>
    <w:rsid w:val="00D57B7E"/>
    <w:rsid w:val="00D65BE7"/>
    <w:rsid w:val="00D72452"/>
    <w:rsid w:val="00D743E4"/>
    <w:rsid w:val="00D75AA6"/>
    <w:rsid w:val="00D82D36"/>
    <w:rsid w:val="00D85844"/>
    <w:rsid w:val="00D90766"/>
    <w:rsid w:val="00D928F1"/>
    <w:rsid w:val="00D93395"/>
    <w:rsid w:val="00D94AD1"/>
    <w:rsid w:val="00D96176"/>
    <w:rsid w:val="00D96423"/>
    <w:rsid w:val="00DA45A5"/>
    <w:rsid w:val="00DA54BE"/>
    <w:rsid w:val="00DA657D"/>
    <w:rsid w:val="00DA6CB9"/>
    <w:rsid w:val="00DA765A"/>
    <w:rsid w:val="00DB0ACF"/>
    <w:rsid w:val="00DB274B"/>
    <w:rsid w:val="00DC1EDB"/>
    <w:rsid w:val="00DC25AF"/>
    <w:rsid w:val="00DD046D"/>
    <w:rsid w:val="00DD1F05"/>
    <w:rsid w:val="00DD3496"/>
    <w:rsid w:val="00DD5EBB"/>
    <w:rsid w:val="00DE00CD"/>
    <w:rsid w:val="00DE1538"/>
    <w:rsid w:val="00DF060F"/>
    <w:rsid w:val="00DF682F"/>
    <w:rsid w:val="00DF6CEB"/>
    <w:rsid w:val="00E05838"/>
    <w:rsid w:val="00E13834"/>
    <w:rsid w:val="00E13A48"/>
    <w:rsid w:val="00E1670D"/>
    <w:rsid w:val="00E30C49"/>
    <w:rsid w:val="00E35BCC"/>
    <w:rsid w:val="00E3718C"/>
    <w:rsid w:val="00E3745D"/>
    <w:rsid w:val="00E401EF"/>
    <w:rsid w:val="00E40F8E"/>
    <w:rsid w:val="00E45198"/>
    <w:rsid w:val="00E556A3"/>
    <w:rsid w:val="00E56D13"/>
    <w:rsid w:val="00E56E4E"/>
    <w:rsid w:val="00E60871"/>
    <w:rsid w:val="00E62AC6"/>
    <w:rsid w:val="00E63C93"/>
    <w:rsid w:val="00E644F6"/>
    <w:rsid w:val="00E65DB0"/>
    <w:rsid w:val="00E75033"/>
    <w:rsid w:val="00E807BC"/>
    <w:rsid w:val="00E83005"/>
    <w:rsid w:val="00E841E0"/>
    <w:rsid w:val="00E8710C"/>
    <w:rsid w:val="00E87AAA"/>
    <w:rsid w:val="00E92086"/>
    <w:rsid w:val="00E92DAD"/>
    <w:rsid w:val="00E9311B"/>
    <w:rsid w:val="00E93648"/>
    <w:rsid w:val="00E96175"/>
    <w:rsid w:val="00EA5C67"/>
    <w:rsid w:val="00EA742A"/>
    <w:rsid w:val="00EB258D"/>
    <w:rsid w:val="00EB3EEF"/>
    <w:rsid w:val="00EB3FAC"/>
    <w:rsid w:val="00EB4062"/>
    <w:rsid w:val="00EB4847"/>
    <w:rsid w:val="00EB5326"/>
    <w:rsid w:val="00EC178B"/>
    <w:rsid w:val="00EC6135"/>
    <w:rsid w:val="00EC6AF7"/>
    <w:rsid w:val="00ED47BF"/>
    <w:rsid w:val="00ED4911"/>
    <w:rsid w:val="00EE0320"/>
    <w:rsid w:val="00EE54DA"/>
    <w:rsid w:val="00EE621B"/>
    <w:rsid w:val="00EE7EFB"/>
    <w:rsid w:val="00EF2B0B"/>
    <w:rsid w:val="00EF47C3"/>
    <w:rsid w:val="00EF548B"/>
    <w:rsid w:val="00F04CFF"/>
    <w:rsid w:val="00F079F7"/>
    <w:rsid w:val="00F1378D"/>
    <w:rsid w:val="00F20157"/>
    <w:rsid w:val="00F230EA"/>
    <w:rsid w:val="00F25604"/>
    <w:rsid w:val="00F26C03"/>
    <w:rsid w:val="00F304C3"/>
    <w:rsid w:val="00F33E0B"/>
    <w:rsid w:val="00F35C12"/>
    <w:rsid w:val="00F37186"/>
    <w:rsid w:val="00F37830"/>
    <w:rsid w:val="00F37970"/>
    <w:rsid w:val="00F46008"/>
    <w:rsid w:val="00F47176"/>
    <w:rsid w:val="00F502A8"/>
    <w:rsid w:val="00F5250B"/>
    <w:rsid w:val="00F5324F"/>
    <w:rsid w:val="00F55A8F"/>
    <w:rsid w:val="00F570EC"/>
    <w:rsid w:val="00F6144E"/>
    <w:rsid w:val="00F63F8C"/>
    <w:rsid w:val="00F66DA7"/>
    <w:rsid w:val="00F6785F"/>
    <w:rsid w:val="00F70414"/>
    <w:rsid w:val="00F75C9F"/>
    <w:rsid w:val="00F77762"/>
    <w:rsid w:val="00F77DE9"/>
    <w:rsid w:val="00F869E0"/>
    <w:rsid w:val="00F905EC"/>
    <w:rsid w:val="00F95A7C"/>
    <w:rsid w:val="00F969F2"/>
    <w:rsid w:val="00FA29B3"/>
    <w:rsid w:val="00FA2CB9"/>
    <w:rsid w:val="00FA2FFC"/>
    <w:rsid w:val="00FB1FD5"/>
    <w:rsid w:val="00FB7BC5"/>
    <w:rsid w:val="00FC2AA3"/>
    <w:rsid w:val="00FC32D4"/>
    <w:rsid w:val="00FC69CA"/>
    <w:rsid w:val="00FD038B"/>
    <w:rsid w:val="00FD12F5"/>
    <w:rsid w:val="00FD3CDE"/>
    <w:rsid w:val="00FD77F5"/>
    <w:rsid w:val="00FE1B5B"/>
    <w:rsid w:val="00FE67F7"/>
    <w:rsid w:val="00FF269C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7D8D2A8"/>
  <w15:docId w15:val="{739D6EEF-643F-4ECB-9CFC-415C76E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24449"/>
  </w:style>
  <w:style w:type="paragraph" w:styleId="Nagwek1">
    <w:name w:val="heading 1"/>
    <w:next w:val="Normalny"/>
    <w:link w:val="Nagwek1Znak"/>
    <w:qFormat/>
    <w:rsid w:val="00F37830"/>
    <w:pPr>
      <w:spacing w:after="160" w:line="240" w:lineRule="auto"/>
      <w:outlineLvl w:val="0"/>
    </w:pPr>
    <w:rPr>
      <w:rFonts w:ascii="Segoe UI Semibold" w:hAnsi="Segoe UI Semibold" w:cs="Segoe UI"/>
      <w:sz w:val="38"/>
      <w:szCs w:val="38"/>
    </w:rPr>
  </w:style>
  <w:style w:type="paragraph" w:styleId="Nagwek2">
    <w:name w:val="heading 2"/>
    <w:next w:val="BodyText1"/>
    <w:link w:val="Nagwek2Znak"/>
    <w:uiPriority w:val="9"/>
    <w:unhideWhenUsed/>
    <w:qFormat/>
    <w:rsid w:val="002D2423"/>
    <w:pPr>
      <w:spacing w:before="180" w:after="60"/>
      <w:outlineLvl w:val="1"/>
    </w:pPr>
    <w:rPr>
      <w:rFonts w:ascii="Segoe UI Semibold" w:hAnsi="Segoe UI Semibold" w:cs="Segoe UI"/>
      <w:color w:val="auto"/>
      <w:sz w:val="24"/>
      <w:szCs w:val="24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2D2423"/>
    <w:pPr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37830"/>
    <w:rPr>
      <w:rFonts w:ascii="Segoe UI Semibold" w:hAnsi="Segoe UI Semibold" w:cs="Segoe UI"/>
      <w:sz w:val="38"/>
      <w:szCs w:val="3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D2423"/>
    <w:rPr>
      <w:rFonts w:ascii="Segoe UI Semibold" w:hAnsi="Segoe UI Semibold" w:cs="Segoe UI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customStyle="1" w:styleId="Eyebrowtext">
    <w:name w:val="Eyebrow text"/>
    <w:rsid w:val="00F37830"/>
    <w:pPr>
      <w:spacing w:after="600" w:line="240" w:lineRule="auto"/>
    </w:pPr>
    <w:rPr>
      <w:rFonts w:ascii="Segoe UI Semibold" w:hAnsi="Segoe UI Semibold" w:cs="Segoe UI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D2423"/>
    <w:rPr>
      <w:rFonts w:ascii="Segoe UI Semibold" w:hAnsi="Segoe UI Semibold" w:cs="Segoe UI"/>
      <w:color w:val="auto"/>
      <w:sz w:val="24"/>
      <w:szCs w:val="24"/>
    </w:rPr>
  </w:style>
  <w:style w:type="paragraph" w:customStyle="1" w:styleId="Bullet">
    <w:name w:val="Bullet"/>
    <w:qFormat/>
    <w:rsid w:val="00F37830"/>
    <w:pPr>
      <w:numPr>
        <w:numId w:val="28"/>
      </w:numPr>
      <w:spacing w:after="0"/>
      <w:ind w:left="590" w:hanging="230"/>
    </w:pPr>
    <w:rPr>
      <w:rFonts w:cs="Segoe UI"/>
      <w:bCs/>
      <w:sz w:val="20"/>
      <w:szCs w:val="20"/>
    </w:rPr>
  </w:style>
  <w:style w:type="paragraph" w:customStyle="1" w:styleId="Subbullet">
    <w:name w:val="Subbullet"/>
    <w:qFormat/>
    <w:rsid w:val="00F37830"/>
    <w:pPr>
      <w:numPr>
        <w:ilvl w:val="1"/>
        <w:numId w:val="29"/>
      </w:numPr>
      <w:spacing w:after="60"/>
      <w:ind w:left="1098" w:hanging="225"/>
    </w:pPr>
    <w:rPr>
      <w:rFonts w:cs="Segoe UI"/>
      <w:bCs/>
      <w:sz w:val="18"/>
      <w:szCs w:val="18"/>
    </w:rPr>
  </w:style>
  <w:style w:type="paragraph" w:customStyle="1" w:styleId="BodyText1">
    <w:name w:val="Body Text1"/>
    <w:qFormat/>
    <w:rsid w:val="00F37830"/>
    <w:pPr>
      <w:spacing w:before="60" w:after="180"/>
    </w:pPr>
    <w:rPr>
      <w:rFonts w:cs="Segoe UI"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B2AD3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styleId="Tekstpodstawowy">
    <w:name w:val="Body Text"/>
    <w:basedOn w:val="Normalny"/>
    <w:link w:val="TekstpodstawowyZnak"/>
    <w:uiPriority w:val="99"/>
    <w:rsid w:val="006B2AD3"/>
    <w:pPr>
      <w:spacing w:line="240" w:lineRule="auto"/>
    </w:pPr>
    <w:rPr>
      <w:rFonts w:ascii="Arial" w:eastAsia="Times New Roman" w:hAnsi="Arial" w:cs="Times New Roman"/>
      <w:color w:val="auto"/>
      <w:sz w:val="19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AD3"/>
    <w:rPr>
      <w:rFonts w:ascii="Arial" w:eastAsia="Times New Roman" w:hAnsi="Arial" w:cs="Times New Roman"/>
      <w:color w:val="auto"/>
      <w:sz w:val="19"/>
      <w:szCs w:val="24"/>
    </w:rPr>
  </w:style>
  <w:style w:type="paragraph" w:styleId="Bezodstpw">
    <w:name w:val="No Spacing"/>
    <w:uiPriority w:val="1"/>
    <w:qFormat/>
    <w:rsid w:val="006B2AD3"/>
    <w:pPr>
      <w:spacing w:after="0" w:line="240" w:lineRule="auto"/>
    </w:pPr>
    <w:rPr>
      <w:rFonts w:ascii="Calibri" w:eastAsia="Times New Roman" w:hAnsi="Calibri" w:cs="Times New Roman"/>
      <w:color w:val="auto"/>
    </w:rPr>
  </w:style>
  <w:style w:type="character" w:customStyle="1" w:styleId="xn-chron">
    <w:name w:val="xn-chron"/>
    <w:rsid w:val="00B05AF3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unhideWhenUsed/>
    <w:rsid w:val="0007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661"/>
  </w:style>
  <w:style w:type="paragraph" w:styleId="Stopka">
    <w:name w:val="footer"/>
    <w:basedOn w:val="Normalny"/>
    <w:link w:val="StopkaZnak"/>
    <w:uiPriority w:val="99"/>
    <w:unhideWhenUsed/>
    <w:rsid w:val="00073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661"/>
  </w:style>
  <w:style w:type="paragraph" w:styleId="Poprawka">
    <w:name w:val="Revision"/>
    <w:hidden/>
    <w:uiPriority w:val="99"/>
    <w:semiHidden/>
    <w:rsid w:val="007C5D8F"/>
    <w:pPr>
      <w:spacing w:after="0" w:line="240" w:lineRule="auto"/>
    </w:pPr>
  </w:style>
  <w:style w:type="paragraph" w:customStyle="1" w:styleId="VI-Bullets1">
    <w:name w:val="VI-Bullets 1"/>
    <w:next w:val="Normalny"/>
    <w:link w:val="VI-Bullets1Char"/>
    <w:qFormat/>
    <w:rsid w:val="006364B3"/>
    <w:pPr>
      <w:spacing w:after="80" w:line="240" w:lineRule="auto"/>
    </w:pPr>
    <w:rPr>
      <w:rFonts w:eastAsia="Times New Roman" w:cs="Segoe UI Light"/>
      <w:sz w:val="18"/>
      <w:szCs w:val="16"/>
      <w:lang w:bidi="en-US"/>
    </w:rPr>
  </w:style>
  <w:style w:type="character" w:customStyle="1" w:styleId="VI-Bullets1Char">
    <w:name w:val="VI-Bullets 1 Char"/>
    <w:basedOn w:val="Domylnaczcionkaakapitu"/>
    <w:link w:val="VI-Bullets1"/>
    <w:rsid w:val="006364B3"/>
    <w:rPr>
      <w:rFonts w:eastAsia="Times New Roman" w:cs="Segoe UI Light"/>
      <w:sz w:val="18"/>
      <w:szCs w:val="16"/>
      <w:lang w:bidi="en-US"/>
    </w:rPr>
  </w:style>
  <w:style w:type="paragraph" w:styleId="Akapitzlist">
    <w:name w:val="List Paragraph"/>
    <w:basedOn w:val="Normalny"/>
    <w:uiPriority w:val="34"/>
    <w:rsid w:val="006364B3"/>
    <w:pPr>
      <w:ind w:left="720"/>
      <w:contextualSpacing/>
    </w:pPr>
  </w:style>
  <w:style w:type="character" w:customStyle="1" w:styleId="VI-Bodycopybold">
    <w:name w:val="VI-Body copy bold"/>
    <w:uiPriority w:val="1"/>
    <w:qFormat/>
    <w:rsid w:val="001C2C29"/>
    <w:rPr>
      <w:rFonts w:ascii="Segoe UI Semibold" w:hAnsi="Segoe UI Semibold" w:cs="Segoe UI Semibold"/>
      <w:sz w:val="18"/>
    </w:rPr>
  </w:style>
  <w:style w:type="paragraph" w:customStyle="1" w:styleId="VI-Title">
    <w:name w:val="VI-Title"/>
    <w:next w:val="Normalny"/>
    <w:link w:val="VI-TitleChar"/>
    <w:qFormat/>
    <w:rsid w:val="00146AAB"/>
    <w:pPr>
      <w:spacing w:after="120" w:line="680" w:lineRule="exact"/>
    </w:pPr>
    <w:rPr>
      <w:rFonts w:ascii="Segoe UI Light" w:eastAsia="Times New Roman" w:hAnsi="Segoe UI Light" w:cs="Segoe UI"/>
      <w:sz w:val="54"/>
      <w:szCs w:val="54"/>
      <w:lang w:bidi="en-US"/>
    </w:rPr>
  </w:style>
  <w:style w:type="character" w:customStyle="1" w:styleId="VI-TitleChar">
    <w:name w:val="VI-Title Char"/>
    <w:basedOn w:val="Domylnaczcionkaakapitu"/>
    <w:link w:val="VI-Title"/>
    <w:rsid w:val="00146AAB"/>
    <w:rPr>
      <w:rFonts w:ascii="Segoe UI Light" w:eastAsia="Times New Roman" w:hAnsi="Segoe UI Light" w:cs="Segoe UI"/>
      <w:sz w:val="54"/>
      <w:szCs w:val="54"/>
      <w:lang w:bidi="en-US"/>
    </w:rPr>
  </w:style>
  <w:style w:type="paragraph" w:customStyle="1" w:styleId="VI-Bodycopy">
    <w:name w:val="VI-Body copy"/>
    <w:next w:val="Normalny"/>
    <w:link w:val="VI-BodycopyChar"/>
    <w:qFormat/>
    <w:rsid w:val="00556B33"/>
    <w:pPr>
      <w:spacing w:after="90" w:line="240" w:lineRule="auto"/>
      <w:jc w:val="both"/>
    </w:pPr>
    <w:rPr>
      <w:rFonts w:eastAsia="Times New Roman" w:cs="Segoe UI Light"/>
      <w:sz w:val="18"/>
      <w:szCs w:val="16"/>
      <w:lang w:eastAsia="en-GB"/>
    </w:rPr>
  </w:style>
  <w:style w:type="character" w:customStyle="1" w:styleId="VI-BodycopyChar">
    <w:name w:val="VI-Body copy Char"/>
    <w:basedOn w:val="Domylnaczcionkaakapitu"/>
    <w:link w:val="VI-Bodycopy"/>
    <w:rsid w:val="00556B33"/>
    <w:rPr>
      <w:rFonts w:eastAsia="Times New Roman" w:cs="Segoe UI Light"/>
      <w:sz w:val="18"/>
      <w:szCs w:val="16"/>
      <w:lang w:val="pl-PL" w:eastAsia="en-GB"/>
    </w:rPr>
  </w:style>
  <w:style w:type="character" w:customStyle="1" w:styleId="VI-Bullets1bold">
    <w:name w:val="VI-Bullets 1 bold"/>
    <w:uiPriority w:val="1"/>
    <w:qFormat/>
    <w:rsid w:val="00F502A8"/>
    <w:rPr>
      <w:rFonts w:ascii="Segoe UI Semibold" w:hAnsi="Segoe UI Semibold" w:cs="Segoe UI Semibol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4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6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47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2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3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94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88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03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31179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9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982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0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12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144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15570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4790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985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620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733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22136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3171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3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6421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297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3835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7614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89336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5021-BE71-4D59-B6D7-F939388A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5892</Characters>
  <Application>Microsoft Office Word</Application>
  <DocSecurity>0</DocSecurity>
  <Lines>49</Lines>
  <Paragraphs>13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Prologis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nbeizai</dc:creator>
  <cp:lastModifiedBy>Marta Zagożdżon</cp:lastModifiedBy>
  <cp:revision>2</cp:revision>
  <cp:lastPrinted>2018-12-11T13:26:00Z</cp:lastPrinted>
  <dcterms:created xsi:type="dcterms:W3CDTF">2018-12-12T12:26:00Z</dcterms:created>
  <dcterms:modified xsi:type="dcterms:W3CDTF">2018-12-12T12:26:00Z</dcterms:modified>
</cp:coreProperties>
</file>