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E6F20D3" w14:textId="611ECEE8" w:rsidR="00405EA2" w:rsidRPr="00B66DB0" w:rsidRDefault="005E2760" w:rsidP="005E2760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 xml:space="preserve">      </w:t>
      </w:r>
      <w:r w:rsidR="00B66DB0">
        <w:rPr>
          <w:rFonts w:asciiTheme="minorHAnsi" w:hAnsiTheme="minorHAnsi"/>
          <w:b/>
          <w:sz w:val="24"/>
          <w:szCs w:val="24"/>
        </w:rPr>
        <w:t xml:space="preserve">    </w:t>
      </w:r>
      <w:r w:rsidR="00851295">
        <w:rPr>
          <w:rFonts w:asciiTheme="minorHAnsi" w:hAnsiTheme="minorHAnsi"/>
          <w:b/>
          <w:sz w:val="24"/>
          <w:szCs w:val="24"/>
        </w:rPr>
        <w:t xml:space="preserve">Kraków, </w:t>
      </w:r>
      <w:r w:rsidR="0071768C">
        <w:rPr>
          <w:rFonts w:asciiTheme="minorHAnsi" w:hAnsiTheme="minorHAnsi"/>
          <w:b/>
          <w:sz w:val="24"/>
          <w:szCs w:val="24"/>
        </w:rPr>
        <w:t>19</w:t>
      </w:r>
      <w:r w:rsidR="00851295">
        <w:rPr>
          <w:rFonts w:asciiTheme="minorHAnsi" w:hAnsiTheme="minorHAnsi"/>
          <w:b/>
          <w:sz w:val="24"/>
          <w:szCs w:val="24"/>
        </w:rPr>
        <w:t>.</w:t>
      </w:r>
      <w:r w:rsidR="0071768C">
        <w:rPr>
          <w:rFonts w:asciiTheme="minorHAnsi" w:hAnsiTheme="minorHAnsi"/>
          <w:b/>
          <w:sz w:val="24"/>
          <w:szCs w:val="24"/>
        </w:rPr>
        <w:t>12</w:t>
      </w:r>
      <w:r w:rsidR="00405EA2" w:rsidRPr="00B66DB0">
        <w:rPr>
          <w:rFonts w:asciiTheme="minorHAnsi" w:hAnsiTheme="minorHAnsi"/>
          <w:b/>
          <w:sz w:val="24"/>
          <w:szCs w:val="24"/>
        </w:rPr>
        <w:t xml:space="preserve">.2018r. </w:t>
      </w:r>
    </w:p>
    <w:p w14:paraId="231A8C31" w14:textId="77777777" w:rsidR="0071768C" w:rsidRPr="0071768C" w:rsidRDefault="0071768C" w:rsidP="0071768C">
      <w:pPr>
        <w:jc w:val="both"/>
        <w:rPr>
          <w:b/>
          <w:sz w:val="28"/>
        </w:rPr>
      </w:pPr>
      <w:r w:rsidRPr="0071768C">
        <w:rPr>
          <w:b/>
          <w:sz w:val="28"/>
        </w:rPr>
        <w:t xml:space="preserve">Czy sektor bankowy zabezpiecza swoje domeny? </w:t>
      </w:r>
    </w:p>
    <w:p w14:paraId="4C80EC12" w14:textId="77777777" w:rsidR="0071768C" w:rsidRDefault="0071768C" w:rsidP="0071768C">
      <w:pPr>
        <w:jc w:val="both"/>
        <w:rPr>
          <w:b/>
          <w:sz w:val="24"/>
        </w:rPr>
      </w:pPr>
      <w:r>
        <w:rPr>
          <w:b/>
          <w:sz w:val="24"/>
        </w:rPr>
        <w:t xml:space="preserve">Zaledwie 23% domen transakcyjnych polskich banków zabezpieczonych jest przez protokół DNSSEC chroniący użytkowników przed najczęstszym przestępstwem w sieci, czyli  </w:t>
      </w:r>
      <w:proofErr w:type="spellStart"/>
      <w:r>
        <w:rPr>
          <w:b/>
          <w:sz w:val="24"/>
        </w:rPr>
        <w:t>phishingiem</w:t>
      </w:r>
      <w:proofErr w:type="spellEnd"/>
      <w:r>
        <w:rPr>
          <w:b/>
          <w:sz w:val="24"/>
        </w:rPr>
        <w:t>. Wagę tego zabezpieczenia już w 2009 roku docenił amerykański rząd federalny, obligując wszystkie age</w:t>
      </w:r>
      <w:bookmarkStart w:id="0" w:name="_GoBack"/>
      <w:bookmarkEnd w:id="0"/>
      <w:r>
        <w:rPr>
          <w:b/>
          <w:sz w:val="24"/>
        </w:rPr>
        <w:t>ncje rządowe, np. FBI, CIA, a także Bank Rezerw Federalnych, do ochrony swoich domen  przy pomocy protokołu DNSSEC</w:t>
      </w:r>
      <w:r>
        <w:rPr>
          <w:rStyle w:val="Odwoanieprzypisukocowego"/>
          <w:b/>
          <w:sz w:val="24"/>
        </w:rPr>
        <w:endnoteReference w:id="1"/>
      </w:r>
      <w:r>
        <w:rPr>
          <w:b/>
          <w:sz w:val="24"/>
        </w:rPr>
        <w:t xml:space="preserve">. Polska na tle Europy plasuje się na </w:t>
      </w:r>
      <w:r w:rsidRPr="005241D2">
        <w:rPr>
          <w:b/>
          <w:sz w:val="24"/>
        </w:rPr>
        <w:t>czwartym miejscu rejestrów zabezpieczonych</w:t>
      </w:r>
      <w:r>
        <w:rPr>
          <w:b/>
          <w:sz w:val="24"/>
        </w:rPr>
        <w:t xml:space="preserve"> tym protokołem, </w:t>
      </w:r>
      <w:r w:rsidRPr="005241D2">
        <w:rPr>
          <w:b/>
          <w:sz w:val="24"/>
        </w:rPr>
        <w:t>za Holandią</w:t>
      </w:r>
      <w:r>
        <w:rPr>
          <w:b/>
          <w:sz w:val="24"/>
        </w:rPr>
        <w:t xml:space="preserve">, </w:t>
      </w:r>
      <w:r w:rsidRPr="005241D2">
        <w:rPr>
          <w:b/>
          <w:sz w:val="24"/>
        </w:rPr>
        <w:t>Szwecją i Czechami</w:t>
      </w:r>
      <w:r>
        <w:rPr>
          <w:rStyle w:val="Odwoanieprzypisukocowego"/>
          <w:b/>
          <w:sz w:val="24"/>
        </w:rPr>
        <w:endnoteReference w:id="2"/>
      </w:r>
      <w:r>
        <w:rPr>
          <w:b/>
          <w:sz w:val="24"/>
        </w:rPr>
        <w:t xml:space="preserve">. </w:t>
      </w:r>
    </w:p>
    <w:p w14:paraId="08ED5831" w14:textId="77777777" w:rsidR="0071768C" w:rsidRDefault="0071768C" w:rsidP="0071768C">
      <w:pPr>
        <w:jc w:val="both"/>
        <w:rPr>
          <w:sz w:val="24"/>
        </w:rPr>
      </w:pPr>
      <w:r>
        <w:rPr>
          <w:sz w:val="24"/>
        </w:rPr>
        <w:t xml:space="preserve">Według najnowszych badań poziomu zabezpieczeń domen instytucji finansowych polegających na sprawdzeniu obecności certyfikatu SSL i protokołu DNSSEC w danej domenie wynika, że polskie domeny związane z branżą finansową nie są kompleksowo zabezpieczone. Sprawdzeniu poddano 89 instytucji finansowych, w tym 29 banków, 37 firm pożyczkowych, tzw. parabanków, i 23 kantory internetowe. Analizą objęto zarówno strony główne danej instytucji, jak i strony transakcyjne oraz serwisy marketingowe. </w:t>
      </w:r>
    </w:p>
    <w:p w14:paraId="145D07A0" w14:textId="77777777" w:rsidR="0071768C" w:rsidRDefault="0071768C" w:rsidP="0071768C">
      <w:pPr>
        <w:jc w:val="both"/>
        <w:rPr>
          <w:b/>
          <w:sz w:val="24"/>
        </w:rPr>
      </w:pPr>
      <w:r w:rsidRPr="0046296A">
        <w:rPr>
          <w:b/>
          <w:sz w:val="24"/>
        </w:rPr>
        <w:t>Obraz rynku</w:t>
      </w:r>
    </w:p>
    <w:p w14:paraId="4FFA44F7" w14:textId="77777777" w:rsidR="0071768C" w:rsidRDefault="0071768C" w:rsidP="0071768C">
      <w:pPr>
        <w:jc w:val="both"/>
        <w:rPr>
          <w:sz w:val="24"/>
        </w:rPr>
      </w:pPr>
      <w:r>
        <w:rPr>
          <w:sz w:val="24"/>
        </w:rPr>
        <w:t>Ochrona klientów instytucji finansowych poprzez certyfikat SSL jest powszechna na stronach głównych i stronach transakcyjnych. Wyjątkiem na dzień badania był jeden e-kantor, który nie posiadał stosownego certyfikatu chroniącego swoich klientów przed przechwyceniem danych. Nieco słabiej wygląda poziom zabezpieczeń witryn o przeznaczeniu marketingowym, gdzie najlepiej wypadają banki, zabezpieczając certyfikatem SSL 89% swoich witryn.</w:t>
      </w:r>
    </w:p>
    <w:p w14:paraId="4F348847" w14:textId="77777777" w:rsidR="0071768C" w:rsidRDefault="0071768C" w:rsidP="0071768C">
      <w:pPr>
        <w:jc w:val="both"/>
        <w:rPr>
          <w:sz w:val="24"/>
        </w:rPr>
      </w:pPr>
      <w:r>
        <w:rPr>
          <w:sz w:val="24"/>
        </w:rPr>
        <w:t xml:space="preserve">Sytuacja wygląda zupełnie inaczej w kontekście ochrony przed </w:t>
      </w:r>
      <w:proofErr w:type="spellStart"/>
      <w:r>
        <w:rPr>
          <w:sz w:val="24"/>
        </w:rPr>
        <w:t>phishingiem</w:t>
      </w:r>
      <w:proofErr w:type="spellEnd"/>
      <w:r>
        <w:rPr>
          <w:sz w:val="24"/>
        </w:rPr>
        <w:t xml:space="preserve">. Ogólny odsetek stron internetowych instytucji finansowych zabezpieczonych przy pomocy protokołu DNSSEC waha się w zależności od rodzaju witryn od 11 do 30% </w:t>
      </w:r>
      <w:r w:rsidRPr="00724310">
        <w:rPr>
          <w:i/>
          <w:sz w:val="24"/>
        </w:rPr>
        <w:t>- wynik ten jest dość niepokojący w szczególności w kontekście stron transakcyjnych oraz marketin</w:t>
      </w:r>
      <w:r>
        <w:rPr>
          <w:i/>
          <w:sz w:val="24"/>
        </w:rPr>
        <w:t xml:space="preserve">gowych, bo te są najczęściej wykorzystywane przez cyberprzestępców do wyłudzania danych lub co gorsza pieniędzy klientów – </w:t>
      </w:r>
      <w:r w:rsidRPr="00724310">
        <w:rPr>
          <w:sz w:val="24"/>
        </w:rPr>
        <w:t>mówi Krzysztof Cebrat</w:t>
      </w:r>
      <w:r>
        <w:rPr>
          <w:sz w:val="24"/>
        </w:rPr>
        <w:t>,</w:t>
      </w:r>
      <w:r w:rsidRPr="00724310">
        <w:rPr>
          <w:sz w:val="24"/>
        </w:rPr>
        <w:t xml:space="preserve"> prezes zarządu nazwa.pl</w:t>
      </w:r>
      <w:r>
        <w:rPr>
          <w:sz w:val="24"/>
        </w:rPr>
        <w:t>,</w:t>
      </w:r>
      <w:r w:rsidRPr="00724310">
        <w:rPr>
          <w:sz w:val="24"/>
        </w:rPr>
        <w:t xml:space="preserve"> firmy</w:t>
      </w:r>
      <w:r>
        <w:rPr>
          <w:sz w:val="24"/>
        </w:rPr>
        <w:t xml:space="preserve">, która zabezpiecza 91% domen chronionych protokołem DNSSEC w Polsce. </w:t>
      </w:r>
    </w:p>
    <w:p w14:paraId="2D5CEFC0" w14:textId="77777777" w:rsidR="0071768C" w:rsidRPr="00A85CA3" w:rsidRDefault="0071768C" w:rsidP="0071768C">
      <w:pPr>
        <w:jc w:val="both"/>
        <w:rPr>
          <w:b/>
          <w:sz w:val="24"/>
        </w:rPr>
      </w:pPr>
      <w:r w:rsidRPr="00A85CA3">
        <w:rPr>
          <w:b/>
          <w:sz w:val="24"/>
        </w:rPr>
        <w:t>Gdzie znaleźć bezpieczne domeny?</w:t>
      </w:r>
    </w:p>
    <w:p w14:paraId="61665810" w14:textId="603BF9E2" w:rsidR="0071768C" w:rsidRDefault="0071768C" w:rsidP="0071768C">
      <w:pPr>
        <w:jc w:val="both"/>
        <w:rPr>
          <w:sz w:val="24"/>
        </w:rPr>
      </w:pPr>
      <w:r>
        <w:rPr>
          <w:sz w:val="24"/>
        </w:rPr>
        <w:t xml:space="preserve">Duży wpływ na globalny poziom bezpieczeństwa domen internetowych miała ostatnia decyzja Google i </w:t>
      </w:r>
      <w:r w:rsidRPr="00A85CA3">
        <w:rPr>
          <w:sz w:val="24"/>
        </w:rPr>
        <w:t> Mozilla</w:t>
      </w:r>
      <w:r>
        <w:rPr>
          <w:sz w:val="24"/>
        </w:rPr>
        <w:t xml:space="preserve">. Firmy te w swoich przeglądarkach automatycznie oznaczają strony nieposiadające certyfikatu SSL jako niebezpiecznie. W ten sposób użytkownik, który chce wejść na stronę nieposiadającą tego zabezpieczenia zostanie o tym ostrzeżony.  Na polskim rynku w czerwcu tego roku nazwa.pl, wyprzedzając ruch światowych gigantów, nadała certyfikat SSL dla 600 tys. domen swoich klientów, chroniąc w ten sposób ponad 25% polskich </w:t>
      </w:r>
      <w:r>
        <w:rPr>
          <w:sz w:val="24"/>
        </w:rPr>
        <w:lastRenderedPageBreak/>
        <w:t xml:space="preserve">stron WWW. Nieco trudniej jest sprawdzić, czy właściciel danej strony WWW chroni swoich klientów przed atakami phishingowymi. Do tego służy protokół DNSSEC, który na razie nie jest oznaczany w przeglądarkach. – </w:t>
      </w:r>
      <w:r>
        <w:rPr>
          <w:i/>
          <w:sz w:val="24"/>
        </w:rPr>
        <w:t>N</w:t>
      </w:r>
      <w:r w:rsidRPr="002368E8">
        <w:rPr>
          <w:i/>
          <w:sz w:val="24"/>
        </w:rPr>
        <w:t>azwa.pl</w:t>
      </w:r>
      <w:r>
        <w:rPr>
          <w:i/>
          <w:sz w:val="24"/>
        </w:rPr>
        <w:t xml:space="preserve"> </w:t>
      </w:r>
      <w:r w:rsidRPr="002368E8">
        <w:rPr>
          <w:i/>
          <w:sz w:val="24"/>
        </w:rPr>
        <w:t xml:space="preserve">uruchomiła ostatnio narzędzie pozwalające każdemu zweryfikować poziom zabezpieczeń danej witryny WWW. Wystarczy wejść na </w:t>
      </w:r>
      <w:r>
        <w:rPr>
          <w:i/>
          <w:sz w:val="24"/>
        </w:rPr>
        <w:t xml:space="preserve">stronę </w:t>
      </w:r>
      <w:hyperlink r:id="rId7" w:history="1">
        <w:r w:rsidRPr="0071768C">
          <w:rPr>
            <w:rStyle w:val="Hipercze"/>
            <w:i/>
            <w:sz w:val="24"/>
          </w:rPr>
          <w:t>szybkość i bezpieczeństwo</w:t>
        </w:r>
      </w:hyperlink>
      <w:r w:rsidRPr="002368E8">
        <w:rPr>
          <w:i/>
          <w:sz w:val="24"/>
        </w:rPr>
        <w:t xml:space="preserve"> i sprawdzić</w:t>
      </w:r>
      <w:r>
        <w:rPr>
          <w:i/>
          <w:sz w:val="24"/>
        </w:rPr>
        <w:t>,</w:t>
      </w:r>
      <w:r w:rsidRPr="002368E8">
        <w:rPr>
          <w:i/>
          <w:sz w:val="24"/>
        </w:rPr>
        <w:t xml:space="preserve"> czy str</w:t>
      </w:r>
      <w:r>
        <w:rPr>
          <w:i/>
          <w:sz w:val="24"/>
        </w:rPr>
        <w:t>o</w:t>
      </w:r>
      <w:r w:rsidRPr="002368E8">
        <w:rPr>
          <w:i/>
          <w:sz w:val="24"/>
        </w:rPr>
        <w:t>na posiada niezbędne zabezpieczenia. Jeżeli użytkownik nie wie</w:t>
      </w:r>
      <w:r>
        <w:rPr>
          <w:i/>
          <w:sz w:val="24"/>
        </w:rPr>
        <w:t>,</w:t>
      </w:r>
      <w:r w:rsidRPr="002368E8">
        <w:rPr>
          <w:i/>
          <w:sz w:val="24"/>
        </w:rPr>
        <w:t xml:space="preserve"> czy jego bank lub ulubiony sklep internetowy w pełni chroni go przed atakami cyberprzestępców</w:t>
      </w:r>
      <w:r>
        <w:rPr>
          <w:i/>
          <w:sz w:val="24"/>
        </w:rPr>
        <w:t>,</w:t>
      </w:r>
      <w:r w:rsidRPr="002368E8">
        <w:rPr>
          <w:i/>
          <w:sz w:val="24"/>
        </w:rPr>
        <w:t xml:space="preserve"> to może to właśnie w tym miejscu sprawdzić</w:t>
      </w:r>
      <w:r>
        <w:rPr>
          <w:sz w:val="24"/>
        </w:rPr>
        <w:t xml:space="preserve"> – tłumaczy Krzysztof Cebrat, prezes zarządu nazwa.pl.</w:t>
      </w:r>
    </w:p>
    <w:p w14:paraId="2E4D4A4F" w14:textId="77777777" w:rsidR="0071768C" w:rsidRPr="00414F64" w:rsidRDefault="0071768C" w:rsidP="0071768C">
      <w:pPr>
        <w:jc w:val="both"/>
        <w:rPr>
          <w:b/>
          <w:sz w:val="24"/>
        </w:rPr>
      </w:pPr>
      <w:r>
        <w:rPr>
          <w:b/>
          <w:sz w:val="24"/>
        </w:rPr>
        <w:t xml:space="preserve">Odpowiedzialność przedsiębiorcy </w:t>
      </w:r>
    </w:p>
    <w:p w14:paraId="66289323" w14:textId="77777777" w:rsidR="0071768C" w:rsidRDefault="0071768C" w:rsidP="0071768C">
      <w:pPr>
        <w:jc w:val="both"/>
        <w:rPr>
          <w:sz w:val="24"/>
        </w:rPr>
      </w:pPr>
      <w:r>
        <w:rPr>
          <w:sz w:val="24"/>
        </w:rPr>
        <w:t xml:space="preserve">Problem zabezpieczeń związanych z ochroną transakcji internetowych jest znacznie szerszy niż sam sektor bankowy, który można by sądzić, że jest najlepiej zabezpieczony pod tym względem. Wartość rynku e-commerce to ponad 40 mld złotych rocznie i skoro w sektorze finansowym zdarzają się witryny, które nie są kompleksowo chronione, to warto zadać pytanie, jak wygląda sytuacja w całej branży handlu internetowego? – </w:t>
      </w:r>
      <w:r>
        <w:rPr>
          <w:i/>
          <w:sz w:val="24"/>
        </w:rPr>
        <w:t>O</w:t>
      </w:r>
      <w:r w:rsidRPr="00414F64">
        <w:rPr>
          <w:i/>
          <w:sz w:val="24"/>
        </w:rPr>
        <w:t xml:space="preserve">dpowiedzialność za bezpieczeństwo transakcji leży po stronie właściciela domeny. Posiadanie bezpiecznej domeny </w:t>
      </w:r>
      <w:r>
        <w:rPr>
          <w:i/>
          <w:sz w:val="24"/>
        </w:rPr>
        <w:t>to dziś wręcz obowiązek dla sklepu online czy banku i sam certyfikat SSL to znacznie za mało</w:t>
      </w:r>
      <w:r>
        <w:rPr>
          <w:sz w:val="24"/>
        </w:rPr>
        <w:t xml:space="preserve">. </w:t>
      </w:r>
      <w:r w:rsidRPr="000670CE">
        <w:rPr>
          <w:i/>
          <w:sz w:val="24"/>
        </w:rPr>
        <w:t>Technologie związane z bezpieczeństwem domeny powinny być</w:t>
      </w:r>
      <w:r>
        <w:rPr>
          <w:i/>
          <w:sz w:val="24"/>
        </w:rPr>
        <w:t xml:space="preserve"> zatem</w:t>
      </w:r>
      <w:r w:rsidRPr="000670CE">
        <w:rPr>
          <w:i/>
          <w:sz w:val="24"/>
        </w:rPr>
        <w:t xml:space="preserve"> priorytetem</w:t>
      </w:r>
      <w:r>
        <w:rPr>
          <w:i/>
          <w:sz w:val="24"/>
        </w:rPr>
        <w:t>, a ich powszechność stosowania to wyraz odpowiedzialności, jaką biorą za swoich klientów przedsiębiorcy</w:t>
      </w:r>
      <w:r w:rsidRPr="000670CE">
        <w:rPr>
          <w:i/>
          <w:sz w:val="24"/>
        </w:rPr>
        <w:t>. Z punktu widzenia właściciela sklepu internetowego bezpieczna domena nie tylko chroni jego klientów przed przestępcami</w:t>
      </w:r>
      <w:r>
        <w:rPr>
          <w:i/>
          <w:sz w:val="24"/>
        </w:rPr>
        <w:t>,</w:t>
      </w:r>
      <w:r w:rsidRPr="000670CE">
        <w:rPr>
          <w:i/>
          <w:sz w:val="24"/>
        </w:rPr>
        <w:t xml:space="preserve"> ale i pozytywnie wpływa na poziom jego wyników w wyszukiwarce </w:t>
      </w:r>
      <w:r>
        <w:rPr>
          <w:i/>
          <w:sz w:val="24"/>
        </w:rPr>
        <w:t>G</w:t>
      </w:r>
      <w:r w:rsidRPr="000670CE">
        <w:rPr>
          <w:i/>
          <w:sz w:val="24"/>
        </w:rPr>
        <w:t>oogle</w:t>
      </w:r>
      <w:r>
        <w:rPr>
          <w:sz w:val="24"/>
        </w:rPr>
        <w:t xml:space="preserve"> – mówi Krzysztof Cebrat, prezes zarządu nazwa.pl. </w:t>
      </w:r>
    </w:p>
    <w:p w14:paraId="3DA188C5" w14:textId="77777777" w:rsidR="0071768C" w:rsidRPr="00DF47DA" w:rsidRDefault="0071768C" w:rsidP="0071768C">
      <w:pPr>
        <w:jc w:val="both"/>
        <w:rPr>
          <w:b/>
          <w:sz w:val="24"/>
        </w:rPr>
      </w:pPr>
      <w:r w:rsidRPr="00DF47DA">
        <w:rPr>
          <w:b/>
          <w:sz w:val="24"/>
        </w:rPr>
        <w:t>Świadomość zagrożeń</w:t>
      </w:r>
    </w:p>
    <w:p w14:paraId="7908CC59" w14:textId="77777777" w:rsidR="0071768C" w:rsidRPr="00724310" w:rsidRDefault="0071768C" w:rsidP="0071768C">
      <w:pPr>
        <w:jc w:val="both"/>
        <w:rPr>
          <w:sz w:val="24"/>
        </w:rPr>
      </w:pPr>
      <w:r w:rsidRPr="00DF47DA">
        <w:rPr>
          <w:sz w:val="24"/>
        </w:rPr>
        <w:t xml:space="preserve">Państwowy instytut badawczy NASK, nadzorowany przez Ministerstwo Cyfryzacji, prowadzi intensywne działania edukacyjne w zakresie popularyzacji usług internetowych. </w:t>
      </w:r>
      <w:r w:rsidRPr="00DF47DA">
        <w:rPr>
          <w:i/>
          <w:sz w:val="24"/>
        </w:rPr>
        <w:t xml:space="preserve">– Jednym z najistotniejszych zadań realizowanych przez rejestr domeny krajowej jest dbałość o bezpieczeństwo. Rosnąca liczba nazw zabezpieczonych protokołem DNSSEC poprawia bezpieczeństwo i zwiększa zaufanie abonentów oraz użytkowników do usług internetowych </w:t>
      </w:r>
      <w:r w:rsidRPr="00DF47DA">
        <w:rPr>
          <w:sz w:val="24"/>
        </w:rPr>
        <w:t>– mówi Roman Malinowski, kierujący krajowym rejestrem domeny .</w:t>
      </w:r>
      <w:proofErr w:type="spellStart"/>
      <w:r w:rsidRPr="00DF47DA">
        <w:rPr>
          <w:sz w:val="24"/>
        </w:rPr>
        <w:t>pl</w:t>
      </w:r>
      <w:proofErr w:type="spellEnd"/>
      <w:r w:rsidRPr="00DF47DA">
        <w:rPr>
          <w:sz w:val="24"/>
        </w:rPr>
        <w:t xml:space="preserve"> w NASK.</w:t>
      </w:r>
      <w:r w:rsidRPr="00724310">
        <w:rPr>
          <w:sz w:val="24"/>
        </w:rPr>
        <w:t xml:space="preserve"> </w:t>
      </w:r>
      <w:r>
        <w:rPr>
          <w:sz w:val="24"/>
        </w:rPr>
        <w:t xml:space="preserve">Rola edukacji jest niezwykle ważnym elementem w procesie dbania o wzrost poziomu zabezpieczeń internetowych. - </w:t>
      </w:r>
      <w:r w:rsidRPr="0031498A">
        <w:rPr>
          <w:i/>
          <w:sz w:val="24"/>
        </w:rPr>
        <w:t>Warto podkreślić, że jeżeli sami użytkownicy będą oczekiwali od właścicieli stron WWW odpowiednich technologii</w:t>
      </w:r>
      <w:r>
        <w:rPr>
          <w:i/>
          <w:sz w:val="24"/>
        </w:rPr>
        <w:t xml:space="preserve"> chroniących ich interesy,</w:t>
      </w:r>
      <w:r w:rsidRPr="0031498A">
        <w:rPr>
          <w:i/>
          <w:sz w:val="24"/>
        </w:rPr>
        <w:t xml:space="preserve"> to naturalną rzeczą</w:t>
      </w:r>
      <w:r>
        <w:rPr>
          <w:i/>
          <w:sz w:val="24"/>
        </w:rPr>
        <w:t xml:space="preserve"> w konsekwencji</w:t>
      </w:r>
      <w:r w:rsidRPr="0031498A">
        <w:rPr>
          <w:i/>
          <w:sz w:val="24"/>
        </w:rPr>
        <w:t xml:space="preserve"> będzie</w:t>
      </w:r>
      <w:r>
        <w:rPr>
          <w:i/>
          <w:sz w:val="24"/>
        </w:rPr>
        <w:t xml:space="preserve"> zainteresowanie firm z </w:t>
      </w:r>
      <w:r w:rsidRPr="0031498A">
        <w:rPr>
          <w:i/>
          <w:sz w:val="24"/>
        </w:rPr>
        <w:t xml:space="preserve"> branży e-commerce</w:t>
      </w:r>
      <w:r>
        <w:rPr>
          <w:i/>
          <w:sz w:val="24"/>
        </w:rPr>
        <w:t xml:space="preserve"> i sektora finansowego stosowaniem tych zabezpieczeń </w:t>
      </w:r>
      <w:r w:rsidRPr="0031498A">
        <w:rPr>
          <w:i/>
          <w:sz w:val="24"/>
        </w:rPr>
        <w:t xml:space="preserve"> </w:t>
      </w:r>
      <w:r>
        <w:rPr>
          <w:sz w:val="24"/>
        </w:rPr>
        <w:t xml:space="preserve">– dodaje Krzysztof Cebrat. </w:t>
      </w:r>
    </w:p>
    <w:sectPr w:rsidR="0071768C" w:rsidRPr="00724310" w:rsidSect="005E2760">
      <w:headerReference w:type="default" r:id="rId8"/>
      <w:footerReference w:type="default" r:id="rId9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FBB5B" w14:textId="77777777" w:rsidR="004F564C" w:rsidRDefault="004F564C">
      <w:pPr>
        <w:spacing w:after="0" w:line="240" w:lineRule="auto"/>
      </w:pPr>
      <w:r>
        <w:separator/>
      </w:r>
    </w:p>
  </w:endnote>
  <w:endnote w:type="continuationSeparator" w:id="0">
    <w:p w14:paraId="47598FBE" w14:textId="77777777" w:rsidR="004F564C" w:rsidRDefault="004F564C">
      <w:pPr>
        <w:spacing w:after="0" w:line="240" w:lineRule="auto"/>
      </w:pPr>
      <w:r>
        <w:continuationSeparator/>
      </w:r>
    </w:p>
  </w:endnote>
  <w:endnote w:id="1">
    <w:p w14:paraId="26262BB1" w14:textId="77777777" w:rsidR="0071768C" w:rsidRDefault="0071768C" w:rsidP="0071768C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hyperlink r:id="rId1" w:history="1">
        <w:r w:rsidRPr="001F2A10">
          <w:rPr>
            <w:rStyle w:val="Hipercze"/>
          </w:rPr>
          <w:t>https://web.archive.org/web/20080916034802/http://www.whitehouse.gov/omb/memoranda/fy2008/m08-23.pdf</w:t>
        </w:r>
      </w:hyperlink>
    </w:p>
    <w:p w14:paraId="2166F793" w14:textId="77777777" w:rsidR="0071768C" w:rsidRDefault="0071768C" w:rsidP="0071768C">
      <w:pPr>
        <w:pStyle w:val="Tekstprzypisukocowego"/>
      </w:pPr>
    </w:p>
  </w:endnote>
  <w:endnote w:id="2">
    <w:p w14:paraId="063486D1" w14:textId="77777777" w:rsidR="0071768C" w:rsidRDefault="0071768C" w:rsidP="0071768C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hyperlink r:id="rId2" w:history="1">
        <w:r w:rsidRPr="001F2A10">
          <w:rPr>
            <w:rStyle w:val="Hipercze"/>
          </w:rPr>
          <w:t>https://www.dns.pl/sites/default/files/2018-06/NASK_Q1_2018_RAPORT.pdf</w:t>
        </w:r>
      </w:hyperlink>
    </w:p>
    <w:p w14:paraId="2824AD2F" w14:textId="77777777" w:rsidR="0071768C" w:rsidRDefault="0071768C" w:rsidP="0071768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E3B51" w14:textId="77777777" w:rsidR="00DF5A18" w:rsidRDefault="000827B4">
    <w:pPr>
      <w:pStyle w:val="Stopka"/>
      <w:rPr>
        <w:lang w:val="x-none" w:eastAsia="pl-PL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23A281DC" wp14:editId="2C5C876D">
          <wp:simplePos x="0" y="0"/>
          <wp:positionH relativeFrom="margin">
            <wp:posOffset>-548640</wp:posOffset>
          </wp:positionH>
          <wp:positionV relativeFrom="margin">
            <wp:posOffset>8867775</wp:posOffset>
          </wp:positionV>
          <wp:extent cx="6858000" cy="685800"/>
          <wp:effectExtent l="0" t="0" r="0" b="0"/>
          <wp:wrapSquare wrapText="bothSides"/>
          <wp:docPr id="3" name="Obraz 3" descr="papier_firmowy_popra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_firmowy_popra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4A0DD" w14:textId="77777777" w:rsidR="004F564C" w:rsidRDefault="004F564C">
      <w:pPr>
        <w:spacing w:after="0" w:line="240" w:lineRule="auto"/>
      </w:pPr>
      <w:r>
        <w:separator/>
      </w:r>
    </w:p>
  </w:footnote>
  <w:footnote w:type="continuationSeparator" w:id="0">
    <w:p w14:paraId="097A6E52" w14:textId="77777777" w:rsidR="004F564C" w:rsidRDefault="004F5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BC061" w14:textId="77777777" w:rsidR="00DF5A18" w:rsidRDefault="000827B4" w:rsidP="00D22B5D">
    <w:pPr>
      <w:pStyle w:val="Nagwek"/>
      <w:jc w:val="right"/>
    </w:pPr>
    <w:r>
      <w:rPr>
        <w:noProof/>
        <w:lang w:eastAsia="pl-PL"/>
      </w:rPr>
      <w:drawing>
        <wp:inline distT="0" distB="0" distL="0" distR="0" wp14:anchorId="29E6A639" wp14:editId="10839973">
          <wp:extent cx="2186940" cy="449580"/>
          <wp:effectExtent l="0" t="0" r="0" b="7620"/>
          <wp:docPr id="1" name="Obraz 1" descr="nazw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zw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3BC7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A0tzA3NjQ3MzI2MTZV0lEKTi0uzszPAykwqgUAsMKsLywAAAA="/>
  </w:docVars>
  <w:rsids>
    <w:rsidRoot w:val="00B0698F"/>
    <w:rsid w:val="0000289C"/>
    <w:rsid w:val="00016106"/>
    <w:rsid w:val="00026438"/>
    <w:rsid w:val="00045015"/>
    <w:rsid w:val="00047821"/>
    <w:rsid w:val="00064452"/>
    <w:rsid w:val="0007007B"/>
    <w:rsid w:val="000704A7"/>
    <w:rsid w:val="00080CE6"/>
    <w:rsid w:val="00081D26"/>
    <w:rsid w:val="000827B4"/>
    <w:rsid w:val="00097004"/>
    <w:rsid w:val="00097CB0"/>
    <w:rsid w:val="000D2EAD"/>
    <w:rsid w:val="000E249E"/>
    <w:rsid w:val="000F33ED"/>
    <w:rsid w:val="0012496C"/>
    <w:rsid w:val="0016288B"/>
    <w:rsid w:val="001B7667"/>
    <w:rsid w:val="00217E15"/>
    <w:rsid w:val="00232BB3"/>
    <w:rsid w:val="00246E17"/>
    <w:rsid w:val="002606ED"/>
    <w:rsid w:val="00275B63"/>
    <w:rsid w:val="00277334"/>
    <w:rsid w:val="002A51B0"/>
    <w:rsid w:val="002B349E"/>
    <w:rsid w:val="002D125E"/>
    <w:rsid w:val="002E1162"/>
    <w:rsid w:val="002E4E4E"/>
    <w:rsid w:val="002E57A3"/>
    <w:rsid w:val="003002A3"/>
    <w:rsid w:val="003079EC"/>
    <w:rsid w:val="00312134"/>
    <w:rsid w:val="003154F6"/>
    <w:rsid w:val="00316EA6"/>
    <w:rsid w:val="003569A2"/>
    <w:rsid w:val="0036705D"/>
    <w:rsid w:val="003B640A"/>
    <w:rsid w:val="003B7D2E"/>
    <w:rsid w:val="003E4B09"/>
    <w:rsid w:val="00405EA2"/>
    <w:rsid w:val="00411FF1"/>
    <w:rsid w:val="00454268"/>
    <w:rsid w:val="004B2B30"/>
    <w:rsid w:val="004C2F5F"/>
    <w:rsid w:val="004D3755"/>
    <w:rsid w:val="004F3F64"/>
    <w:rsid w:val="004F564C"/>
    <w:rsid w:val="00512870"/>
    <w:rsid w:val="0055184D"/>
    <w:rsid w:val="00563AA0"/>
    <w:rsid w:val="005848FC"/>
    <w:rsid w:val="005E2760"/>
    <w:rsid w:val="00611B8E"/>
    <w:rsid w:val="00620E71"/>
    <w:rsid w:val="00631FF1"/>
    <w:rsid w:val="0065539B"/>
    <w:rsid w:val="006801A6"/>
    <w:rsid w:val="006A4433"/>
    <w:rsid w:val="006A4D62"/>
    <w:rsid w:val="006C374F"/>
    <w:rsid w:val="006C66D7"/>
    <w:rsid w:val="006F26BA"/>
    <w:rsid w:val="0071768C"/>
    <w:rsid w:val="0073294F"/>
    <w:rsid w:val="0075570B"/>
    <w:rsid w:val="0076266D"/>
    <w:rsid w:val="0076384B"/>
    <w:rsid w:val="007671A4"/>
    <w:rsid w:val="007835F2"/>
    <w:rsid w:val="007B5D58"/>
    <w:rsid w:val="007C4F2E"/>
    <w:rsid w:val="007C533C"/>
    <w:rsid w:val="007D37C4"/>
    <w:rsid w:val="007D50E7"/>
    <w:rsid w:val="007D6972"/>
    <w:rsid w:val="007F50D8"/>
    <w:rsid w:val="00817C2B"/>
    <w:rsid w:val="00836B7F"/>
    <w:rsid w:val="00851295"/>
    <w:rsid w:val="00872591"/>
    <w:rsid w:val="008E7779"/>
    <w:rsid w:val="008F7800"/>
    <w:rsid w:val="00900737"/>
    <w:rsid w:val="00910C8F"/>
    <w:rsid w:val="00920FD7"/>
    <w:rsid w:val="0093234C"/>
    <w:rsid w:val="00936FEB"/>
    <w:rsid w:val="00976FFD"/>
    <w:rsid w:val="009B67D9"/>
    <w:rsid w:val="009C0711"/>
    <w:rsid w:val="009C3BC7"/>
    <w:rsid w:val="009D3A4D"/>
    <w:rsid w:val="00A02972"/>
    <w:rsid w:val="00A0495E"/>
    <w:rsid w:val="00A05318"/>
    <w:rsid w:val="00A1344E"/>
    <w:rsid w:val="00A15D17"/>
    <w:rsid w:val="00A40400"/>
    <w:rsid w:val="00A715F9"/>
    <w:rsid w:val="00A8465D"/>
    <w:rsid w:val="00A858A7"/>
    <w:rsid w:val="00AA0D4A"/>
    <w:rsid w:val="00AA5815"/>
    <w:rsid w:val="00AB18CE"/>
    <w:rsid w:val="00AE6CCB"/>
    <w:rsid w:val="00B0698F"/>
    <w:rsid w:val="00B1554A"/>
    <w:rsid w:val="00B54A18"/>
    <w:rsid w:val="00B66DB0"/>
    <w:rsid w:val="00B95001"/>
    <w:rsid w:val="00BC6E63"/>
    <w:rsid w:val="00BD07ED"/>
    <w:rsid w:val="00BE487D"/>
    <w:rsid w:val="00BE7E4A"/>
    <w:rsid w:val="00C064F6"/>
    <w:rsid w:val="00C07353"/>
    <w:rsid w:val="00C159FF"/>
    <w:rsid w:val="00C254BA"/>
    <w:rsid w:val="00C32588"/>
    <w:rsid w:val="00C7141D"/>
    <w:rsid w:val="00C74040"/>
    <w:rsid w:val="00C95BCF"/>
    <w:rsid w:val="00CA1D25"/>
    <w:rsid w:val="00CA59CF"/>
    <w:rsid w:val="00CB44F0"/>
    <w:rsid w:val="00CC5E06"/>
    <w:rsid w:val="00CF0A60"/>
    <w:rsid w:val="00D22B5D"/>
    <w:rsid w:val="00D253D7"/>
    <w:rsid w:val="00D4494C"/>
    <w:rsid w:val="00D5044B"/>
    <w:rsid w:val="00D70DEA"/>
    <w:rsid w:val="00D8321A"/>
    <w:rsid w:val="00D84BD4"/>
    <w:rsid w:val="00D943AB"/>
    <w:rsid w:val="00DB1E42"/>
    <w:rsid w:val="00DB7040"/>
    <w:rsid w:val="00DC6523"/>
    <w:rsid w:val="00DD75A1"/>
    <w:rsid w:val="00DE56DE"/>
    <w:rsid w:val="00DE5795"/>
    <w:rsid w:val="00DF5A18"/>
    <w:rsid w:val="00E20112"/>
    <w:rsid w:val="00E34015"/>
    <w:rsid w:val="00E412A8"/>
    <w:rsid w:val="00E46F7D"/>
    <w:rsid w:val="00E74F4F"/>
    <w:rsid w:val="00E753A8"/>
    <w:rsid w:val="00E92679"/>
    <w:rsid w:val="00ED3E25"/>
    <w:rsid w:val="00F264E5"/>
    <w:rsid w:val="00F413C6"/>
    <w:rsid w:val="00F4785D"/>
    <w:rsid w:val="00F47E5A"/>
    <w:rsid w:val="00F736DB"/>
    <w:rsid w:val="00FA4712"/>
    <w:rsid w:val="00FC3E25"/>
    <w:rsid w:val="00FC3E3C"/>
    <w:rsid w:val="00FC6C0A"/>
    <w:rsid w:val="00FE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B59262"/>
  <w15:docId w15:val="{78B4024D-8A85-4945-9B4E-F46EAD70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9C3BC7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C7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C3BC7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semiHidden/>
    <w:unhideWhenUsed/>
    <w:rsid w:val="009C3BC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22B5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6D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6D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6DB0"/>
    <w:rPr>
      <w:rFonts w:ascii="Calibri" w:eastAsia="Calibri" w:hAnsi="Calibri" w:cs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6D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6DB0"/>
    <w:rPr>
      <w:rFonts w:ascii="Calibri" w:eastAsia="Calibri" w:hAnsi="Calibri" w:cs="Calibri"/>
      <w:b/>
      <w:bCs/>
      <w:lang w:eastAsia="zh-CN"/>
    </w:rPr>
  </w:style>
  <w:style w:type="paragraph" w:styleId="Bezodstpw">
    <w:name w:val="No Spacing"/>
    <w:uiPriority w:val="1"/>
    <w:qFormat/>
    <w:rsid w:val="00F264E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7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5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azwa.pl/o-firmie/technologie/sprawdz-szybkosc-i-bezpieczenstwo-www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dns.pl/sites/default/files/2018-06/NASK_Q1_2018_RAPORT.pdf" TargetMode="External"/><Relationship Id="rId1" Type="http://schemas.openxmlformats.org/officeDocument/2006/relationships/hyperlink" Target="https://web.archive.org/web/20080916034802/http://www.whitehouse.gov/omb/memoranda/fy2008/m08-23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wel.figa\AppData\Local\Temp\Temp1_dokumenty_stopka_P_NSA-185.zip\dokumenty_stopka_P_NSA-185\Szablon%20-%20papier%20firmowy%20%5bWord%5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104FF-C868-474F-B1E1-44D74667A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- papier firmowy [Word]</Template>
  <TotalTime>0</TotalTime>
  <Pages>2</Pages>
  <Words>777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nazwa.pl Spolka z o.o.</Company>
  <LinksUpToDate>false</LinksUpToDate>
  <CharactersWithSpaces>5433</CharactersWithSpaces>
  <SharedDoc>false</SharedDoc>
  <HLinks>
    <vt:vector size="18" baseType="variant">
      <vt:variant>
        <vt:i4>6815869</vt:i4>
      </vt:variant>
      <vt:variant>
        <vt:i4>6</vt:i4>
      </vt:variant>
      <vt:variant>
        <vt:i4>0</vt:i4>
      </vt:variant>
      <vt:variant>
        <vt:i4>5</vt:i4>
      </vt:variant>
      <vt:variant>
        <vt:lpwstr>https://www.gemius.pl/</vt:lpwstr>
      </vt:variant>
      <vt:variant>
        <vt:lpwstr/>
      </vt:variant>
      <vt:variant>
        <vt:i4>2424871</vt:i4>
      </vt:variant>
      <vt:variant>
        <vt:i4>3</vt:i4>
      </vt:variant>
      <vt:variant>
        <vt:i4>0</vt:i4>
      </vt:variant>
      <vt:variant>
        <vt:i4>5</vt:i4>
      </vt:variant>
      <vt:variant>
        <vt:lpwstr>https://250ok.com/</vt:lpwstr>
      </vt:variant>
      <vt:variant>
        <vt:lpwstr/>
      </vt:variant>
      <vt:variant>
        <vt:i4>6881323</vt:i4>
      </vt:variant>
      <vt:variant>
        <vt:i4>0</vt:i4>
      </vt:variant>
      <vt:variant>
        <vt:i4>0</vt:i4>
      </vt:variant>
      <vt:variant>
        <vt:i4>5</vt:i4>
      </vt:variant>
      <vt:variant>
        <vt:lpwstr>https://www.bisnode.pl/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Figa - nazwa.pl</dc:creator>
  <cp:lastModifiedBy>Łukasz Matusik</cp:lastModifiedBy>
  <cp:revision>2</cp:revision>
  <cp:lastPrinted>2018-06-21T08:32:00Z</cp:lastPrinted>
  <dcterms:created xsi:type="dcterms:W3CDTF">2018-12-19T09:51:00Z</dcterms:created>
  <dcterms:modified xsi:type="dcterms:W3CDTF">2018-12-19T09:51:00Z</dcterms:modified>
</cp:coreProperties>
</file>