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03" w:rsidRPr="00F54E05" w:rsidRDefault="009D7B03" w:rsidP="009D7B03">
      <w:pPr>
        <w:spacing w:after="0"/>
        <w:jc w:val="right"/>
        <w:rPr>
          <w:b/>
          <w:sz w:val="24"/>
          <w:szCs w:val="24"/>
        </w:rPr>
      </w:pPr>
      <w:r>
        <w:rPr>
          <w:b/>
          <w:sz w:val="24"/>
          <w:szCs w:val="24"/>
        </w:rPr>
        <w:t>C</w:t>
      </w:r>
      <w:r w:rsidRPr="00F54E05">
        <w:rPr>
          <w:b/>
          <w:sz w:val="24"/>
          <w:szCs w:val="24"/>
        </w:rPr>
        <w:t>OMUNICADO À IMPRENSA</w:t>
      </w:r>
    </w:p>
    <w:p w:rsidR="00B72814" w:rsidRDefault="00946BD1" w:rsidP="009D7B03">
      <w:pPr>
        <w:jc w:val="right"/>
        <w:rPr>
          <w:sz w:val="24"/>
          <w:szCs w:val="24"/>
        </w:rPr>
      </w:pPr>
      <w:r>
        <w:rPr>
          <w:sz w:val="24"/>
          <w:szCs w:val="24"/>
        </w:rPr>
        <w:t>2</w:t>
      </w:r>
      <w:r w:rsidR="0077459F">
        <w:rPr>
          <w:sz w:val="24"/>
          <w:szCs w:val="24"/>
        </w:rPr>
        <w:t>9</w:t>
      </w:r>
      <w:r>
        <w:rPr>
          <w:sz w:val="24"/>
          <w:szCs w:val="24"/>
        </w:rPr>
        <w:t xml:space="preserve"> DE </w:t>
      </w:r>
      <w:proofErr w:type="gramStart"/>
      <w:r>
        <w:rPr>
          <w:sz w:val="24"/>
          <w:szCs w:val="24"/>
        </w:rPr>
        <w:t>JANEIR</w:t>
      </w:r>
      <w:r w:rsidR="00AF0840" w:rsidRPr="00E76DCB">
        <w:rPr>
          <w:sz w:val="24"/>
          <w:szCs w:val="24"/>
        </w:rPr>
        <w:t>O</w:t>
      </w:r>
      <w:proofErr w:type="gramEnd"/>
      <w:r>
        <w:rPr>
          <w:sz w:val="24"/>
          <w:szCs w:val="24"/>
        </w:rPr>
        <w:t xml:space="preserve"> 2019</w:t>
      </w:r>
    </w:p>
    <w:p w:rsidR="002310EF" w:rsidRPr="002310EF" w:rsidRDefault="002310EF" w:rsidP="009D7B03">
      <w:pPr>
        <w:jc w:val="right"/>
        <w:rPr>
          <w:sz w:val="2"/>
          <w:szCs w:val="24"/>
        </w:rPr>
      </w:pPr>
    </w:p>
    <w:p w:rsidR="005111D7" w:rsidRPr="00AF0840" w:rsidRDefault="0008775D" w:rsidP="0050314D">
      <w:pPr>
        <w:jc w:val="center"/>
        <w:rPr>
          <w:b/>
          <w:sz w:val="24"/>
          <w:szCs w:val="24"/>
          <w:u w:val="single"/>
        </w:rPr>
      </w:pPr>
      <w:r>
        <w:rPr>
          <w:b/>
          <w:sz w:val="24"/>
          <w:szCs w:val="24"/>
          <w:u w:val="single"/>
        </w:rPr>
        <w:t>N</w:t>
      </w:r>
      <w:r w:rsidR="000D246B">
        <w:rPr>
          <w:b/>
          <w:sz w:val="24"/>
          <w:szCs w:val="24"/>
          <w:u w:val="single"/>
        </w:rPr>
        <w:t>ESTLÉ</w:t>
      </w:r>
      <w:r w:rsidR="00E33A1B">
        <w:rPr>
          <w:b/>
          <w:sz w:val="24"/>
          <w:szCs w:val="24"/>
          <w:u w:val="single"/>
        </w:rPr>
        <w:t>®</w:t>
      </w:r>
      <w:r w:rsidR="000D246B">
        <w:rPr>
          <w:b/>
          <w:sz w:val="24"/>
          <w:szCs w:val="24"/>
          <w:u w:val="single"/>
        </w:rPr>
        <w:t xml:space="preserve"> </w:t>
      </w:r>
      <w:r w:rsidR="002C3188">
        <w:rPr>
          <w:b/>
          <w:sz w:val="24"/>
          <w:szCs w:val="24"/>
          <w:u w:val="single"/>
        </w:rPr>
        <w:t>AUMENTA</w:t>
      </w:r>
      <w:r w:rsidR="005571B0">
        <w:rPr>
          <w:b/>
          <w:sz w:val="24"/>
          <w:szCs w:val="24"/>
          <w:u w:val="single"/>
        </w:rPr>
        <w:t xml:space="preserve"> A SUA</w:t>
      </w:r>
      <w:r>
        <w:rPr>
          <w:b/>
          <w:sz w:val="24"/>
          <w:szCs w:val="24"/>
          <w:u w:val="single"/>
        </w:rPr>
        <w:t xml:space="preserve"> GAMA DE CHOCOLATES ARTESANAIS</w:t>
      </w:r>
      <w:r w:rsidR="00A56388">
        <w:rPr>
          <w:b/>
          <w:sz w:val="24"/>
          <w:szCs w:val="24"/>
          <w:u w:val="single"/>
        </w:rPr>
        <w:t xml:space="preserve"> </w:t>
      </w:r>
    </w:p>
    <w:p w:rsidR="009F762F" w:rsidRPr="009F762F" w:rsidRDefault="005571B0" w:rsidP="009F762F">
      <w:pPr>
        <w:jc w:val="center"/>
        <w:rPr>
          <w:b/>
          <w:sz w:val="44"/>
          <w:szCs w:val="24"/>
        </w:rPr>
      </w:pPr>
      <w:r>
        <w:rPr>
          <w:b/>
          <w:sz w:val="44"/>
          <w:szCs w:val="24"/>
        </w:rPr>
        <w:t>Nova tablete</w:t>
      </w:r>
      <w:r w:rsidR="0008775D">
        <w:rPr>
          <w:b/>
          <w:sz w:val="44"/>
          <w:szCs w:val="24"/>
        </w:rPr>
        <w:t xml:space="preserve"> Nestlé</w:t>
      </w:r>
      <w:r w:rsidR="00E33A1B">
        <w:rPr>
          <w:b/>
          <w:sz w:val="44"/>
          <w:szCs w:val="24"/>
        </w:rPr>
        <w:t xml:space="preserve">® </w:t>
      </w:r>
      <w:proofErr w:type="spellStart"/>
      <w:r w:rsidR="00E33A1B">
        <w:rPr>
          <w:b/>
          <w:sz w:val="44"/>
          <w:szCs w:val="24"/>
        </w:rPr>
        <w:t>Les</w:t>
      </w:r>
      <w:proofErr w:type="spellEnd"/>
      <w:r w:rsidR="00E33A1B">
        <w:rPr>
          <w:b/>
          <w:sz w:val="44"/>
          <w:szCs w:val="24"/>
        </w:rPr>
        <w:t xml:space="preserve"> </w:t>
      </w:r>
      <w:proofErr w:type="spellStart"/>
      <w:r w:rsidR="00E33A1B">
        <w:rPr>
          <w:b/>
          <w:sz w:val="44"/>
          <w:szCs w:val="24"/>
        </w:rPr>
        <w:t>Recettes</w:t>
      </w:r>
      <w:proofErr w:type="spellEnd"/>
      <w:r w:rsidR="00E33A1B">
        <w:rPr>
          <w:b/>
          <w:sz w:val="44"/>
          <w:szCs w:val="24"/>
        </w:rPr>
        <w:t xml:space="preserve"> de </w:t>
      </w:r>
      <w:bookmarkStart w:id="0" w:name="_GoBack"/>
      <w:bookmarkEnd w:id="0"/>
      <w:proofErr w:type="spellStart"/>
      <w:r w:rsidR="00E33A1B">
        <w:rPr>
          <w:b/>
          <w:sz w:val="44"/>
          <w:szCs w:val="24"/>
        </w:rPr>
        <w:t>l</w:t>
      </w:r>
      <w:r w:rsidR="0008775D">
        <w:rPr>
          <w:b/>
          <w:sz w:val="44"/>
          <w:szCs w:val="24"/>
        </w:rPr>
        <w:t>’Atelier</w:t>
      </w:r>
      <w:proofErr w:type="spellEnd"/>
      <w:r w:rsidR="00641F6D">
        <w:rPr>
          <w:b/>
          <w:sz w:val="44"/>
          <w:szCs w:val="24"/>
        </w:rPr>
        <w:t>®</w:t>
      </w:r>
      <w:r w:rsidR="00A56388">
        <w:rPr>
          <w:b/>
          <w:sz w:val="44"/>
          <w:szCs w:val="24"/>
        </w:rPr>
        <w:t xml:space="preserve"> </w:t>
      </w:r>
      <w:proofErr w:type="spellStart"/>
      <w:r>
        <w:rPr>
          <w:b/>
          <w:sz w:val="44"/>
          <w:szCs w:val="24"/>
        </w:rPr>
        <w:t>Ruby</w:t>
      </w:r>
      <w:proofErr w:type="spellEnd"/>
      <w:r w:rsidR="00816A0E">
        <w:rPr>
          <w:b/>
          <w:sz w:val="44"/>
          <w:szCs w:val="24"/>
        </w:rPr>
        <w:t xml:space="preserve"> é deliciosamente surpreendente</w:t>
      </w:r>
    </w:p>
    <w:p w:rsidR="00F05A72" w:rsidRDefault="009E2250" w:rsidP="00F05A72">
      <w:pPr>
        <w:spacing w:line="36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9E225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16A0E" w:rsidRDefault="008D44F6" w:rsidP="00641F6D">
      <w:pPr>
        <w:spacing w:line="360" w:lineRule="auto"/>
        <w:jc w:val="both"/>
        <w:rPr>
          <w:szCs w:val="24"/>
        </w:rPr>
      </w:pPr>
      <w:r>
        <w:rPr>
          <w:szCs w:val="24"/>
        </w:rPr>
        <w:t>Em linha com o prazer</w:t>
      </w:r>
      <w:r w:rsidR="00816A0E">
        <w:rPr>
          <w:szCs w:val="24"/>
        </w:rPr>
        <w:t xml:space="preserve"> </w:t>
      </w:r>
      <w:r>
        <w:rPr>
          <w:szCs w:val="24"/>
        </w:rPr>
        <w:t>indulgente a que já habituou os fãs da gama Nestlé</w:t>
      </w:r>
      <w:r w:rsidR="00E33A1B">
        <w:rPr>
          <w:szCs w:val="24"/>
        </w:rPr>
        <w:t xml:space="preserve">® </w:t>
      </w:r>
      <w:proofErr w:type="spellStart"/>
      <w:r w:rsidR="00E33A1B">
        <w:rPr>
          <w:szCs w:val="24"/>
        </w:rPr>
        <w:t>Les</w:t>
      </w:r>
      <w:proofErr w:type="spellEnd"/>
      <w:r w:rsidR="00E33A1B">
        <w:rPr>
          <w:szCs w:val="24"/>
        </w:rPr>
        <w:t xml:space="preserve"> </w:t>
      </w:r>
      <w:proofErr w:type="spellStart"/>
      <w:r w:rsidR="00E33A1B">
        <w:rPr>
          <w:szCs w:val="24"/>
        </w:rPr>
        <w:t>Recettes</w:t>
      </w:r>
      <w:proofErr w:type="spellEnd"/>
      <w:r w:rsidR="00E33A1B">
        <w:rPr>
          <w:szCs w:val="24"/>
        </w:rPr>
        <w:t xml:space="preserve"> de </w:t>
      </w:r>
      <w:proofErr w:type="spellStart"/>
      <w:r w:rsidR="00E33A1B">
        <w:rPr>
          <w:szCs w:val="24"/>
        </w:rPr>
        <w:t>l</w:t>
      </w:r>
      <w:r>
        <w:rPr>
          <w:szCs w:val="24"/>
        </w:rPr>
        <w:t>’Atelier</w:t>
      </w:r>
      <w:r w:rsidR="00641F6D">
        <w:rPr>
          <w:szCs w:val="24"/>
        </w:rPr>
        <w:t>®</w:t>
      </w:r>
      <w:proofErr w:type="spellEnd"/>
      <w:r>
        <w:rPr>
          <w:szCs w:val="24"/>
        </w:rPr>
        <w:t>, a Nestlé</w:t>
      </w:r>
      <w:r w:rsidR="00C16078">
        <w:rPr>
          <w:szCs w:val="24"/>
        </w:rPr>
        <w:t>®</w:t>
      </w:r>
      <w:r>
        <w:rPr>
          <w:szCs w:val="24"/>
        </w:rPr>
        <w:t xml:space="preserve"> lança agora no mercado nacional uma nova e surpreendente tablete Ruby. </w:t>
      </w:r>
    </w:p>
    <w:p w:rsidR="008D44F6" w:rsidRDefault="0008775D" w:rsidP="00641F6D">
      <w:pPr>
        <w:spacing w:line="360" w:lineRule="auto"/>
        <w:jc w:val="both"/>
        <w:rPr>
          <w:szCs w:val="24"/>
        </w:rPr>
      </w:pPr>
      <w:r>
        <w:rPr>
          <w:szCs w:val="24"/>
        </w:rPr>
        <w:t>De</w:t>
      </w:r>
      <w:r w:rsidR="009668C2">
        <w:rPr>
          <w:szCs w:val="24"/>
        </w:rPr>
        <w:t>pois do sucesso de lançamento dos chocolates</w:t>
      </w:r>
      <w:r>
        <w:rPr>
          <w:szCs w:val="24"/>
        </w:rPr>
        <w:t xml:space="preserve"> Nestlé</w:t>
      </w:r>
      <w:r w:rsidR="00E33A1B">
        <w:rPr>
          <w:szCs w:val="24"/>
        </w:rPr>
        <w:t xml:space="preserve">® </w:t>
      </w:r>
      <w:proofErr w:type="spellStart"/>
      <w:r w:rsidR="00E33A1B">
        <w:rPr>
          <w:szCs w:val="24"/>
        </w:rPr>
        <w:t>Les</w:t>
      </w:r>
      <w:proofErr w:type="spellEnd"/>
      <w:r w:rsidR="00E33A1B">
        <w:rPr>
          <w:szCs w:val="24"/>
        </w:rPr>
        <w:t xml:space="preserve"> </w:t>
      </w:r>
      <w:proofErr w:type="spellStart"/>
      <w:r w:rsidR="00E33A1B">
        <w:rPr>
          <w:szCs w:val="24"/>
        </w:rPr>
        <w:t>Recettes</w:t>
      </w:r>
      <w:proofErr w:type="spellEnd"/>
      <w:r w:rsidR="00E33A1B">
        <w:rPr>
          <w:szCs w:val="24"/>
        </w:rPr>
        <w:t xml:space="preserve"> de </w:t>
      </w:r>
      <w:proofErr w:type="spellStart"/>
      <w:r w:rsidR="00E33A1B">
        <w:rPr>
          <w:szCs w:val="24"/>
        </w:rPr>
        <w:t>l</w:t>
      </w:r>
      <w:r>
        <w:rPr>
          <w:szCs w:val="24"/>
        </w:rPr>
        <w:t>’Atelier</w:t>
      </w:r>
      <w:proofErr w:type="spellEnd"/>
      <w:r w:rsidR="00E33A1B">
        <w:rPr>
          <w:szCs w:val="24"/>
        </w:rPr>
        <w:t>®</w:t>
      </w:r>
      <w:r w:rsidR="0071612D">
        <w:rPr>
          <w:szCs w:val="24"/>
        </w:rPr>
        <w:t xml:space="preserve"> em Portugal,</w:t>
      </w:r>
      <w:r w:rsidR="008D44F6">
        <w:rPr>
          <w:szCs w:val="24"/>
        </w:rPr>
        <w:t xml:space="preserve"> é chegada a vez da nova tablete </w:t>
      </w:r>
      <w:r w:rsidR="008D44F6" w:rsidRPr="008D44F6">
        <w:rPr>
          <w:b/>
          <w:szCs w:val="24"/>
        </w:rPr>
        <w:t>Nestlé</w:t>
      </w:r>
      <w:r w:rsidR="00E33A1B">
        <w:rPr>
          <w:b/>
          <w:szCs w:val="24"/>
        </w:rPr>
        <w:t>®</w:t>
      </w:r>
      <w:r w:rsidR="008D44F6" w:rsidRPr="008D44F6">
        <w:rPr>
          <w:b/>
          <w:szCs w:val="24"/>
        </w:rPr>
        <w:t xml:space="preserve"> </w:t>
      </w:r>
      <w:proofErr w:type="spellStart"/>
      <w:r w:rsidR="008D44F6" w:rsidRPr="008D44F6">
        <w:rPr>
          <w:b/>
          <w:szCs w:val="24"/>
        </w:rPr>
        <w:t>Les</w:t>
      </w:r>
      <w:proofErr w:type="spellEnd"/>
      <w:r w:rsidR="008D44F6" w:rsidRPr="008D44F6">
        <w:rPr>
          <w:b/>
          <w:szCs w:val="24"/>
        </w:rPr>
        <w:t xml:space="preserve"> </w:t>
      </w:r>
      <w:proofErr w:type="spellStart"/>
      <w:r w:rsidR="008D44F6" w:rsidRPr="008D44F6">
        <w:rPr>
          <w:b/>
          <w:szCs w:val="24"/>
        </w:rPr>
        <w:t>Recettes</w:t>
      </w:r>
      <w:proofErr w:type="spellEnd"/>
      <w:r w:rsidR="008D44F6" w:rsidRPr="008D44F6">
        <w:rPr>
          <w:b/>
          <w:szCs w:val="24"/>
        </w:rPr>
        <w:t xml:space="preserve"> de </w:t>
      </w:r>
      <w:proofErr w:type="spellStart"/>
      <w:r w:rsidR="008D44F6" w:rsidRPr="008D44F6">
        <w:rPr>
          <w:b/>
          <w:szCs w:val="24"/>
        </w:rPr>
        <w:t>L’Atelier</w:t>
      </w:r>
      <w:proofErr w:type="spellEnd"/>
      <w:r w:rsidR="00E33A1B">
        <w:rPr>
          <w:b/>
          <w:szCs w:val="24"/>
        </w:rPr>
        <w:t>®</w:t>
      </w:r>
      <w:r w:rsidR="008D44F6" w:rsidRPr="008D44F6">
        <w:rPr>
          <w:b/>
          <w:szCs w:val="24"/>
        </w:rPr>
        <w:t xml:space="preserve"> </w:t>
      </w:r>
      <w:proofErr w:type="spellStart"/>
      <w:r w:rsidR="008D44F6" w:rsidRPr="008D44F6">
        <w:rPr>
          <w:b/>
          <w:szCs w:val="24"/>
        </w:rPr>
        <w:t>Ruby</w:t>
      </w:r>
      <w:proofErr w:type="spellEnd"/>
      <w:r w:rsidR="008D44F6">
        <w:rPr>
          <w:szCs w:val="24"/>
        </w:rPr>
        <w:t xml:space="preserve"> com framboesas proporcionar ao consumidor português uma nova experiência de sabor. </w:t>
      </w:r>
    </w:p>
    <w:p w:rsidR="008D44F6" w:rsidRDefault="008D44F6" w:rsidP="00641F6D">
      <w:pPr>
        <w:spacing w:line="360" w:lineRule="auto"/>
        <w:jc w:val="both"/>
        <w:rPr>
          <w:szCs w:val="24"/>
        </w:rPr>
      </w:pPr>
      <w:r>
        <w:rPr>
          <w:szCs w:val="24"/>
        </w:rPr>
        <w:t xml:space="preserve">De cor naturalmente </w:t>
      </w:r>
      <w:r w:rsidR="00F07E7C">
        <w:rPr>
          <w:szCs w:val="24"/>
        </w:rPr>
        <w:t>cor-de-rosa devido às fava</w:t>
      </w:r>
      <w:r w:rsidR="00C41046">
        <w:rPr>
          <w:szCs w:val="24"/>
        </w:rPr>
        <w:t>s</w:t>
      </w:r>
      <w:r w:rsidR="00F07E7C">
        <w:rPr>
          <w:szCs w:val="24"/>
        </w:rPr>
        <w:t xml:space="preserve"> de cacau </w:t>
      </w:r>
      <w:proofErr w:type="spellStart"/>
      <w:r w:rsidR="00F07E7C">
        <w:rPr>
          <w:szCs w:val="24"/>
        </w:rPr>
        <w:t>ruby</w:t>
      </w:r>
      <w:proofErr w:type="spellEnd"/>
      <w:r w:rsidR="00F07E7C">
        <w:rPr>
          <w:szCs w:val="24"/>
        </w:rPr>
        <w:t xml:space="preserve">, </w:t>
      </w:r>
      <w:r>
        <w:rPr>
          <w:szCs w:val="24"/>
        </w:rPr>
        <w:t xml:space="preserve">sem corantes e com notas intensamente frutadas, </w:t>
      </w:r>
      <w:r w:rsidR="00E33A1B">
        <w:rPr>
          <w:szCs w:val="24"/>
        </w:rPr>
        <w:t xml:space="preserve">a nova tablete </w:t>
      </w:r>
      <w:r>
        <w:rPr>
          <w:szCs w:val="24"/>
        </w:rPr>
        <w:t>Nestlé</w:t>
      </w:r>
      <w:r w:rsidR="00E33A1B">
        <w:rPr>
          <w:szCs w:val="24"/>
        </w:rPr>
        <w:t xml:space="preserve">® </w:t>
      </w:r>
      <w:proofErr w:type="spellStart"/>
      <w:r w:rsidR="00E33A1B">
        <w:rPr>
          <w:szCs w:val="24"/>
        </w:rPr>
        <w:t>Les</w:t>
      </w:r>
      <w:proofErr w:type="spellEnd"/>
      <w:r w:rsidR="00E33A1B">
        <w:rPr>
          <w:szCs w:val="24"/>
        </w:rPr>
        <w:t xml:space="preserve"> </w:t>
      </w:r>
      <w:proofErr w:type="spellStart"/>
      <w:r w:rsidR="00E33A1B">
        <w:rPr>
          <w:szCs w:val="24"/>
        </w:rPr>
        <w:t>Recettes</w:t>
      </w:r>
      <w:proofErr w:type="spellEnd"/>
      <w:r w:rsidR="00E33A1B">
        <w:rPr>
          <w:szCs w:val="24"/>
        </w:rPr>
        <w:t xml:space="preserve"> de </w:t>
      </w:r>
      <w:proofErr w:type="spellStart"/>
      <w:r w:rsidR="00E33A1B">
        <w:rPr>
          <w:szCs w:val="24"/>
        </w:rPr>
        <w:t>l</w:t>
      </w:r>
      <w:r>
        <w:rPr>
          <w:szCs w:val="24"/>
        </w:rPr>
        <w:t>’Atelier</w:t>
      </w:r>
      <w:proofErr w:type="spellEnd"/>
      <w:r w:rsidR="00641F6D">
        <w:rPr>
          <w:szCs w:val="24"/>
        </w:rPr>
        <w:t>®</w:t>
      </w:r>
      <w:r>
        <w:rPr>
          <w:szCs w:val="24"/>
        </w:rPr>
        <w:t xml:space="preserve"> </w:t>
      </w:r>
      <w:proofErr w:type="spellStart"/>
      <w:r>
        <w:rPr>
          <w:szCs w:val="24"/>
        </w:rPr>
        <w:t>Ruby</w:t>
      </w:r>
      <w:proofErr w:type="spellEnd"/>
      <w:r>
        <w:rPr>
          <w:szCs w:val="24"/>
        </w:rPr>
        <w:t xml:space="preserve"> desperta o paladar para uma experiência marcante</w:t>
      </w:r>
      <w:r w:rsidR="006364C4">
        <w:rPr>
          <w:szCs w:val="24"/>
        </w:rPr>
        <w:t>,</w:t>
      </w:r>
      <w:r>
        <w:rPr>
          <w:szCs w:val="24"/>
        </w:rPr>
        <w:t xml:space="preserve"> do primeiro ao último pedaço. </w:t>
      </w:r>
    </w:p>
    <w:p w:rsidR="00F07E7C" w:rsidRDefault="006874AD" w:rsidP="00641F6D">
      <w:pPr>
        <w:spacing w:line="360" w:lineRule="auto"/>
        <w:jc w:val="both"/>
        <w:rPr>
          <w:szCs w:val="24"/>
        </w:rPr>
      </w:pPr>
      <w:r>
        <w:rPr>
          <w:i/>
          <w:noProof/>
          <w:szCs w:val="24"/>
          <w:lang w:eastAsia="pt-PT"/>
        </w:rPr>
        <w:drawing>
          <wp:anchor distT="0" distB="0" distL="114300" distR="114300" simplePos="0" relativeHeight="251658240" behindDoc="1" locked="0" layoutInCell="1" allowOverlap="1">
            <wp:simplePos x="0" y="0"/>
            <wp:positionH relativeFrom="column">
              <wp:posOffset>965835</wp:posOffset>
            </wp:positionH>
            <wp:positionV relativeFrom="paragraph">
              <wp:posOffset>1038225</wp:posOffset>
            </wp:positionV>
            <wp:extent cx="3352800" cy="2171700"/>
            <wp:effectExtent l="19050" t="0" r="0" b="0"/>
            <wp:wrapTight wrapText="bothSides">
              <wp:wrapPolygon edited="0">
                <wp:start x="-123" y="0"/>
                <wp:lineTo x="-123" y="21411"/>
                <wp:lineTo x="21600" y="21411"/>
                <wp:lineTo x="21600" y="0"/>
                <wp:lineTo x="-123" y="0"/>
              </wp:wrapPolygon>
            </wp:wrapTight>
            <wp:docPr id="7" name="Imagem 5" descr="C:\Users\ana.miguel\Desktop\Nestlé\lateli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iguel\Desktop\Nestlé\latelier1.PNG"/>
                    <pic:cNvPicPr>
                      <a:picLocks noChangeAspect="1" noChangeArrowheads="1"/>
                    </pic:cNvPicPr>
                  </pic:nvPicPr>
                  <pic:blipFill>
                    <a:blip r:embed="rId11" cstate="print"/>
                    <a:srcRect/>
                    <a:stretch>
                      <a:fillRect/>
                    </a:stretch>
                  </pic:blipFill>
                  <pic:spPr bwMode="auto">
                    <a:xfrm>
                      <a:off x="0" y="0"/>
                      <a:ext cx="3352800" cy="2171700"/>
                    </a:xfrm>
                    <a:prstGeom prst="rect">
                      <a:avLst/>
                    </a:prstGeom>
                    <a:noFill/>
                    <a:ln w="9525">
                      <a:noFill/>
                      <a:miter lim="800000"/>
                      <a:headEnd/>
                      <a:tailEnd/>
                    </a:ln>
                  </pic:spPr>
                </pic:pic>
              </a:graphicData>
            </a:graphic>
          </wp:anchor>
        </w:drawing>
      </w:r>
      <w:r>
        <w:rPr>
          <w:i/>
          <w:szCs w:val="24"/>
        </w:rPr>
        <w:t>“</w:t>
      </w:r>
      <w:r w:rsidR="00F07E7C" w:rsidRPr="00F07E7C">
        <w:rPr>
          <w:i/>
          <w:szCs w:val="24"/>
        </w:rPr>
        <w:t>Esta nova tablete Ruby está e</w:t>
      </w:r>
      <w:r w:rsidR="008D44F6" w:rsidRPr="00F07E7C">
        <w:rPr>
          <w:i/>
          <w:szCs w:val="24"/>
        </w:rPr>
        <w:t>m linha com as outras referências da gama,</w:t>
      </w:r>
      <w:r w:rsidR="00F07E7C" w:rsidRPr="00F07E7C">
        <w:rPr>
          <w:i/>
          <w:szCs w:val="24"/>
        </w:rPr>
        <w:t xml:space="preserve"> mantendo</w:t>
      </w:r>
      <w:r w:rsidR="008D44F6" w:rsidRPr="00F07E7C">
        <w:rPr>
          <w:i/>
          <w:szCs w:val="24"/>
        </w:rPr>
        <w:t xml:space="preserve"> o espírit</w:t>
      </w:r>
      <w:r w:rsidR="00F07E7C" w:rsidRPr="00F07E7C">
        <w:rPr>
          <w:i/>
          <w:szCs w:val="24"/>
        </w:rPr>
        <w:t>o artesanal e a textura única que os portugueses adoram</w:t>
      </w:r>
      <w:r w:rsidR="008D44F6" w:rsidRPr="00F07E7C">
        <w:rPr>
          <w:i/>
          <w:szCs w:val="24"/>
        </w:rPr>
        <w:t>, assim como os ingredientes cuidadosamente seleciona</w:t>
      </w:r>
      <w:r w:rsidR="008D44F6" w:rsidRPr="00E33A1B">
        <w:rPr>
          <w:i/>
          <w:szCs w:val="24"/>
        </w:rPr>
        <w:t>dos</w:t>
      </w:r>
      <w:r w:rsidR="00865616" w:rsidRPr="00E33A1B">
        <w:rPr>
          <w:i/>
          <w:szCs w:val="24"/>
        </w:rPr>
        <w:t xml:space="preserve"> que garantem uma explosão de sabor</w:t>
      </w:r>
      <w:r w:rsidR="00F07E7C" w:rsidRPr="00E33A1B">
        <w:rPr>
          <w:i/>
          <w:szCs w:val="24"/>
        </w:rPr>
        <w:t>”</w:t>
      </w:r>
      <w:r w:rsidR="00F07E7C" w:rsidRPr="00E33A1B">
        <w:rPr>
          <w:szCs w:val="24"/>
        </w:rPr>
        <w:t xml:space="preserve"> afirma Joana Bagagem, Brand Manager da marca</w:t>
      </w:r>
      <w:r w:rsidR="00E33A1B" w:rsidRPr="00E33A1B">
        <w:rPr>
          <w:szCs w:val="24"/>
        </w:rPr>
        <w:t>.</w:t>
      </w:r>
    </w:p>
    <w:p w:rsidR="00F07E7C" w:rsidRDefault="00F07E7C" w:rsidP="00641F6D">
      <w:pPr>
        <w:spacing w:line="360" w:lineRule="auto"/>
        <w:jc w:val="both"/>
        <w:rPr>
          <w:szCs w:val="24"/>
        </w:rPr>
      </w:pPr>
    </w:p>
    <w:p w:rsidR="00F07E7C" w:rsidRDefault="00F07E7C" w:rsidP="00641F6D">
      <w:pPr>
        <w:spacing w:line="360" w:lineRule="auto"/>
        <w:jc w:val="both"/>
        <w:rPr>
          <w:szCs w:val="24"/>
        </w:rPr>
      </w:pPr>
    </w:p>
    <w:p w:rsidR="00F07E7C" w:rsidRDefault="00F07E7C" w:rsidP="00641F6D">
      <w:pPr>
        <w:spacing w:line="360" w:lineRule="auto"/>
        <w:jc w:val="both"/>
        <w:rPr>
          <w:szCs w:val="24"/>
        </w:rPr>
      </w:pPr>
    </w:p>
    <w:p w:rsidR="00F07E7C" w:rsidRDefault="00F07E7C" w:rsidP="00641F6D">
      <w:pPr>
        <w:spacing w:line="360" w:lineRule="auto"/>
        <w:jc w:val="both"/>
        <w:rPr>
          <w:szCs w:val="24"/>
        </w:rPr>
      </w:pPr>
    </w:p>
    <w:p w:rsidR="00F07E7C" w:rsidRDefault="00F07E7C" w:rsidP="00641F6D">
      <w:pPr>
        <w:spacing w:line="360" w:lineRule="auto"/>
        <w:jc w:val="both"/>
        <w:rPr>
          <w:szCs w:val="24"/>
        </w:rPr>
      </w:pPr>
    </w:p>
    <w:p w:rsidR="00F07E7C" w:rsidRDefault="00F07E7C" w:rsidP="00641F6D">
      <w:pPr>
        <w:spacing w:line="360" w:lineRule="auto"/>
        <w:jc w:val="both"/>
        <w:rPr>
          <w:szCs w:val="24"/>
        </w:rPr>
      </w:pPr>
    </w:p>
    <w:p w:rsidR="00F07E7C" w:rsidRPr="00F07E7C" w:rsidRDefault="00B8771F" w:rsidP="00641F6D">
      <w:pPr>
        <w:spacing w:line="360" w:lineRule="auto"/>
        <w:jc w:val="both"/>
        <w:rPr>
          <w:szCs w:val="24"/>
        </w:rPr>
      </w:pPr>
      <w:r>
        <w:rPr>
          <w:szCs w:val="24"/>
        </w:rPr>
        <w:lastRenderedPageBreak/>
        <w:t xml:space="preserve">De aparência rústica e textura única, a nova tablete </w:t>
      </w:r>
      <w:r w:rsidR="00E33A1B">
        <w:rPr>
          <w:szCs w:val="24"/>
        </w:rPr>
        <w:t>R</w:t>
      </w:r>
      <w:r w:rsidR="00C41046">
        <w:rPr>
          <w:szCs w:val="24"/>
        </w:rPr>
        <w:t>uby</w:t>
      </w:r>
      <w:r w:rsidR="00C93E68">
        <w:rPr>
          <w:szCs w:val="24"/>
        </w:rPr>
        <w:t xml:space="preserve"> com framboesas</w:t>
      </w:r>
      <w:r w:rsidR="0071612D">
        <w:rPr>
          <w:szCs w:val="24"/>
        </w:rPr>
        <w:t xml:space="preserve"> </w:t>
      </w:r>
      <w:r>
        <w:rPr>
          <w:szCs w:val="24"/>
        </w:rPr>
        <w:t>está disponível</w:t>
      </w:r>
      <w:r w:rsidR="00F07E7C">
        <w:rPr>
          <w:szCs w:val="24"/>
        </w:rPr>
        <w:t xml:space="preserve"> </w:t>
      </w:r>
      <w:r w:rsidR="006874AD">
        <w:rPr>
          <w:szCs w:val="24"/>
        </w:rPr>
        <w:t xml:space="preserve">em estreia absoluta </w:t>
      </w:r>
      <w:r w:rsidR="00F07E7C">
        <w:rPr>
          <w:szCs w:val="24"/>
        </w:rPr>
        <w:t xml:space="preserve">no Festival “O Chocolate em Lisboa” de 31 de </w:t>
      </w:r>
      <w:proofErr w:type="gramStart"/>
      <w:r w:rsidR="00F07E7C">
        <w:rPr>
          <w:szCs w:val="24"/>
        </w:rPr>
        <w:t>Janeiro</w:t>
      </w:r>
      <w:proofErr w:type="gramEnd"/>
      <w:r w:rsidR="00F07E7C">
        <w:rPr>
          <w:szCs w:val="24"/>
        </w:rPr>
        <w:t xml:space="preserve"> a 3 de Fevereiro e </w:t>
      </w:r>
      <w:r w:rsidR="00C16078" w:rsidRPr="00C16078">
        <w:rPr>
          <w:szCs w:val="24"/>
        </w:rPr>
        <w:t>em</w:t>
      </w:r>
      <w:r w:rsidR="00C16078">
        <w:rPr>
          <w:strike/>
          <w:szCs w:val="24"/>
        </w:rPr>
        <w:t xml:space="preserve"> </w:t>
      </w:r>
      <w:r w:rsidR="00E33A1B">
        <w:rPr>
          <w:szCs w:val="24"/>
        </w:rPr>
        <w:t xml:space="preserve">hipermercados, supermercados </w:t>
      </w:r>
      <w:r>
        <w:rPr>
          <w:szCs w:val="24"/>
        </w:rPr>
        <w:t>e</w:t>
      </w:r>
      <w:r w:rsidR="00F07E7C">
        <w:rPr>
          <w:szCs w:val="24"/>
        </w:rPr>
        <w:t xml:space="preserve"> outras superfícies comerciais.</w:t>
      </w:r>
    </w:p>
    <w:p w:rsidR="00F05A72" w:rsidRDefault="00F05A72" w:rsidP="00641F6D">
      <w:pPr>
        <w:jc w:val="both"/>
        <w:rPr>
          <w:b/>
          <w:sz w:val="20"/>
          <w:szCs w:val="18"/>
        </w:rPr>
      </w:pPr>
    </w:p>
    <w:p w:rsidR="00F07E7C" w:rsidRPr="007F16E7" w:rsidRDefault="00F07E7C" w:rsidP="00641F6D">
      <w:pPr>
        <w:jc w:val="both"/>
        <w:rPr>
          <w:b/>
          <w:sz w:val="20"/>
          <w:szCs w:val="18"/>
        </w:rPr>
      </w:pPr>
    </w:p>
    <w:p w:rsidR="00641F6D" w:rsidRDefault="00641F6D" w:rsidP="00641F6D">
      <w:pPr>
        <w:jc w:val="both"/>
        <w:rPr>
          <w:b/>
          <w:sz w:val="18"/>
          <w:szCs w:val="18"/>
          <w:u w:val="single"/>
        </w:rPr>
      </w:pPr>
      <w:r w:rsidRPr="00641F6D">
        <w:rPr>
          <w:b/>
          <w:sz w:val="18"/>
          <w:szCs w:val="18"/>
          <w:u w:val="single"/>
        </w:rPr>
        <w:t>Sobre a Nestlé</w:t>
      </w:r>
      <w:r>
        <w:rPr>
          <w:b/>
          <w:sz w:val="18"/>
          <w:szCs w:val="18"/>
          <w:u w:val="single"/>
        </w:rPr>
        <w:t>:</w:t>
      </w:r>
    </w:p>
    <w:p w:rsidR="00641F6D" w:rsidRPr="00641F6D" w:rsidRDefault="00641F6D" w:rsidP="00641F6D">
      <w:pPr>
        <w:jc w:val="both"/>
        <w:rPr>
          <w:rFonts w:eastAsia="Times New Roman"/>
          <w:kern w:val="24"/>
          <w:sz w:val="18"/>
          <w:szCs w:val="18"/>
          <w:lang w:eastAsia="pt-PT"/>
        </w:rPr>
      </w:pPr>
      <w:r w:rsidRPr="00641F6D">
        <w:rPr>
          <w:rFonts w:eastAsia="Times New Roman"/>
          <w:kern w:val="24"/>
          <w:sz w:val="18"/>
          <w:szCs w:val="18"/>
          <w:lang w:eastAsia="pt-PT"/>
        </w:rPr>
        <w:t xml:space="preserve">A Nestlé é a maior companhia mundial de alimentação e bebidas. Está presente em 189 países em todo o mundo e os seus 323.000 Colaboradores estão comprometidos com o seu propósito de “Melhorar a qualidade de vida e contribuir para um futuro mais saudável”.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A performance da Companhia é orientada pela sua estratégia de Nutrição, Saúde e Bem-estar. A Nestlé está sediada na vila suíça de </w:t>
      </w:r>
      <w:proofErr w:type="spellStart"/>
      <w:r w:rsidRPr="00641F6D">
        <w:rPr>
          <w:rFonts w:eastAsia="Times New Roman"/>
          <w:kern w:val="24"/>
          <w:sz w:val="18"/>
          <w:szCs w:val="18"/>
          <w:lang w:eastAsia="pt-PT"/>
        </w:rPr>
        <w:t>Vevey</w:t>
      </w:r>
      <w:proofErr w:type="spellEnd"/>
      <w:r w:rsidRPr="00641F6D">
        <w:rPr>
          <w:rFonts w:eastAsia="Times New Roman"/>
          <w:kern w:val="24"/>
          <w:sz w:val="18"/>
          <w:szCs w:val="18"/>
          <w:lang w:eastAsia="pt-PT"/>
        </w:rPr>
        <w:t>, onde foi fundada há mais de 150 anos.</w:t>
      </w:r>
    </w:p>
    <w:p w:rsidR="00641F6D" w:rsidRPr="00641F6D" w:rsidRDefault="00641F6D" w:rsidP="00641F6D">
      <w:pPr>
        <w:spacing w:after="0" w:line="264" w:lineRule="auto"/>
        <w:contextualSpacing/>
        <w:jc w:val="both"/>
        <w:rPr>
          <w:rFonts w:eastAsia="Times New Roman"/>
          <w:kern w:val="24"/>
          <w:sz w:val="18"/>
          <w:szCs w:val="18"/>
          <w:lang w:eastAsia="pt-PT"/>
        </w:rPr>
      </w:pPr>
      <w:r w:rsidRPr="00641F6D">
        <w:rPr>
          <w:rFonts w:eastAsia="Times New Roman"/>
          <w:kern w:val="24"/>
          <w:sz w:val="18"/>
          <w:szCs w:val="18"/>
          <w:lang w:eastAsia="pt-PT"/>
        </w:rPr>
        <w:t>Em Portugal, a Nestlé está presente desde 1923 e tem atualmente 1922 Colaboradores, tendo gerado em 2017 um volume de negócios de 486 milhões de euros. Conta atualmente com duas fábricas (Porto e Avanca), um centro de distribuição (Avanca) e cinco delegações comerciais espalhadas pelo Continente e pelas ilhas.</w:t>
      </w:r>
    </w:p>
    <w:p w:rsidR="00641F6D" w:rsidRPr="005C003F" w:rsidRDefault="00641F6D" w:rsidP="00641F6D">
      <w:pPr>
        <w:spacing w:after="0" w:line="264" w:lineRule="auto"/>
        <w:contextualSpacing/>
        <w:jc w:val="both"/>
        <w:rPr>
          <w:rFonts w:eastAsia="Times New Roman"/>
          <w:kern w:val="24"/>
          <w:sz w:val="18"/>
          <w:szCs w:val="18"/>
          <w:lang w:eastAsia="pt-PT"/>
        </w:rPr>
      </w:pPr>
    </w:p>
    <w:p w:rsidR="00C14A87" w:rsidRDefault="00C14A87" w:rsidP="00641F6D">
      <w:pPr>
        <w:spacing w:after="0" w:line="264" w:lineRule="auto"/>
        <w:contextualSpacing/>
        <w:jc w:val="both"/>
        <w:rPr>
          <w:rFonts w:eastAsia="Times New Roman"/>
          <w:kern w:val="24"/>
          <w:sz w:val="20"/>
          <w:szCs w:val="20"/>
          <w:lang w:eastAsia="pt-PT"/>
        </w:rPr>
      </w:pPr>
    </w:p>
    <w:p w:rsidR="00616151" w:rsidRDefault="00616151" w:rsidP="00641F6D">
      <w:pPr>
        <w:jc w:val="both"/>
        <w:rPr>
          <w:b/>
          <w:sz w:val="18"/>
          <w:u w:val="single"/>
        </w:rPr>
      </w:pPr>
    </w:p>
    <w:p w:rsidR="007658E3" w:rsidRPr="00E04359" w:rsidRDefault="007658E3" w:rsidP="007658E3">
      <w:pPr>
        <w:jc w:val="right"/>
        <w:rPr>
          <w:b/>
          <w:sz w:val="20"/>
          <w:szCs w:val="20"/>
          <w:u w:val="single"/>
        </w:rPr>
      </w:pPr>
      <w:r w:rsidRPr="00E04359">
        <w:rPr>
          <w:b/>
          <w:sz w:val="20"/>
          <w:szCs w:val="20"/>
          <w:u w:val="single"/>
        </w:rPr>
        <w:t xml:space="preserve">Para mais informações ou imagens, por favor, contactar: </w:t>
      </w:r>
    </w:p>
    <w:p w:rsidR="007658E3" w:rsidRPr="00E04359" w:rsidRDefault="007658E3" w:rsidP="007658E3">
      <w:pPr>
        <w:jc w:val="right"/>
        <w:rPr>
          <w:b/>
          <w:sz w:val="20"/>
          <w:szCs w:val="20"/>
        </w:rPr>
      </w:pPr>
      <w:r w:rsidRPr="00E04359">
        <w:rPr>
          <w:b/>
          <w:sz w:val="20"/>
          <w:szCs w:val="20"/>
        </w:rPr>
        <w:t>Lift Consulting</w:t>
      </w:r>
    </w:p>
    <w:p w:rsidR="007658E3" w:rsidRDefault="00E76DCB" w:rsidP="007658E3">
      <w:pPr>
        <w:spacing w:after="0" w:line="264" w:lineRule="auto"/>
        <w:contextualSpacing/>
        <w:jc w:val="right"/>
        <w:rPr>
          <w:sz w:val="20"/>
          <w:szCs w:val="20"/>
        </w:rPr>
      </w:pPr>
      <w:r>
        <w:rPr>
          <w:b/>
          <w:sz w:val="20"/>
          <w:szCs w:val="20"/>
        </w:rPr>
        <w:t>Ana Miguel</w:t>
      </w:r>
      <w:r w:rsidR="007658E3" w:rsidRPr="00E04359">
        <w:rPr>
          <w:b/>
          <w:sz w:val="20"/>
          <w:szCs w:val="20"/>
        </w:rPr>
        <w:t xml:space="preserve"> </w:t>
      </w:r>
      <w:r w:rsidR="007658E3" w:rsidRPr="00E04359">
        <w:rPr>
          <w:sz w:val="20"/>
          <w:szCs w:val="20"/>
        </w:rPr>
        <w:t xml:space="preserve">– </w:t>
      </w:r>
      <w:hyperlink r:id="rId12" w:history="1">
        <w:r w:rsidRPr="0077129E">
          <w:rPr>
            <w:rStyle w:val="Hiperligao"/>
            <w:sz w:val="20"/>
            <w:szCs w:val="20"/>
          </w:rPr>
          <w:t>ana.miguel@lift.com.pt</w:t>
        </w:r>
      </w:hyperlink>
      <w:r>
        <w:rPr>
          <w:sz w:val="20"/>
          <w:szCs w:val="20"/>
        </w:rPr>
        <w:t xml:space="preserve"> / 934 847 494</w:t>
      </w:r>
    </w:p>
    <w:p w:rsidR="007658E3" w:rsidRPr="007658E3" w:rsidRDefault="007658E3" w:rsidP="007658E3">
      <w:pPr>
        <w:spacing w:after="0" w:line="264" w:lineRule="auto"/>
        <w:contextualSpacing/>
        <w:jc w:val="right"/>
        <w:rPr>
          <w:sz w:val="20"/>
          <w:szCs w:val="20"/>
        </w:rPr>
      </w:pPr>
      <w:r>
        <w:rPr>
          <w:b/>
          <w:sz w:val="20"/>
          <w:szCs w:val="20"/>
        </w:rPr>
        <w:t>Helena Azevedo</w:t>
      </w:r>
      <w:r w:rsidRPr="00E04359">
        <w:rPr>
          <w:b/>
          <w:sz w:val="20"/>
          <w:szCs w:val="20"/>
        </w:rPr>
        <w:t xml:space="preserve"> </w:t>
      </w:r>
      <w:r w:rsidRPr="00E04359">
        <w:rPr>
          <w:sz w:val="20"/>
          <w:szCs w:val="20"/>
        </w:rPr>
        <w:t xml:space="preserve">– </w:t>
      </w:r>
      <w:hyperlink r:id="rId13" w:history="1">
        <w:r w:rsidRPr="00C96C75">
          <w:rPr>
            <w:rStyle w:val="Hiperligao"/>
            <w:sz w:val="20"/>
            <w:szCs w:val="20"/>
          </w:rPr>
          <w:t>helena.azevedo@lift.com.pt</w:t>
        </w:r>
      </w:hyperlink>
      <w:r>
        <w:rPr>
          <w:sz w:val="20"/>
          <w:szCs w:val="20"/>
        </w:rPr>
        <w:t xml:space="preserve"> / </w:t>
      </w:r>
      <w:r w:rsidRPr="007658E3">
        <w:rPr>
          <w:sz w:val="20"/>
          <w:szCs w:val="20"/>
        </w:rPr>
        <w:t>910 550 035</w:t>
      </w:r>
    </w:p>
    <w:sectPr w:rsidR="007658E3" w:rsidRPr="007658E3" w:rsidSect="00640C82">
      <w:headerReference w:type="default" r:id="rId14"/>
      <w:pgSz w:w="11906" w:h="16838"/>
      <w:pgMar w:top="176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2B5" w:rsidRDefault="00E012B5" w:rsidP="006311AC">
      <w:pPr>
        <w:spacing w:after="0" w:line="240" w:lineRule="auto"/>
      </w:pPr>
      <w:r>
        <w:separator/>
      </w:r>
    </w:p>
  </w:endnote>
  <w:endnote w:type="continuationSeparator" w:id="0">
    <w:p w:rsidR="00E012B5" w:rsidRDefault="00E012B5" w:rsidP="00631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2B5" w:rsidRDefault="00E012B5" w:rsidP="006311AC">
      <w:pPr>
        <w:spacing w:after="0" w:line="240" w:lineRule="auto"/>
      </w:pPr>
      <w:r>
        <w:separator/>
      </w:r>
    </w:p>
  </w:footnote>
  <w:footnote w:type="continuationSeparator" w:id="0">
    <w:p w:rsidR="00E012B5" w:rsidRDefault="00E012B5" w:rsidP="00631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46" w:rsidRDefault="00641F6D">
    <w:pPr>
      <w:pStyle w:val="Cabealho"/>
    </w:pPr>
    <w:r w:rsidRPr="00641F6D">
      <w:rPr>
        <w:noProof/>
        <w:lang w:eastAsia="pt-PT"/>
      </w:rPr>
      <w:drawing>
        <wp:inline distT="0" distB="0" distL="0" distR="0">
          <wp:extent cx="1405890" cy="581747"/>
          <wp:effectExtent l="19050" t="0" r="3810" b="0"/>
          <wp:docPr id="10" name="Picture 10" descr="N:\Direcção Relações Corporativas\_Geral\000. Dir. RC\09. Logos Nestlé\NESTLÉ GFGL - NOVO\2015 Nestle¦ü Corporate Hor. GFGL_P430 -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irecção Relações Corporativas\_Geral\000. Dir. RC\09. Logos Nestlé\NESTLÉ GFGL - NOVO\2015 Nestle¦ü Corporate Hor. GFGL_P430 - RESIZ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4918" cy="589621"/>
                  </a:xfrm>
                  <a:prstGeom prst="rect">
                    <a:avLst/>
                  </a:prstGeom>
                  <a:noFill/>
                  <a:ln>
                    <a:noFill/>
                  </a:ln>
                </pic:spPr>
              </pic:pic>
            </a:graphicData>
          </a:graphic>
        </wp:inline>
      </w:drawing>
    </w:r>
  </w:p>
  <w:p w:rsidR="00C41046" w:rsidRDefault="00C4104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560A0"/>
    <w:multiLevelType w:val="hybridMultilevel"/>
    <w:tmpl w:val="3FAAC2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2C0333EC"/>
    <w:multiLevelType w:val="multilevel"/>
    <w:tmpl w:val="210E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gagem,Joana,LISBOA,Div - Marketing Chocolates">
    <w15:presenceInfo w15:providerId="AD" w15:userId="S-1-5-21-1220945662-2111687655-725345543-14060396"/>
  </w15:person>
  <w15:person w15:author="Magalhães,Elisa,LISBOA,Normas Alimentarias">
    <w15:presenceInfo w15:providerId="AD" w15:userId="S-1-5-21-1220945662-2111687655-725345543-15936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6311AC"/>
    <w:rsid w:val="000058D2"/>
    <w:rsid w:val="00031A1F"/>
    <w:rsid w:val="000357DB"/>
    <w:rsid w:val="00035834"/>
    <w:rsid w:val="00062B26"/>
    <w:rsid w:val="000821A8"/>
    <w:rsid w:val="000860EF"/>
    <w:rsid w:val="0008775D"/>
    <w:rsid w:val="00094503"/>
    <w:rsid w:val="000A4115"/>
    <w:rsid w:val="000A51DD"/>
    <w:rsid w:val="000D246B"/>
    <w:rsid w:val="000E113A"/>
    <w:rsid w:val="000F5973"/>
    <w:rsid w:val="000F7ECB"/>
    <w:rsid w:val="00130296"/>
    <w:rsid w:val="00140A3E"/>
    <w:rsid w:val="00143183"/>
    <w:rsid w:val="00146212"/>
    <w:rsid w:val="001469F5"/>
    <w:rsid w:val="00157094"/>
    <w:rsid w:val="00162C91"/>
    <w:rsid w:val="001662E6"/>
    <w:rsid w:val="00171486"/>
    <w:rsid w:val="0017248E"/>
    <w:rsid w:val="001D3BE8"/>
    <w:rsid w:val="00212049"/>
    <w:rsid w:val="002163DB"/>
    <w:rsid w:val="002263A6"/>
    <w:rsid w:val="002310EF"/>
    <w:rsid w:val="00247122"/>
    <w:rsid w:val="00271F3E"/>
    <w:rsid w:val="00285082"/>
    <w:rsid w:val="00292170"/>
    <w:rsid w:val="002A05A1"/>
    <w:rsid w:val="002C3188"/>
    <w:rsid w:val="002D5E33"/>
    <w:rsid w:val="002E1573"/>
    <w:rsid w:val="002E5F46"/>
    <w:rsid w:val="0032065E"/>
    <w:rsid w:val="003259C1"/>
    <w:rsid w:val="00335EC3"/>
    <w:rsid w:val="0035152F"/>
    <w:rsid w:val="00363D75"/>
    <w:rsid w:val="00377F6E"/>
    <w:rsid w:val="00394E5D"/>
    <w:rsid w:val="003A62B9"/>
    <w:rsid w:val="003B037C"/>
    <w:rsid w:val="003C34B9"/>
    <w:rsid w:val="003F22F7"/>
    <w:rsid w:val="003F60B4"/>
    <w:rsid w:val="004179C0"/>
    <w:rsid w:val="004209FC"/>
    <w:rsid w:val="00421617"/>
    <w:rsid w:val="00432ED4"/>
    <w:rsid w:val="0047705A"/>
    <w:rsid w:val="00494823"/>
    <w:rsid w:val="00496BB6"/>
    <w:rsid w:val="004C115F"/>
    <w:rsid w:val="004F0468"/>
    <w:rsid w:val="0050314D"/>
    <w:rsid w:val="005057C9"/>
    <w:rsid w:val="005111D7"/>
    <w:rsid w:val="005254A6"/>
    <w:rsid w:val="005324E8"/>
    <w:rsid w:val="00555671"/>
    <w:rsid w:val="005571B0"/>
    <w:rsid w:val="00573DAB"/>
    <w:rsid w:val="005858C0"/>
    <w:rsid w:val="005C7BD5"/>
    <w:rsid w:val="006033C7"/>
    <w:rsid w:val="00607B71"/>
    <w:rsid w:val="006132AD"/>
    <w:rsid w:val="00616151"/>
    <w:rsid w:val="00622177"/>
    <w:rsid w:val="006311AC"/>
    <w:rsid w:val="006348D6"/>
    <w:rsid w:val="006364C4"/>
    <w:rsid w:val="00640C82"/>
    <w:rsid w:val="00641F6D"/>
    <w:rsid w:val="00654873"/>
    <w:rsid w:val="00670957"/>
    <w:rsid w:val="006874AD"/>
    <w:rsid w:val="006974AA"/>
    <w:rsid w:val="006A3492"/>
    <w:rsid w:val="006A447E"/>
    <w:rsid w:val="006A4899"/>
    <w:rsid w:val="006B45B0"/>
    <w:rsid w:val="006D6F11"/>
    <w:rsid w:val="006E0214"/>
    <w:rsid w:val="006E5CD1"/>
    <w:rsid w:val="006E7846"/>
    <w:rsid w:val="006F27EC"/>
    <w:rsid w:val="006F2855"/>
    <w:rsid w:val="00702010"/>
    <w:rsid w:val="00711734"/>
    <w:rsid w:val="007137D2"/>
    <w:rsid w:val="0071612D"/>
    <w:rsid w:val="0072421B"/>
    <w:rsid w:val="00730098"/>
    <w:rsid w:val="0074139E"/>
    <w:rsid w:val="0075217D"/>
    <w:rsid w:val="007658E3"/>
    <w:rsid w:val="007716CD"/>
    <w:rsid w:val="0077459F"/>
    <w:rsid w:val="007870A9"/>
    <w:rsid w:val="00790DC1"/>
    <w:rsid w:val="007C41EF"/>
    <w:rsid w:val="007F16E7"/>
    <w:rsid w:val="00816A0E"/>
    <w:rsid w:val="00826441"/>
    <w:rsid w:val="008327E3"/>
    <w:rsid w:val="00865616"/>
    <w:rsid w:val="00865DC0"/>
    <w:rsid w:val="008770B7"/>
    <w:rsid w:val="008D1AC4"/>
    <w:rsid w:val="008D44F6"/>
    <w:rsid w:val="009123D6"/>
    <w:rsid w:val="00914376"/>
    <w:rsid w:val="00915142"/>
    <w:rsid w:val="00924FE6"/>
    <w:rsid w:val="009327AB"/>
    <w:rsid w:val="00945BF7"/>
    <w:rsid w:val="00946BD1"/>
    <w:rsid w:val="00946C56"/>
    <w:rsid w:val="00957628"/>
    <w:rsid w:val="009668C2"/>
    <w:rsid w:val="00967675"/>
    <w:rsid w:val="00976B70"/>
    <w:rsid w:val="0099429A"/>
    <w:rsid w:val="009A3DF0"/>
    <w:rsid w:val="009B5162"/>
    <w:rsid w:val="009C0E37"/>
    <w:rsid w:val="009C7D8A"/>
    <w:rsid w:val="009D5760"/>
    <w:rsid w:val="009D7B03"/>
    <w:rsid w:val="009E2250"/>
    <w:rsid w:val="009F762F"/>
    <w:rsid w:val="00A14DDF"/>
    <w:rsid w:val="00A2611C"/>
    <w:rsid w:val="00A45478"/>
    <w:rsid w:val="00A56388"/>
    <w:rsid w:val="00A76E9C"/>
    <w:rsid w:val="00A81634"/>
    <w:rsid w:val="00A87314"/>
    <w:rsid w:val="00AC02AD"/>
    <w:rsid w:val="00AC15CE"/>
    <w:rsid w:val="00AE06E7"/>
    <w:rsid w:val="00AE0DAD"/>
    <w:rsid w:val="00AE342B"/>
    <w:rsid w:val="00AF0840"/>
    <w:rsid w:val="00B27E0A"/>
    <w:rsid w:val="00B71900"/>
    <w:rsid w:val="00B72814"/>
    <w:rsid w:val="00B8771F"/>
    <w:rsid w:val="00BA0B4D"/>
    <w:rsid w:val="00BA1536"/>
    <w:rsid w:val="00BA2FC5"/>
    <w:rsid w:val="00BD5710"/>
    <w:rsid w:val="00C14A87"/>
    <w:rsid w:val="00C16078"/>
    <w:rsid w:val="00C30267"/>
    <w:rsid w:val="00C336F4"/>
    <w:rsid w:val="00C41046"/>
    <w:rsid w:val="00C52645"/>
    <w:rsid w:val="00C611BA"/>
    <w:rsid w:val="00C64372"/>
    <w:rsid w:val="00C85A06"/>
    <w:rsid w:val="00C93E68"/>
    <w:rsid w:val="00C96609"/>
    <w:rsid w:val="00CA4D3F"/>
    <w:rsid w:val="00CB7AD0"/>
    <w:rsid w:val="00CC0040"/>
    <w:rsid w:val="00CD1B90"/>
    <w:rsid w:val="00CD27B0"/>
    <w:rsid w:val="00D003E3"/>
    <w:rsid w:val="00D008E6"/>
    <w:rsid w:val="00D85DB3"/>
    <w:rsid w:val="00DA1C94"/>
    <w:rsid w:val="00DA544F"/>
    <w:rsid w:val="00DA6C3B"/>
    <w:rsid w:val="00DC2AF4"/>
    <w:rsid w:val="00DC2BA4"/>
    <w:rsid w:val="00DD0E3C"/>
    <w:rsid w:val="00DD2EA9"/>
    <w:rsid w:val="00DF33C2"/>
    <w:rsid w:val="00E012B5"/>
    <w:rsid w:val="00E22A7D"/>
    <w:rsid w:val="00E27988"/>
    <w:rsid w:val="00E307AC"/>
    <w:rsid w:val="00E3210C"/>
    <w:rsid w:val="00E33A1B"/>
    <w:rsid w:val="00E354A2"/>
    <w:rsid w:val="00E43820"/>
    <w:rsid w:val="00E76DCB"/>
    <w:rsid w:val="00E90527"/>
    <w:rsid w:val="00E9116D"/>
    <w:rsid w:val="00EB3F45"/>
    <w:rsid w:val="00EB6669"/>
    <w:rsid w:val="00EB6D46"/>
    <w:rsid w:val="00ED338A"/>
    <w:rsid w:val="00ED41A8"/>
    <w:rsid w:val="00EF765F"/>
    <w:rsid w:val="00F05A72"/>
    <w:rsid w:val="00F07E7C"/>
    <w:rsid w:val="00F5317A"/>
    <w:rsid w:val="00F90CB2"/>
    <w:rsid w:val="00FA24E5"/>
    <w:rsid w:val="00FB208D"/>
    <w:rsid w:val="00FB33DD"/>
    <w:rsid w:val="00FB73DF"/>
    <w:rsid w:val="00FE1F0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14"/>
  </w:style>
  <w:style w:type="paragraph" w:styleId="Ttulo3">
    <w:name w:val="heading 3"/>
    <w:basedOn w:val="Normal"/>
    <w:link w:val="Ttulo3Carcter"/>
    <w:uiPriority w:val="9"/>
    <w:qFormat/>
    <w:rsid w:val="006311AC"/>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311A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311AC"/>
  </w:style>
  <w:style w:type="paragraph" w:styleId="Rodap">
    <w:name w:val="footer"/>
    <w:basedOn w:val="Normal"/>
    <w:link w:val="RodapCarcter"/>
    <w:uiPriority w:val="99"/>
    <w:unhideWhenUsed/>
    <w:rsid w:val="006311A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311AC"/>
  </w:style>
  <w:style w:type="paragraph" w:styleId="Textodebalo">
    <w:name w:val="Balloon Text"/>
    <w:basedOn w:val="Normal"/>
    <w:link w:val="TextodebaloCarcter"/>
    <w:uiPriority w:val="99"/>
    <w:semiHidden/>
    <w:unhideWhenUsed/>
    <w:rsid w:val="006311A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311AC"/>
    <w:rPr>
      <w:rFonts w:ascii="Tahoma" w:hAnsi="Tahoma" w:cs="Tahoma"/>
      <w:sz w:val="16"/>
      <w:szCs w:val="16"/>
    </w:rPr>
  </w:style>
  <w:style w:type="character" w:customStyle="1" w:styleId="apple-converted-space">
    <w:name w:val="apple-converted-space"/>
    <w:basedOn w:val="Tipodeletrapredefinidodopargrafo"/>
    <w:rsid w:val="006311AC"/>
  </w:style>
  <w:style w:type="character" w:customStyle="1" w:styleId="textexposedshow">
    <w:name w:val="text_exposed_show"/>
    <w:basedOn w:val="Tipodeletrapredefinidodopargrafo"/>
    <w:rsid w:val="006311AC"/>
  </w:style>
  <w:style w:type="character" w:styleId="Forte">
    <w:name w:val="Strong"/>
    <w:basedOn w:val="Tipodeletrapredefinidodopargrafo"/>
    <w:uiPriority w:val="22"/>
    <w:qFormat/>
    <w:rsid w:val="006311AC"/>
    <w:rPr>
      <w:b/>
      <w:bCs/>
    </w:rPr>
  </w:style>
  <w:style w:type="character" w:styleId="Hiperligao">
    <w:name w:val="Hyperlink"/>
    <w:basedOn w:val="Tipodeletrapredefinidodopargrafo"/>
    <w:uiPriority w:val="99"/>
    <w:unhideWhenUsed/>
    <w:rsid w:val="006311AC"/>
    <w:rPr>
      <w:color w:val="0000FF"/>
      <w:u w:val="single"/>
    </w:rPr>
  </w:style>
  <w:style w:type="paragraph" w:styleId="NormalWeb">
    <w:name w:val="Normal (Web)"/>
    <w:basedOn w:val="Normal"/>
    <w:uiPriority w:val="99"/>
    <w:semiHidden/>
    <w:unhideWhenUsed/>
    <w:rsid w:val="006311A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tulo3Carcter">
    <w:name w:val="Título 3 Carácter"/>
    <w:basedOn w:val="Tipodeletrapredefinidodopargrafo"/>
    <w:link w:val="Ttulo3"/>
    <w:uiPriority w:val="9"/>
    <w:rsid w:val="006311AC"/>
    <w:rPr>
      <w:rFonts w:ascii="Times New Roman" w:eastAsia="Times New Roman" w:hAnsi="Times New Roman" w:cs="Times New Roman"/>
      <w:b/>
      <w:bCs/>
      <w:sz w:val="27"/>
      <w:szCs w:val="27"/>
      <w:lang w:eastAsia="pt-PT"/>
    </w:rPr>
  </w:style>
  <w:style w:type="character" w:styleId="Refdecomentrio">
    <w:name w:val="annotation reference"/>
    <w:basedOn w:val="Tipodeletrapredefinidodopargrafo"/>
    <w:uiPriority w:val="99"/>
    <w:semiHidden/>
    <w:unhideWhenUsed/>
    <w:rsid w:val="007C41EF"/>
    <w:rPr>
      <w:sz w:val="16"/>
      <w:szCs w:val="16"/>
    </w:rPr>
  </w:style>
  <w:style w:type="paragraph" w:styleId="Textodecomentrio">
    <w:name w:val="annotation text"/>
    <w:basedOn w:val="Normal"/>
    <w:link w:val="TextodecomentrioCarcter"/>
    <w:uiPriority w:val="99"/>
    <w:semiHidden/>
    <w:unhideWhenUsed/>
    <w:rsid w:val="007C41EF"/>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7C41EF"/>
    <w:rPr>
      <w:sz w:val="20"/>
      <w:szCs w:val="20"/>
    </w:rPr>
  </w:style>
  <w:style w:type="paragraph" w:styleId="Assuntodecomentrio">
    <w:name w:val="annotation subject"/>
    <w:basedOn w:val="Textodecomentrio"/>
    <w:next w:val="Textodecomentrio"/>
    <w:link w:val="AssuntodecomentrioCarcter"/>
    <w:uiPriority w:val="99"/>
    <w:semiHidden/>
    <w:unhideWhenUsed/>
    <w:rsid w:val="007C41EF"/>
    <w:rPr>
      <w:b/>
      <w:bCs/>
    </w:rPr>
  </w:style>
  <w:style w:type="character" w:customStyle="1" w:styleId="AssuntodecomentrioCarcter">
    <w:name w:val="Assunto de comentário Carácter"/>
    <w:basedOn w:val="TextodecomentrioCarcter"/>
    <w:link w:val="Assuntodecomentrio"/>
    <w:uiPriority w:val="99"/>
    <w:semiHidden/>
    <w:rsid w:val="007C41EF"/>
    <w:rPr>
      <w:b/>
      <w:bCs/>
      <w:sz w:val="20"/>
      <w:szCs w:val="20"/>
    </w:rPr>
  </w:style>
  <w:style w:type="character" w:styleId="Hiperligaovisitada">
    <w:name w:val="FollowedHyperlink"/>
    <w:basedOn w:val="Tipodeletrapredefinidodopargrafo"/>
    <w:uiPriority w:val="99"/>
    <w:semiHidden/>
    <w:unhideWhenUsed/>
    <w:rsid w:val="00AE0DAD"/>
    <w:rPr>
      <w:color w:val="800080" w:themeColor="followedHyperlink"/>
      <w:u w:val="single"/>
    </w:rPr>
  </w:style>
  <w:style w:type="paragraph" w:styleId="PargrafodaLista">
    <w:name w:val="List Paragraph"/>
    <w:basedOn w:val="Normal"/>
    <w:uiPriority w:val="34"/>
    <w:qFormat/>
    <w:rsid w:val="00494823"/>
    <w:pPr>
      <w:ind w:left="720"/>
      <w:contextualSpacing/>
    </w:pPr>
  </w:style>
  <w:style w:type="paragraph" w:styleId="Textodenotaderodap">
    <w:name w:val="footnote text"/>
    <w:basedOn w:val="Normal"/>
    <w:link w:val="TextodenotaderodapCarcter"/>
    <w:uiPriority w:val="99"/>
    <w:semiHidden/>
    <w:unhideWhenUsed/>
    <w:rsid w:val="00143183"/>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143183"/>
    <w:rPr>
      <w:sz w:val="20"/>
      <w:szCs w:val="20"/>
    </w:rPr>
  </w:style>
  <w:style w:type="character" w:styleId="Refdenotaderodap">
    <w:name w:val="footnote reference"/>
    <w:basedOn w:val="Tipodeletrapredefinidodopargrafo"/>
    <w:uiPriority w:val="99"/>
    <w:semiHidden/>
    <w:unhideWhenUsed/>
    <w:rsid w:val="00143183"/>
    <w:rPr>
      <w:vertAlign w:val="superscript"/>
    </w:rPr>
  </w:style>
</w:styles>
</file>

<file path=word/webSettings.xml><?xml version="1.0" encoding="utf-8"?>
<w:webSettings xmlns:r="http://schemas.openxmlformats.org/officeDocument/2006/relationships" xmlns:w="http://schemas.openxmlformats.org/wordprocessingml/2006/main">
  <w:divs>
    <w:div w:id="86654637">
      <w:bodyDiv w:val="1"/>
      <w:marLeft w:val="0"/>
      <w:marRight w:val="0"/>
      <w:marTop w:val="0"/>
      <w:marBottom w:val="0"/>
      <w:divBdr>
        <w:top w:val="none" w:sz="0" w:space="0" w:color="auto"/>
        <w:left w:val="none" w:sz="0" w:space="0" w:color="auto"/>
        <w:bottom w:val="none" w:sz="0" w:space="0" w:color="auto"/>
        <w:right w:val="none" w:sz="0" w:space="0" w:color="auto"/>
      </w:divBdr>
    </w:div>
    <w:div w:id="144703596">
      <w:bodyDiv w:val="1"/>
      <w:marLeft w:val="0"/>
      <w:marRight w:val="0"/>
      <w:marTop w:val="0"/>
      <w:marBottom w:val="0"/>
      <w:divBdr>
        <w:top w:val="none" w:sz="0" w:space="0" w:color="auto"/>
        <w:left w:val="none" w:sz="0" w:space="0" w:color="auto"/>
        <w:bottom w:val="none" w:sz="0" w:space="0" w:color="auto"/>
        <w:right w:val="none" w:sz="0" w:space="0" w:color="auto"/>
      </w:divBdr>
      <w:divsChild>
        <w:div w:id="577251171">
          <w:marLeft w:val="0"/>
          <w:marRight w:val="0"/>
          <w:marTop w:val="0"/>
          <w:marBottom w:val="0"/>
          <w:divBdr>
            <w:top w:val="none" w:sz="0" w:space="0" w:color="auto"/>
            <w:left w:val="none" w:sz="0" w:space="0" w:color="auto"/>
            <w:bottom w:val="none" w:sz="0" w:space="0" w:color="auto"/>
            <w:right w:val="none" w:sz="0" w:space="0" w:color="auto"/>
          </w:divBdr>
          <w:divsChild>
            <w:div w:id="2001811961">
              <w:marLeft w:val="0"/>
              <w:marRight w:val="0"/>
              <w:marTop w:val="0"/>
              <w:marBottom w:val="0"/>
              <w:divBdr>
                <w:top w:val="none" w:sz="0" w:space="0" w:color="auto"/>
                <w:left w:val="none" w:sz="0" w:space="0" w:color="auto"/>
                <w:bottom w:val="none" w:sz="0" w:space="0" w:color="auto"/>
                <w:right w:val="none" w:sz="0" w:space="0" w:color="auto"/>
              </w:divBdr>
              <w:divsChild>
                <w:div w:id="233442625">
                  <w:marLeft w:val="0"/>
                  <w:marRight w:val="0"/>
                  <w:marTop w:val="0"/>
                  <w:marBottom w:val="0"/>
                  <w:divBdr>
                    <w:top w:val="none" w:sz="0" w:space="0" w:color="auto"/>
                    <w:left w:val="none" w:sz="0" w:space="0" w:color="auto"/>
                    <w:bottom w:val="none" w:sz="0" w:space="0" w:color="auto"/>
                    <w:right w:val="none" w:sz="0" w:space="0" w:color="auto"/>
                  </w:divBdr>
                  <w:divsChild>
                    <w:div w:id="13994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2140">
      <w:bodyDiv w:val="1"/>
      <w:marLeft w:val="0"/>
      <w:marRight w:val="0"/>
      <w:marTop w:val="0"/>
      <w:marBottom w:val="0"/>
      <w:divBdr>
        <w:top w:val="none" w:sz="0" w:space="0" w:color="auto"/>
        <w:left w:val="none" w:sz="0" w:space="0" w:color="auto"/>
        <w:bottom w:val="none" w:sz="0" w:space="0" w:color="auto"/>
        <w:right w:val="none" w:sz="0" w:space="0" w:color="auto"/>
      </w:divBdr>
    </w:div>
    <w:div w:id="767844967">
      <w:bodyDiv w:val="1"/>
      <w:marLeft w:val="0"/>
      <w:marRight w:val="0"/>
      <w:marTop w:val="0"/>
      <w:marBottom w:val="0"/>
      <w:divBdr>
        <w:top w:val="none" w:sz="0" w:space="0" w:color="auto"/>
        <w:left w:val="none" w:sz="0" w:space="0" w:color="auto"/>
        <w:bottom w:val="none" w:sz="0" w:space="0" w:color="auto"/>
        <w:right w:val="none" w:sz="0" w:space="0" w:color="auto"/>
      </w:divBdr>
    </w:div>
    <w:div w:id="842936311">
      <w:bodyDiv w:val="1"/>
      <w:marLeft w:val="0"/>
      <w:marRight w:val="0"/>
      <w:marTop w:val="0"/>
      <w:marBottom w:val="0"/>
      <w:divBdr>
        <w:top w:val="none" w:sz="0" w:space="0" w:color="auto"/>
        <w:left w:val="none" w:sz="0" w:space="0" w:color="auto"/>
        <w:bottom w:val="none" w:sz="0" w:space="0" w:color="auto"/>
        <w:right w:val="none" w:sz="0" w:space="0" w:color="auto"/>
      </w:divBdr>
    </w:div>
    <w:div w:id="1092697986">
      <w:bodyDiv w:val="1"/>
      <w:marLeft w:val="0"/>
      <w:marRight w:val="0"/>
      <w:marTop w:val="0"/>
      <w:marBottom w:val="0"/>
      <w:divBdr>
        <w:top w:val="none" w:sz="0" w:space="0" w:color="auto"/>
        <w:left w:val="none" w:sz="0" w:space="0" w:color="auto"/>
        <w:bottom w:val="none" w:sz="0" w:space="0" w:color="auto"/>
        <w:right w:val="none" w:sz="0" w:space="0" w:color="auto"/>
      </w:divBdr>
      <w:divsChild>
        <w:div w:id="101262644">
          <w:marLeft w:val="0"/>
          <w:marRight w:val="0"/>
          <w:marTop w:val="0"/>
          <w:marBottom w:val="0"/>
          <w:divBdr>
            <w:top w:val="none" w:sz="0" w:space="0" w:color="auto"/>
            <w:left w:val="none" w:sz="0" w:space="0" w:color="auto"/>
            <w:bottom w:val="none" w:sz="0" w:space="0" w:color="auto"/>
            <w:right w:val="none" w:sz="0" w:space="0" w:color="auto"/>
          </w:divBdr>
          <w:divsChild>
            <w:div w:id="842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89852">
      <w:bodyDiv w:val="1"/>
      <w:marLeft w:val="0"/>
      <w:marRight w:val="0"/>
      <w:marTop w:val="0"/>
      <w:marBottom w:val="0"/>
      <w:divBdr>
        <w:top w:val="none" w:sz="0" w:space="0" w:color="auto"/>
        <w:left w:val="none" w:sz="0" w:space="0" w:color="auto"/>
        <w:bottom w:val="none" w:sz="0" w:space="0" w:color="auto"/>
        <w:right w:val="none" w:sz="0" w:space="0" w:color="auto"/>
      </w:divBdr>
    </w:div>
    <w:div w:id="1461418077">
      <w:bodyDiv w:val="1"/>
      <w:marLeft w:val="0"/>
      <w:marRight w:val="0"/>
      <w:marTop w:val="0"/>
      <w:marBottom w:val="0"/>
      <w:divBdr>
        <w:top w:val="none" w:sz="0" w:space="0" w:color="auto"/>
        <w:left w:val="none" w:sz="0" w:space="0" w:color="auto"/>
        <w:bottom w:val="none" w:sz="0" w:space="0" w:color="auto"/>
        <w:right w:val="none" w:sz="0" w:space="0" w:color="auto"/>
      </w:divBdr>
    </w:div>
    <w:div w:id="1511139960">
      <w:bodyDiv w:val="1"/>
      <w:marLeft w:val="0"/>
      <w:marRight w:val="0"/>
      <w:marTop w:val="0"/>
      <w:marBottom w:val="0"/>
      <w:divBdr>
        <w:top w:val="none" w:sz="0" w:space="0" w:color="auto"/>
        <w:left w:val="none" w:sz="0" w:space="0" w:color="auto"/>
        <w:bottom w:val="none" w:sz="0" w:space="0" w:color="auto"/>
        <w:right w:val="none" w:sz="0" w:space="0" w:color="auto"/>
      </w:divBdr>
    </w:div>
    <w:div w:id="1821188740">
      <w:bodyDiv w:val="1"/>
      <w:marLeft w:val="0"/>
      <w:marRight w:val="0"/>
      <w:marTop w:val="0"/>
      <w:marBottom w:val="0"/>
      <w:divBdr>
        <w:top w:val="none" w:sz="0" w:space="0" w:color="auto"/>
        <w:left w:val="none" w:sz="0" w:space="0" w:color="auto"/>
        <w:bottom w:val="none" w:sz="0" w:space="0" w:color="auto"/>
        <w:right w:val="none" w:sz="0" w:space="0" w:color="auto"/>
      </w:divBdr>
    </w:div>
    <w:div w:id="1944340035">
      <w:bodyDiv w:val="1"/>
      <w:marLeft w:val="0"/>
      <w:marRight w:val="0"/>
      <w:marTop w:val="0"/>
      <w:marBottom w:val="0"/>
      <w:divBdr>
        <w:top w:val="none" w:sz="0" w:space="0" w:color="auto"/>
        <w:left w:val="none" w:sz="0" w:space="0" w:color="auto"/>
        <w:bottom w:val="none" w:sz="0" w:space="0" w:color="auto"/>
        <w:right w:val="none" w:sz="0" w:space="0" w:color="auto"/>
      </w:divBdr>
    </w:div>
    <w:div w:id="21371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a.azevedo@lift.com.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a.miguel@lift.com.p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A5DA-133E-45D5-BA74-81264B49F916}">
  <ds:schemaRefs>
    <ds:schemaRef ds:uri="http://schemas.microsoft.com/sharepoint/v3/contenttype/forms"/>
  </ds:schemaRefs>
</ds:datastoreItem>
</file>

<file path=customXml/itemProps2.xml><?xml version="1.0" encoding="utf-8"?>
<ds:datastoreItem xmlns:ds="http://schemas.openxmlformats.org/officeDocument/2006/customXml" ds:itemID="{D4396D05-477C-4297-BD39-339F2DBB53B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D13C1B7B-957D-484E-B08B-2841E503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BBBE09-90C8-4773-9DC5-72C2E037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2301</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catarina.marques</dc:creator>
  <cp:lastModifiedBy>susana.lourenco</cp:lastModifiedBy>
  <cp:revision>4</cp:revision>
  <dcterms:created xsi:type="dcterms:W3CDTF">2019-01-29T09:24:00Z</dcterms:created>
  <dcterms:modified xsi:type="dcterms:W3CDTF">2019-01-29T15:03:00Z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0x010100E3D1E93A8995AA4BB175F65C38644753</vt:lpwstr>
  </property>
</Properties>
</file>