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51A5C" w14:textId="655BD3CD" w:rsidR="004E6A32" w:rsidRDefault="00CC15E7" w:rsidP="00CC15E7">
      <w:pPr>
        <w:spacing w:after="0" w:line="360" w:lineRule="auto"/>
        <w:jc w:val="right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Poznań, </w:t>
      </w:r>
      <w:r w:rsidR="00323376">
        <w:rPr>
          <w:rFonts w:ascii="Verdana" w:hAnsi="Verdana" w:cstheme="minorHAnsi"/>
          <w:sz w:val="20"/>
          <w:szCs w:val="20"/>
        </w:rPr>
        <w:t>4</w:t>
      </w:r>
      <w:r>
        <w:rPr>
          <w:rFonts w:ascii="Verdana" w:hAnsi="Verdana" w:cstheme="minorHAnsi"/>
          <w:sz w:val="20"/>
          <w:szCs w:val="20"/>
        </w:rPr>
        <w:t>.</w:t>
      </w:r>
      <w:r w:rsidR="006B6C78">
        <w:rPr>
          <w:rFonts w:ascii="Verdana" w:hAnsi="Verdana" w:cstheme="minorHAnsi"/>
          <w:sz w:val="20"/>
          <w:szCs w:val="20"/>
        </w:rPr>
        <w:t>0</w:t>
      </w:r>
      <w:r w:rsidR="00323376">
        <w:rPr>
          <w:rFonts w:ascii="Verdana" w:hAnsi="Verdana" w:cstheme="minorHAnsi"/>
          <w:sz w:val="20"/>
          <w:szCs w:val="20"/>
        </w:rPr>
        <w:t>2</w:t>
      </w:r>
      <w:r>
        <w:rPr>
          <w:rFonts w:ascii="Verdana" w:hAnsi="Verdana" w:cstheme="minorHAnsi"/>
          <w:sz w:val="20"/>
          <w:szCs w:val="20"/>
        </w:rPr>
        <w:t>.201</w:t>
      </w:r>
      <w:r w:rsidR="006B6C78">
        <w:rPr>
          <w:rFonts w:ascii="Verdana" w:hAnsi="Verdana" w:cstheme="minorHAnsi"/>
          <w:sz w:val="20"/>
          <w:szCs w:val="20"/>
        </w:rPr>
        <w:t>9</w:t>
      </w:r>
      <w:r>
        <w:rPr>
          <w:rFonts w:ascii="Verdana" w:hAnsi="Verdana" w:cstheme="minorHAnsi"/>
          <w:sz w:val="20"/>
          <w:szCs w:val="20"/>
        </w:rPr>
        <w:t xml:space="preserve"> r.</w:t>
      </w:r>
    </w:p>
    <w:p w14:paraId="56112585" w14:textId="77777777" w:rsidR="00CC15E7" w:rsidRPr="00CC15E7" w:rsidRDefault="00CC15E7" w:rsidP="00CC15E7">
      <w:pPr>
        <w:spacing w:after="0" w:line="360" w:lineRule="auto"/>
        <w:jc w:val="right"/>
        <w:rPr>
          <w:rFonts w:ascii="Verdana" w:hAnsi="Verdana" w:cstheme="minorHAnsi"/>
          <w:b/>
          <w:sz w:val="20"/>
          <w:szCs w:val="20"/>
        </w:rPr>
      </w:pPr>
      <w:r w:rsidRPr="00CC15E7">
        <w:rPr>
          <w:rFonts w:ascii="Verdana" w:hAnsi="Verdana" w:cstheme="minorHAnsi"/>
          <w:b/>
          <w:sz w:val="20"/>
          <w:szCs w:val="20"/>
        </w:rPr>
        <w:t>Informacja prasowa</w:t>
      </w:r>
    </w:p>
    <w:p w14:paraId="6AD940F2" w14:textId="77777777" w:rsidR="00CC15E7" w:rsidRPr="00283BB2" w:rsidRDefault="00CC15E7" w:rsidP="00546DA8">
      <w:pPr>
        <w:spacing w:line="360" w:lineRule="auto"/>
        <w:jc w:val="center"/>
        <w:rPr>
          <w:rFonts w:ascii="Verdana" w:hAnsi="Verdana" w:cstheme="minorHAnsi"/>
          <w:i/>
          <w:sz w:val="20"/>
          <w:szCs w:val="20"/>
        </w:rPr>
      </w:pPr>
    </w:p>
    <w:p w14:paraId="2B9D77C1" w14:textId="77777777" w:rsidR="003801B0" w:rsidRDefault="008E760F" w:rsidP="00546DA8">
      <w:pPr>
        <w:spacing w:after="120" w:line="360" w:lineRule="auto"/>
        <w:jc w:val="center"/>
        <w:rPr>
          <w:rFonts w:ascii="Verdana" w:hAnsi="Verdana" w:cs="Vani"/>
          <w:b/>
          <w:sz w:val="20"/>
          <w:szCs w:val="20"/>
        </w:rPr>
      </w:pPr>
      <w:proofErr w:type="spellStart"/>
      <w:r>
        <w:rPr>
          <w:rFonts w:ascii="Verdana" w:hAnsi="Verdana" w:cs="Vani"/>
          <w:b/>
          <w:sz w:val="20"/>
          <w:szCs w:val="20"/>
        </w:rPr>
        <w:t>Bobby</w:t>
      </w:r>
      <w:proofErr w:type="spellEnd"/>
      <w:r>
        <w:rPr>
          <w:rFonts w:ascii="Verdana" w:hAnsi="Verdana" w:cs="Vani"/>
          <w:b/>
          <w:sz w:val="20"/>
          <w:szCs w:val="20"/>
        </w:rPr>
        <w:t xml:space="preserve"> </w:t>
      </w:r>
      <w:proofErr w:type="spellStart"/>
      <w:r>
        <w:rPr>
          <w:rFonts w:ascii="Verdana" w:hAnsi="Verdana" w:cs="Vani"/>
          <w:b/>
          <w:sz w:val="20"/>
          <w:szCs w:val="20"/>
        </w:rPr>
        <w:t>Burger</w:t>
      </w:r>
      <w:proofErr w:type="spellEnd"/>
      <w:r>
        <w:rPr>
          <w:rFonts w:ascii="Verdana" w:hAnsi="Verdana" w:cs="Vani"/>
          <w:b/>
          <w:sz w:val="20"/>
          <w:szCs w:val="20"/>
        </w:rPr>
        <w:t xml:space="preserve"> w </w:t>
      </w:r>
      <w:proofErr w:type="spellStart"/>
      <w:r>
        <w:rPr>
          <w:rFonts w:ascii="Verdana" w:hAnsi="Verdana" w:cs="Vani"/>
          <w:b/>
          <w:sz w:val="20"/>
          <w:szCs w:val="20"/>
        </w:rPr>
        <w:t>Avenidze</w:t>
      </w:r>
      <w:proofErr w:type="spellEnd"/>
      <w:r>
        <w:rPr>
          <w:rFonts w:ascii="Verdana" w:hAnsi="Verdana" w:cs="Vani"/>
          <w:b/>
          <w:sz w:val="20"/>
          <w:szCs w:val="20"/>
        </w:rPr>
        <w:t xml:space="preserve"> z poznańskim akcentem</w:t>
      </w:r>
    </w:p>
    <w:p w14:paraId="5307FA0F" w14:textId="5DCE2890" w:rsidR="00497DEA" w:rsidRDefault="00410B29" w:rsidP="000724E9">
      <w:pPr>
        <w:spacing w:after="120" w:line="360" w:lineRule="auto"/>
        <w:jc w:val="both"/>
        <w:rPr>
          <w:rFonts w:ascii="Verdana" w:eastAsia="Georgia" w:hAnsi="Verdana" w:cs="Georgia"/>
          <w:b/>
          <w:color w:val="000000" w:themeColor="text1"/>
          <w:sz w:val="20"/>
          <w:szCs w:val="20"/>
        </w:rPr>
      </w:pPr>
      <w:r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Do grona najemców </w:t>
      </w:r>
      <w:proofErr w:type="spellStart"/>
      <w:r>
        <w:rPr>
          <w:rFonts w:ascii="Verdana" w:eastAsia="Georgia" w:hAnsi="Verdana" w:cs="Georgia"/>
          <w:b/>
          <w:color w:val="000000" w:themeColor="text1"/>
          <w:sz w:val="20"/>
          <w:szCs w:val="20"/>
        </w:rPr>
        <w:t>Avenidy</w:t>
      </w:r>
      <w:proofErr w:type="spellEnd"/>
      <w:r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Poznań dołączyła największa </w:t>
      </w:r>
      <w:r w:rsidR="00F717B1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polska </w:t>
      </w:r>
      <w:r>
        <w:rPr>
          <w:rFonts w:ascii="Verdana" w:eastAsia="Georgia" w:hAnsi="Verdana" w:cs="Georgia"/>
          <w:b/>
          <w:color w:val="000000" w:themeColor="text1"/>
          <w:sz w:val="20"/>
          <w:szCs w:val="20"/>
        </w:rPr>
        <w:t>sieć burgerowni.</w:t>
      </w:r>
      <w:r w:rsidR="00BF1D04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</w:t>
      </w:r>
      <w:r w:rsidR="00F717B1">
        <w:rPr>
          <w:rFonts w:ascii="Verdana" w:eastAsia="Georgia" w:hAnsi="Verdana" w:cs="Georgia"/>
          <w:b/>
          <w:color w:val="000000" w:themeColor="text1"/>
          <w:sz w:val="20"/>
          <w:szCs w:val="20"/>
        </w:rPr>
        <w:t>Lokal</w:t>
      </w:r>
      <w:r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Verdana" w:eastAsia="Georgia" w:hAnsi="Verdana" w:cs="Georgia"/>
          <w:b/>
          <w:color w:val="000000" w:themeColor="text1"/>
          <w:sz w:val="20"/>
          <w:szCs w:val="20"/>
        </w:rPr>
        <w:t>Bobby</w:t>
      </w:r>
      <w:proofErr w:type="spellEnd"/>
      <w:r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Verdana" w:eastAsia="Georgia" w:hAnsi="Verdana" w:cs="Georgia"/>
          <w:b/>
          <w:color w:val="000000" w:themeColor="text1"/>
          <w:sz w:val="20"/>
          <w:szCs w:val="20"/>
        </w:rPr>
        <w:t>Burger</w:t>
      </w:r>
      <w:proofErr w:type="spellEnd"/>
      <w:r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w poznańskim centrum</w:t>
      </w:r>
      <w:r w:rsidR="00366A3D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handlowym</w:t>
      </w:r>
      <w:r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zaj</w:t>
      </w:r>
      <w:r w:rsidR="00F717B1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ął </w:t>
      </w:r>
      <w:r>
        <w:rPr>
          <w:rFonts w:ascii="Verdana" w:eastAsia="Georgia" w:hAnsi="Verdana" w:cs="Georgia"/>
          <w:b/>
          <w:color w:val="000000" w:themeColor="text1"/>
          <w:sz w:val="20"/>
          <w:szCs w:val="20"/>
        </w:rPr>
        <w:t>powierzchnię 1</w:t>
      </w:r>
      <w:r w:rsidR="001D3D99">
        <w:rPr>
          <w:rFonts w:ascii="Verdana" w:eastAsia="Georgia" w:hAnsi="Verdana" w:cs="Georgia"/>
          <w:b/>
          <w:color w:val="000000" w:themeColor="text1"/>
          <w:sz w:val="20"/>
          <w:szCs w:val="20"/>
        </w:rPr>
        <w:t>22,6</w:t>
      </w:r>
      <w:r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mkw. W je</w:t>
      </w:r>
      <w:r w:rsidR="00F717B1">
        <w:rPr>
          <w:rFonts w:ascii="Verdana" w:eastAsia="Georgia" w:hAnsi="Verdana" w:cs="Georgia"/>
          <w:b/>
          <w:color w:val="000000" w:themeColor="text1"/>
          <w:sz w:val="20"/>
          <w:szCs w:val="20"/>
        </w:rPr>
        <w:t>go</w:t>
      </w:r>
      <w:r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wnętrzu po</w:t>
      </w:r>
      <w:r w:rsidR="008A6A7F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wstał mural </w:t>
      </w:r>
      <w:r w:rsidR="00F717B1">
        <w:rPr>
          <w:rFonts w:ascii="Verdana" w:eastAsia="Georgia" w:hAnsi="Verdana" w:cs="Georgia"/>
          <w:b/>
          <w:color w:val="000000" w:themeColor="text1"/>
          <w:sz w:val="20"/>
          <w:szCs w:val="20"/>
        </w:rPr>
        <w:t>wykonany przez lokalną artystkę</w:t>
      </w:r>
      <w:r w:rsidR="00EA2B80">
        <w:rPr>
          <w:rFonts w:ascii="Verdana" w:eastAsia="Georgia" w:hAnsi="Verdana" w:cs="Georgia"/>
          <w:b/>
          <w:color w:val="000000" w:themeColor="text1"/>
          <w:sz w:val="20"/>
          <w:szCs w:val="20"/>
        </w:rPr>
        <w:t>.</w:t>
      </w:r>
    </w:p>
    <w:p w14:paraId="7410EE35" w14:textId="10AA3B86" w:rsidR="00EA2B80" w:rsidRDefault="00EA2B80" w:rsidP="000724E9">
      <w:pPr>
        <w:spacing w:after="120" w:line="360" w:lineRule="auto"/>
        <w:jc w:val="both"/>
        <w:rPr>
          <w:rFonts w:ascii="Verdana" w:eastAsia="Georgia" w:hAnsi="Verdana" w:cs="Georgia"/>
          <w:color w:val="000000" w:themeColor="text1"/>
          <w:sz w:val="20"/>
          <w:szCs w:val="20"/>
        </w:rPr>
      </w:pPr>
      <w:r>
        <w:rPr>
          <w:rFonts w:ascii="Verdana" w:eastAsia="Georgia" w:hAnsi="Verdana" w:cs="Georgia"/>
          <w:i/>
          <w:color w:val="000000" w:themeColor="text1"/>
          <w:sz w:val="20"/>
          <w:szCs w:val="20"/>
        </w:rPr>
        <w:t xml:space="preserve">Avenida to jeden z największych obiektów handlowych w województwie wielkopolskim. Strategiczne położenie w bezpośrednim sąsiedztwie z dworcem kolejowym to ogromny atut naszego Centrum. </w:t>
      </w:r>
      <w:r w:rsidR="00366A3D">
        <w:rPr>
          <w:rFonts w:ascii="Verdana" w:eastAsia="Georgia" w:hAnsi="Verdana" w:cs="Georgia"/>
          <w:i/>
          <w:color w:val="000000" w:themeColor="text1"/>
          <w:sz w:val="20"/>
          <w:szCs w:val="20"/>
        </w:rPr>
        <w:t>Wierzymy</w:t>
      </w:r>
      <w:r>
        <w:rPr>
          <w:rFonts w:ascii="Verdana" w:eastAsia="Georgia" w:hAnsi="Verdana" w:cs="Georgia"/>
          <w:i/>
          <w:color w:val="000000" w:themeColor="text1"/>
          <w:sz w:val="20"/>
          <w:szCs w:val="20"/>
        </w:rPr>
        <w:t xml:space="preserve">, że otwarcie </w:t>
      </w:r>
      <w:r w:rsidR="00F717B1">
        <w:rPr>
          <w:rFonts w:ascii="Verdana" w:eastAsia="Georgia" w:hAnsi="Verdana" w:cs="Georgia"/>
          <w:i/>
          <w:color w:val="000000" w:themeColor="text1"/>
          <w:sz w:val="20"/>
          <w:szCs w:val="20"/>
        </w:rPr>
        <w:t>burgerowni</w:t>
      </w:r>
      <w:r>
        <w:rPr>
          <w:rFonts w:ascii="Verdana" w:eastAsia="Georgia" w:hAnsi="Verdana" w:cs="Georgia"/>
          <w:i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Verdana" w:eastAsia="Georgia" w:hAnsi="Verdana" w:cs="Georgia"/>
          <w:i/>
          <w:color w:val="000000" w:themeColor="text1"/>
          <w:sz w:val="20"/>
          <w:szCs w:val="20"/>
        </w:rPr>
        <w:t>Bobby</w:t>
      </w:r>
      <w:proofErr w:type="spellEnd"/>
      <w:r>
        <w:rPr>
          <w:rFonts w:ascii="Verdana" w:eastAsia="Georgia" w:hAnsi="Verdana" w:cs="Georgia"/>
          <w:i/>
          <w:color w:val="000000" w:themeColor="text1"/>
          <w:sz w:val="20"/>
          <w:szCs w:val="20"/>
        </w:rPr>
        <w:t xml:space="preserve"> </w:t>
      </w:r>
      <w:proofErr w:type="spellStart"/>
      <w:r w:rsidR="003615B5">
        <w:rPr>
          <w:rFonts w:ascii="Verdana" w:eastAsia="Georgia" w:hAnsi="Verdana" w:cs="Georgia"/>
          <w:i/>
          <w:color w:val="000000" w:themeColor="text1"/>
          <w:sz w:val="20"/>
          <w:szCs w:val="20"/>
        </w:rPr>
        <w:t>Burger</w:t>
      </w:r>
      <w:proofErr w:type="spellEnd"/>
      <w:r w:rsidR="003615B5">
        <w:rPr>
          <w:rFonts w:ascii="Verdana" w:eastAsia="Georgia" w:hAnsi="Verdana" w:cs="Georgia"/>
          <w:i/>
          <w:color w:val="000000" w:themeColor="text1"/>
          <w:sz w:val="20"/>
          <w:szCs w:val="20"/>
        </w:rPr>
        <w:t xml:space="preserve"> zostanie docenione przez naszych klientów</w:t>
      </w:r>
      <w:r w:rsidR="00A83914">
        <w:rPr>
          <w:rFonts w:ascii="Verdana" w:eastAsia="Georgia" w:hAnsi="Verdana" w:cs="Georgia"/>
          <w:i/>
          <w:color w:val="000000" w:themeColor="text1"/>
          <w:sz w:val="20"/>
          <w:szCs w:val="20"/>
        </w:rPr>
        <w:t>,</w:t>
      </w:r>
      <w:r w:rsidR="003615B5">
        <w:rPr>
          <w:rFonts w:ascii="Verdana" w:eastAsia="Georgia" w:hAnsi="Verdana" w:cs="Georgia"/>
          <w:i/>
          <w:color w:val="000000" w:themeColor="text1"/>
          <w:sz w:val="20"/>
          <w:szCs w:val="20"/>
        </w:rPr>
        <w:t xml:space="preserve"> tym bardziej że w jej wnętrzu pojawi</w:t>
      </w:r>
      <w:r w:rsidR="005F33C9">
        <w:rPr>
          <w:rFonts w:ascii="Verdana" w:eastAsia="Georgia" w:hAnsi="Verdana" w:cs="Georgia"/>
          <w:i/>
          <w:color w:val="000000" w:themeColor="text1"/>
          <w:sz w:val="20"/>
          <w:szCs w:val="20"/>
        </w:rPr>
        <w:t>ł</w:t>
      </w:r>
      <w:r w:rsidR="003615B5">
        <w:rPr>
          <w:rFonts w:ascii="Verdana" w:eastAsia="Georgia" w:hAnsi="Verdana" w:cs="Georgia"/>
          <w:i/>
          <w:color w:val="000000" w:themeColor="text1"/>
          <w:sz w:val="20"/>
          <w:szCs w:val="20"/>
        </w:rPr>
        <w:t xml:space="preserve"> się </w:t>
      </w:r>
      <w:r w:rsidR="00F717B1">
        <w:rPr>
          <w:rFonts w:ascii="Verdana" w:eastAsia="Georgia" w:hAnsi="Verdana" w:cs="Georgia"/>
          <w:i/>
          <w:color w:val="000000" w:themeColor="text1"/>
          <w:sz w:val="20"/>
          <w:szCs w:val="20"/>
        </w:rPr>
        <w:t xml:space="preserve">mural autorstwa poznańskiej artystki </w:t>
      </w:r>
      <w:r w:rsidR="003615B5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– mówi </w:t>
      </w:r>
      <w:r w:rsidR="003615B5" w:rsidRPr="003615B5">
        <w:rPr>
          <w:rFonts w:ascii="Verdana" w:eastAsia="Georgia" w:hAnsi="Verdana" w:cs="Georgia"/>
          <w:b/>
          <w:color w:val="000000" w:themeColor="text1"/>
          <w:sz w:val="20"/>
          <w:szCs w:val="20"/>
        </w:rPr>
        <w:t>Katarzyna Korpak</w:t>
      </w:r>
      <w:r w:rsidR="003615B5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, dyrektor </w:t>
      </w:r>
      <w:proofErr w:type="spellStart"/>
      <w:r w:rsidR="003615B5">
        <w:rPr>
          <w:rFonts w:ascii="Verdana" w:eastAsia="Georgia" w:hAnsi="Verdana" w:cs="Georgia"/>
          <w:color w:val="000000" w:themeColor="text1"/>
          <w:sz w:val="20"/>
          <w:szCs w:val="20"/>
        </w:rPr>
        <w:t>Avenidy</w:t>
      </w:r>
      <w:proofErr w:type="spellEnd"/>
      <w:r w:rsidR="003615B5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Poznań.</w:t>
      </w:r>
    </w:p>
    <w:p w14:paraId="488F6283" w14:textId="38EE8BEB" w:rsidR="00501987" w:rsidRDefault="00C81099" w:rsidP="000724E9">
      <w:pPr>
        <w:spacing w:after="120" w:line="360" w:lineRule="auto"/>
        <w:jc w:val="both"/>
        <w:rPr>
          <w:rFonts w:ascii="Verdana" w:eastAsia="Georgia" w:hAnsi="Verdana" w:cs="Georgia"/>
          <w:color w:val="000000" w:themeColor="text1"/>
          <w:sz w:val="20"/>
          <w:szCs w:val="20"/>
        </w:rPr>
      </w:pPr>
      <w:r>
        <w:rPr>
          <w:rFonts w:ascii="Verdana" w:eastAsia="Georgia" w:hAnsi="Verdana" w:cs="Georgia"/>
          <w:color w:val="000000" w:themeColor="text1"/>
          <w:sz w:val="20"/>
          <w:szCs w:val="20"/>
        </w:rPr>
        <w:t>Wystrój wszystkich loka</w:t>
      </w:r>
      <w:r w:rsidR="00234BA0">
        <w:rPr>
          <w:rFonts w:ascii="Verdana" w:eastAsia="Georgia" w:hAnsi="Verdana" w:cs="Georgia"/>
          <w:color w:val="000000" w:themeColor="text1"/>
          <w:sz w:val="20"/>
          <w:szCs w:val="20"/>
        </w:rPr>
        <w:t>li</w:t>
      </w:r>
      <w:r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Verdana" w:eastAsia="Georgia" w:hAnsi="Verdana" w:cs="Georgia"/>
          <w:color w:val="000000" w:themeColor="text1"/>
          <w:sz w:val="20"/>
          <w:szCs w:val="20"/>
        </w:rPr>
        <w:t>Bobby</w:t>
      </w:r>
      <w:proofErr w:type="spellEnd"/>
      <w:r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Verdana" w:eastAsia="Georgia" w:hAnsi="Verdana" w:cs="Georgia"/>
          <w:color w:val="000000" w:themeColor="text1"/>
          <w:sz w:val="20"/>
          <w:szCs w:val="20"/>
        </w:rPr>
        <w:t>Burger</w:t>
      </w:r>
      <w:proofErr w:type="spellEnd"/>
      <w:r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jest utrzym</w:t>
      </w:r>
      <w:r w:rsidR="00BF1D04">
        <w:rPr>
          <w:rFonts w:ascii="Verdana" w:eastAsia="Georgia" w:hAnsi="Verdana" w:cs="Georgia"/>
          <w:color w:val="000000" w:themeColor="text1"/>
          <w:sz w:val="20"/>
          <w:szCs w:val="20"/>
        </w:rPr>
        <w:t>any</w:t>
      </w:r>
      <w:r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według spójnej koncepcji marki</w:t>
      </w:r>
      <w:r w:rsidR="00366A3D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, </w:t>
      </w:r>
      <w:r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jednak </w:t>
      </w:r>
      <w:r w:rsidR="006D2E0B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sieć </w:t>
      </w:r>
      <w:r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w </w:t>
      </w:r>
      <w:r w:rsidR="00F717B1">
        <w:rPr>
          <w:rFonts w:ascii="Verdana" w:eastAsia="Georgia" w:hAnsi="Verdana" w:cs="Georgia"/>
          <w:color w:val="000000" w:themeColor="text1"/>
          <w:sz w:val="20"/>
          <w:szCs w:val="20"/>
        </w:rPr>
        <w:t>konceptach gastronomicznych</w:t>
      </w:r>
      <w:r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</w:t>
      </w:r>
      <w:r w:rsidR="006307CF">
        <w:rPr>
          <w:rFonts w:ascii="Verdana" w:eastAsia="Georgia" w:hAnsi="Verdana" w:cs="Georgia"/>
          <w:color w:val="000000" w:themeColor="text1"/>
          <w:sz w:val="20"/>
          <w:szCs w:val="20"/>
        </w:rPr>
        <w:t>bardzo często</w:t>
      </w:r>
      <w:r w:rsidR="00F717B1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</w:t>
      </w:r>
      <w:r w:rsidR="006D2E0B">
        <w:rPr>
          <w:rFonts w:ascii="Verdana" w:eastAsia="Georgia" w:hAnsi="Verdana" w:cs="Georgia"/>
          <w:color w:val="000000" w:themeColor="text1"/>
          <w:sz w:val="20"/>
          <w:szCs w:val="20"/>
        </w:rPr>
        <w:t>uwzględnia</w:t>
      </w:r>
      <w:r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lokaln</w:t>
      </w:r>
      <w:r w:rsidR="006307CF">
        <w:rPr>
          <w:rFonts w:ascii="Verdana" w:eastAsia="Georgia" w:hAnsi="Verdana" w:cs="Georgia"/>
          <w:color w:val="000000" w:themeColor="text1"/>
          <w:sz w:val="20"/>
          <w:szCs w:val="20"/>
        </w:rPr>
        <w:t>e</w:t>
      </w:r>
      <w:r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akcent</w:t>
      </w:r>
      <w:r w:rsidR="006307CF">
        <w:rPr>
          <w:rFonts w:ascii="Verdana" w:eastAsia="Georgia" w:hAnsi="Verdana" w:cs="Georgia"/>
          <w:color w:val="000000" w:themeColor="text1"/>
          <w:sz w:val="20"/>
          <w:szCs w:val="20"/>
        </w:rPr>
        <w:t>y</w:t>
      </w:r>
      <w:r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. Podobnie </w:t>
      </w:r>
      <w:r w:rsidR="00366A3D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jest </w:t>
      </w:r>
      <w:r w:rsidR="006307CF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w </w:t>
      </w:r>
      <w:r>
        <w:rPr>
          <w:rFonts w:ascii="Verdana" w:eastAsia="Georgia" w:hAnsi="Verdana" w:cs="Georgia"/>
          <w:color w:val="000000" w:themeColor="text1"/>
          <w:sz w:val="20"/>
          <w:szCs w:val="20"/>
        </w:rPr>
        <w:t>nowo otwart</w:t>
      </w:r>
      <w:r w:rsidR="00912D7B">
        <w:rPr>
          <w:rFonts w:ascii="Verdana" w:eastAsia="Georgia" w:hAnsi="Verdana" w:cs="Georgia"/>
          <w:color w:val="000000" w:themeColor="text1"/>
          <w:sz w:val="20"/>
          <w:szCs w:val="20"/>
        </w:rPr>
        <w:t>ej</w:t>
      </w:r>
      <w:r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burgerowni w </w:t>
      </w:r>
      <w:proofErr w:type="spellStart"/>
      <w:r>
        <w:rPr>
          <w:rFonts w:ascii="Verdana" w:eastAsia="Georgia" w:hAnsi="Verdana" w:cs="Georgia"/>
          <w:color w:val="000000" w:themeColor="text1"/>
          <w:sz w:val="20"/>
          <w:szCs w:val="20"/>
        </w:rPr>
        <w:t>Avenidzie</w:t>
      </w:r>
      <w:proofErr w:type="spellEnd"/>
      <w:r w:rsidR="006307CF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, gdzie na ścianie </w:t>
      </w:r>
      <w:r w:rsidR="00366A3D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można zobaczyć </w:t>
      </w:r>
      <w:r w:rsidR="006307CF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mural o powierzchni </w:t>
      </w:r>
      <w:r w:rsidR="00C97B5B">
        <w:rPr>
          <w:rFonts w:ascii="Verdana" w:eastAsia="Georgia" w:hAnsi="Verdana" w:cs="Georgia"/>
          <w:color w:val="000000" w:themeColor="text1"/>
          <w:sz w:val="20"/>
          <w:szCs w:val="20"/>
        </w:rPr>
        <w:t>16</w:t>
      </w:r>
      <w:r w:rsidR="006307CF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mkw.</w:t>
      </w:r>
      <w:r w:rsidR="006D2E0B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Jego p</w:t>
      </w:r>
      <w:r w:rsidR="006307CF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rojekt, jak i sam mural został wykonany przez poznańską artystkę Alicję </w:t>
      </w:r>
      <w:r w:rsidR="00501987">
        <w:rPr>
          <w:rFonts w:ascii="Verdana" w:eastAsia="Georgia" w:hAnsi="Verdana" w:cs="Georgia"/>
          <w:color w:val="000000" w:themeColor="text1"/>
          <w:sz w:val="20"/>
          <w:szCs w:val="20"/>
        </w:rPr>
        <w:t>Białą, której prace zdobią ściany</w:t>
      </w:r>
      <w:r w:rsidR="00366A3D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nie tylko</w:t>
      </w:r>
      <w:r w:rsidR="00501987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w Polsce, ale również w Portugali, Meksyku czy USA.</w:t>
      </w:r>
    </w:p>
    <w:p w14:paraId="3FC30DC9" w14:textId="2445EB3D" w:rsidR="003615B5" w:rsidRDefault="00501987" w:rsidP="000724E9">
      <w:pPr>
        <w:spacing w:after="120" w:line="360" w:lineRule="auto"/>
        <w:jc w:val="both"/>
        <w:rPr>
          <w:rFonts w:ascii="Verdana" w:eastAsia="Georgia" w:hAnsi="Verdana" w:cs="Georgia"/>
          <w:color w:val="000000" w:themeColor="text1"/>
          <w:sz w:val="20"/>
          <w:szCs w:val="20"/>
        </w:rPr>
      </w:pPr>
      <w:proofErr w:type="spellStart"/>
      <w:r>
        <w:rPr>
          <w:rFonts w:ascii="Verdana" w:eastAsia="Georgia" w:hAnsi="Verdana" w:cs="Georgia"/>
          <w:color w:val="000000" w:themeColor="text1"/>
          <w:sz w:val="20"/>
          <w:szCs w:val="20"/>
        </w:rPr>
        <w:t>Bobby</w:t>
      </w:r>
      <w:proofErr w:type="spellEnd"/>
      <w:r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ascii="Verdana" w:eastAsia="Georgia" w:hAnsi="Verdana" w:cs="Georgia"/>
          <w:color w:val="000000" w:themeColor="text1"/>
          <w:sz w:val="20"/>
          <w:szCs w:val="20"/>
        </w:rPr>
        <w:t>Burger</w:t>
      </w:r>
      <w:proofErr w:type="spellEnd"/>
      <w:r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stawia na spójność</w:t>
      </w:r>
      <w:r w:rsidR="004559AF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oferty</w:t>
      </w:r>
      <w:r>
        <w:rPr>
          <w:rFonts w:ascii="Verdana" w:eastAsia="Georgia" w:hAnsi="Verdana" w:cs="Georgia"/>
          <w:color w:val="000000" w:themeColor="text1"/>
          <w:sz w:val="20"/>
          <w:szCs w:val="20"/>
        </w:rPr>
        <w:t>, dlatego w menu</w:t>
      </w:r>
      <w:r w:rsidR="00912D7B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</w:t>
      </w:r>
      <w:r w:rsidR="00F717B1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nowego konceptu gastronomicznego </w:t>
      </w:r>
      <w:r w:rsidR="004559AF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w </w:t>
      </w:r>
      <w:bookmarkStart w:id="0" w:name="_GoBack"/>
      <w:bookmarkEnd w:id="0"/>
      <w:proofErr w:type="spellStart"/>
      <w:r w:rsidR="00912D7B">
        <w:rPr>
          <w:rFonts w:ascii="Verdana" w:eastAsia="Georgia" w:hAnsi="Verdana" w:cs="Georgia"/>
          <w:color w:val="000000" w:themeColor="text1"/>
          <w:sz w:val="20"/>
          <w:szCs w:val="20"/>
        </w:rPr>
        <w:t>Avenidzie</w:t>
      </w:r>
      <w:proofErr w:type="spellEnd"/>
      <w:r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pojawiły się</w:t>
      </w:r>
      <w:r w:rsidR="00912D7B"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m.in.</w:t>
      </w:r>
      <w:r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flagowe burgery z</w:t>
      </w:r>
      <w:r w:rsidR="00366A3D">
        <w:rPr>
          <w:rFonts w:ascii="Verdana" w:eastAsia="Georgia" w:hAnsi="Verdana" w:cs="Georgia"/>
          <w:color w:val="000000" w:themeColor="text1"/>
          <w:sz w:val="20"/>
          <w:szCs w:val="20"/>
        </w:rPr>
        <w:t>e</w:t>
      </w:r>
      <w:r>
        <w:rPr>
          <w:rFonts w:ascii="Verdana" w:eastAsia="Georgia" w:hAnsi="Verdana" w:cs="Georgia"/>
          <w:color w:val="000000" w:themeColor="text1"/>
          <w:sz w:val="20"/>
          <w:szCs w:val="20"/>
        </w:rPr>
        <w:t xml:space="preserve"> 100% wołowiny, burgery drobiowe oraz burgery dla wegetarian. </w:t>
      </w:r>
    </w:p>
    <w:p w14:paraId="38F4BBD3" w14:textId="4975D390" w:rsidR="00374E49" w:rsidRPr="00374E49" w:rsidRDefault="00F717B1" w:rsidP="000724E9">
      <w:pPr>
        <w:spacing w:after="120" w:line="360" w:lineRule="auto"/>
        <w:jc w:val="both"/>
        <w:rPr>
          <w:rFonts w:ascii="Verdana" w:eastAsia="Georgia" w:hAnsi="Verdana" w:cs="Georgia"/>
          <w:b/>
          <w:color w:val="000000" w:themeColor="text1"/>
          <w:sz w:val="20"/>
          <w:szCs w:val="20"/>
        </w:rPr>
      </w:pPr>
      <w:r>
        <w:rPr>
          <w:rFonts w:ascii="Verdana" w:eastAsia="Georgia" w:hAnsi="Verdana" w:cs="Georgia"/>
          <w:b/>
          <w:color w:val="000000" w:themeColor="text1"/>
          <w:sz w:val="20"/>
          <w:szCs w:val="20"/>
        </w:rPr>
        <w:t>Marka</w:t>
      </w:r>
      <w:r w:rsidR="00374E49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</w:t>
      </w:r>
      <w:proofErr w:type="spellStart"/>
      <w:r w:rsidR="00374E49">
        <w:rPr>
          <w:rFonts w:ascii="Verdana" w:eastAsia="Georgia" w:hAnsi="Verdana" w:cs="Georgia"/>
          <w:b/>
          <w:color w:val="000000" w:themeColor="text1"/>
          <w:sz w:val="20"/>
          <w:szCs w:val="20"/>
        </w:rPr>
        <w:t>Bobby</w:t>
      </w:r>
      <w:proofErr w:type="spellEnd"/>
      <w:r w:rsidR="00374E49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</w:t>
      </w:r>
      <w:proofErr w:type="spellStart"/>
      <w:r w:rsidR="00374E49">
        <w:rPr>
          <w:rFonts w:ascii="Verdana" w:eastAsia="Georgia" w:hAnsi="Verdana" w:cs="Georgia"/>
          <w:b/>
          <w:color w:val="000000" w:themeColor="text1"/>
          <w:sz w:val="20"/>
          <w:szCs w:val="20"/>
        </w:rPr>
        <w:t>Burger</w:t>
      </w:r>
      <w:proofErr w:type="spellEnd"/>
      <w:r w:rsidR="00374E49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rozpoczęła</w:t>
      </w:r>
      <w:r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działalność</w:t>
      </w:r>
      <w:r w:rsidR="00374E49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w 2012 roku. Do tej pory </w:t>
      </w:r>
      <w:r w:rsidR="00374E49">
        <w:rPr>
          <w:rFonts w:ascii="Verdana" w:eastAsia="Georgia" w:hAnsi="Verdana" w:cs="Georgia"/>
          <w:b/>
          <w:color w:val="000000" w:themeColor="text1"/>
          <w:sz w:val="20"/>
          <w:szCs w:val="20"/>
        </w:rPr>
        <w:br/>
        <w:t xml:space="preserve">w Polsce </w:t>
      </w:r>
      <w:r>
        <w:rPr>
          <w:rFonts w:ascii="Verdana" w:eastAsia="Georgia" w:hAnsi="Verdana" w:cs="Georgia"/>
          <w:b/>
          <w:color w:val="000000" w:themeColor="text1"/>
          <w:sz w:val="20"/>
          <w:szCs w:val="20"/>
        </w:rPr>
        <w:t>otworzyła</w:t>
      </w:r>
      <w:r w:rsidR="00374E49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 38 lokali pod </w:t>
      </w:r>
      <w:r>
        <w:rPr>
          <w:rFonts w:ascii="Verdana" w:eastAsia="Georgia" w:hAnsi="Verdana" w:cs="Georgia"/>
          <w:b/>
          <w:color w:val="000000" w:themeColor="text1"/>
          <w:sz w:val="20"/>
          <w:szCs w:val="20"/>
        </w:rPr>
        <w:t>swoim szyldem</w:t>
      </w:r>
      <w:r w:rsidR="00374E49">
        <w:rPr>
          <w:rFonts w:ascii="Verdana" w:eastAsia="Georgia" w:hAnsi="Verdana" w:cs="Georgia"/>
          <w:b/>
          <w:color w:val="000000" w:themeColor="text1"/>
          <w:sz w:val="20"/>
          <w:szCs w:val="20"/>
        </w:rPr>
        <w:t xml:space="preserve">. </w:t>
      </w:r>
    </w:p>
    <w:p w14:paraId="1FD66565" w14:textId="77777777" w:rsidR="007443D4" w:rsidRPr="00CE7A71" w:rsidRDefault="007443D4" w:rsidP="000724E9">
      <w:pPr>
        <w:spacing w:after="120" w:line="360" w:lineRule="auto"/>
        <w:jc w:val="both"/>
        <w:rPr>
          <w:rFonts w:ascii="Verdana" w:eastAsia="Georgia" w:hAnsi="Verdana" w:cs="Georgia"/>
          <w:sz w:val="20"/>
          <w:szCs w:val="20"/>
        </w:rPr>
      </w:pPr>
    </w:p>
    <w:p w14:paraId="7EFCA210" w14:textId="77777777" w:rsidR="00497DEA" w:rsidRPr="001D374A" w:rsidRDefault="00497DEA" w:rsidP="00497DEA">
      <w:pPr>
        <w:spacing w:after="120" w:line="360" w:lineRule="auto"/>
        <w:jc w:val="both"/>
        <w:rPr>
          <w:rFonts w:ascii="Verdana" w:hAnsi="Verdana"/>
          <w:b/>
          <w:color w:val="000000" w:themeColor="text1"/>
          <w:sz w:val="24"/>
          <w:szCs w:val="20"/>
        </w:rPr>
      </w:pPr>
      <w:r>
        <w:rPr>
          <w:rFonts w:ascii="Verdana" w:eastAsia="Verdana" w:hAnsi="Verdana" w:cs="Verdana"/>
          <w:noProof/>
          <w:sz w:val="24"/>
          <w:szCs w:val="20"/>
        </w:rPr>
        <mc:AlternateContent>
          <mc:Choice Requires="wps">
            <w:drawing>
              <wp:anchor distT="4294967295" distB="4294967295" distL="0" distR="0" simplePos="0" relativeHeight="251658240" behindDoc="0" locked="0" layoutInCell="1" allowOverlap="1" wp14:anchorId="1ADC6D4A" wp14:editId="15596190">
                <wp:simplePos x="0" y="0"/>
                <wp:positionH relativeFrom="column">
                  <wp:posOffset>-57150</wp:posOffset>
                </wp:positionH>
                <wp:positionV relativeFrom="line">
                  <wp:posOffset>123189</wp:posOffset>
                </wp:positionV>
                <wp:extent cx="5987415" cy="0"/>
                <wp:effectExtent l="0" t="12700" r="6985" b="0"/>
                <wp:wrapNone/>
                <wp:docPr id="1073741826" name="officeArt object" descr="Łącznik prostoliniow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87415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33C50" id="officeArt object" o:spid="_x0000_s1026" alt="Łącznik prostoliniowy 1" style="position:absolute;z-index:251658240;visibility:visible;mso-wrap-style:square;mso-width-percent:0;mso-height-percent:0;mso-wrap-distance-left:0;mso-wrap-distance-top:-3e-5mm;mso-wrap-distance-right:0;mso-wrap-distance-bottom:-3e-5mm;mso-position-horizontal:absolute;mso-position-horizontal-relative:text;mso-position-vertical:absolute;mso-position-vertical-relative:line;mso-width-percent:0;mso-height-percent:0;mso-width-relative:page;mso-height-relative:page" from="-4.5pt,9.7pt" to="466.9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/j6QEAAKUDAAAOAAAAZHJzL2Uyb0RvYy54bWysU02P0zAQvSPxHyzfadJCu92o6QpttVxW&#10;UGnhB0wdpzHrL3lMk3LjwD+D/8XYacsu3BA5WLZn/ObNm5fVzWA0O8iAytmaTyclZ9IK1yi7r/mn&#10;j3evlpxhBNuAdlbW/CiR36xfvlj1vpIz1zndyMAIxGLV+5p3MfqqKFB00gBOnJeWgq0LBiIdw75o&#10;AvSEbnQxK8tF0bvQ+OCERKTbzRjk64zftlLED22LMjJdc+IW8xryuktrsV5BtQ/gOyVONOAfWBhQ&#10;lopeoDYQgX0J6i8oo0Rw6No4Ec4Urm2VkLkH6mZa/tHNQwde5l5IHPQXmfD/wYr3h21gqqHZlVev&#10;r95Ml7MFZxYMzWpk9zZE5nafSUnOGomCxPv57cd38dWqR0bKY3RaWeX6I5smOXuPFaHe2m1IgojB&#10;Pvh7Jx6RYsWzYDqgH9OGNpiUTjXZkMdzvIxHDpEJupxfL4ngnDNxjhVQnR/6gPGddIYoIU2ZKCXl&#10;oILDPcZUGqpzSrq27k5pnaevLeup/etyTgYRQCZsNcT8GKm1JiWmJ9mT8lYHdgByEwghbVyklgn7&#10;WWYqtAHsxsQcGo1mVCS3a2VqvizTd3qtbSogs19PdH+Lk3Y71xy34awgeSEXPfk2me3pmfZP/671&#10;LwAAAP//AwBQSwMEFAAGAAgAAAAhAODwvpDdAAAACAEAAA8AAABkcnMvZG93bnJldi54bWxMj8FO&#10;wzAQRO9I/IO1SFxQ60BRaUKcCiFxRBUplXp0420SNV4H203Tv2crDuW4M6PZN/lytJ0Y0IfWkYLH&#10;aQICqXKmpVrB9/pjsgARoiajO0eo4IwBlsXtTa4z4070hUMZa8ElFDKtoImxz6QMVYNWh6nrkdjb&#10;O2915NPX0nh94nLbyackmUurW+IPje7xvcHqUB6tgvFnsJvDOdnTix9WdfngNu5zq9T93fj2CiLi&#10;GK9huOAzOhTMtHNHMkF0CiYpT4msp88g2E9nsxTE7k+QRS7/Dyh+AQAA//8DAFBLAQItABQABgAI&#10;AAAAIQC2gziS/gAAAOEBAAATAAAAAAAAAAAAAAAAAAAAAABbQ29udGVudF9UeXBlc10ueG1sUEsB&#10;Ai0AFAAGAAgAAAAhADj9If/WAAAAlAEAAAsAAAAAAAAAAAAAAAAALwEAAF9yZWxzLy5yZWxzUEsB&#10;Ai0AFAAGAAgAAAAhAN/M/+PpAQAApQMAAA4AAAAAAAAAAAAAAAAALgIAAGRycy9lMm9Eb2MueG1s&#10;UEsBAi0AFAAGAAgAAAAhAODwvpDdAAAACAEAAA8AAAAAAAAAAAAAAAAAQwQAAGRycy9kb3ducmV2&#10;LnhtbFBLBQYAAAAABAAEAPMAAABNBQAAAAA=&#10;" strokecolor="#70ad47 [3209]" strokeweight="1.5pt">
                <v:stroke joinstyle="miter"/>
                <o:lock v:ext="edit" shapetype="f"/>
                <w10:wrap anchory="line"/>
              </v:line>
            </w:pict>
          </mc:Fallback>
        </mc:AlternateContent>
      </w:r>
    </w:p>
    <w:p w14:paraId="3CE23FDE" w14:textId="77777777" w:rsidR="00E66D89" w:rsidRDefault="00E66D89" w:rsidP="00CC15E7">
      <w:pPr>
        <w:spacing w:after="120" w:line="360" w:lineRule="auto"/>
        <w:rPr>
          <w:rFonts w:ascii="Verdana" w:hAnsi="Verdana"/>
          <w:color w:val="7F7F7F" w:themeColor="text1" w:themeTint="80"/>
          <w:sz w:val="16"/>
          <w:szCs w:val="20"/>
        </w:rPr>
      </w:pPr>
    </w:p>
    <w:p w14:paraId="4EB8EB75" w14:textId="77777777" w:rsidR="00E66D89" w:rsidRPr="0018091B" w:rsidRDefault="00E66D89" w:rsidP="00CC15E7">
      <w:pPr>
        <w:spacing w:after="0" w:line="360" w:lineRule="auto"/>
        <w:rPr>
          <w:rFonts w:ascii="Verdana" w:hAnsi="Verdana"/>
          <w:color w:val="7F7F7F" w:themeColor="text1" w:themeTint="80"/>
          <w:sz w:val="18"/>
          <w:szCs w:val="20"/>
        </w:rPr>
      </w:pPr>
      <w:r w:rsidRPr="0018091B">
        <w:rPr>
          <w:rFonts w:ascii="Verdana" w:hAnsi="Verdana"/>
          <w:color w:val="7F7F7F" w:themeColor="text1" w:themeTint="80"/>
          <w:sz w:val="18"/>
          <w:szCs w:val="20"/>
        </w:rPr>
        <w:t>Więcej informacji udziela:</w:t>
      </w:r>
    </w:p>
    <w:p w14:paraId="272DD01B" w14:textId="77777777" w:rsidR="00E66D89" w:rsidRPr="0018091B" w:rsidRDefault="00E66D89" w:rsidP="00CC15E7">
      <w:pPr>
        <w:spacing w:after="0" w:line="360" w:lineRule="auto"/>
        <w:rPr>
          <w:rFonts w:ascii="Verdana" w:hAnsi="Verdana"/>
          <w:b/>
          <w:color w:val="7F7F7F" w:themeColor="text1" w:themeTint="80"/>
          <w:sz w:val="18"/>
          <w:szCs w:val="20"/>
        </w:rPr>
      </w:pPr>
      <w:r w:rsidRPr="0018091B">
        <w:rPr>
          <w:rFonts w:ascii="Verdana" w:hAnsi="Verdana"/>
          <w:b/>
          <w:color w:val="7F7F7F" w:themeColor="text1" w:themeTint="80"/>
          <w:sz w:val="18"/>
          <w:szCs w:val="20"/>
        </w:rPr>
        <w:t>Katarzyna Korpak</w:t>
      </w:r>
    </w:p>
    <w:p w14:paraId="2395652A" w14:textId="77777777" w:rsidR="00E66D89" w:rsidRPr="0018091B" w:rsidRDefault="00E66D89" w:rsidP="00CC15E7">
      <w:pPr>
        <w:spacing w:after="0" w:line="360" w:lineRule="auto"/>
        <w:rPr>
          <w:rFonts w:ascii="Verdana" w:hAnsi="Verdana"/>
          <w:b/>
          <w:color w:val="7F7F7F" w:themeColor="text1" w:themeTint="80"/>
          <w:sz w:val="18"/>
          <w:szCs w:val="20"/>
        </w:rPr>
      </w:pPr>
      <w:r w:rsidRPr="0018091B">
        <w:rPr>
          <w:rFonts w:ascii="Verdana" w:hAnsi="Verdana"/>
          <w:b/>
          <w:color w:val="7F7F7F" w:themeColor="text1" w:themeTint="80"/>
          <w:sz w:val="18"/>
          <w:szCs w:val="20"/>
        </w:rPr>
        <w:t>Dyrektor Centrum Handlowego Avenida Poznań</w:t>
      </w:r>
    </w:p>
    <w:p w14:paraId="3556CF6E" w14:textId="77777777" w:rsidR="00E66D89" w:rsidRDefault="00E66D89" w:rsidP="00CC15E7">
      <w:pPr>
        <w:spacing w:after="0" w:line="360" w:lineRule="auto"/>
        <w:rPr>
          <w:rFonts w:ascii="Verdana" w:hAnsi="Verdana"/>
          <w:color w:val="7F7F7F" w:themeColor="text1" w:themeTint="80"/>
          <w:sz w:val="18"/>
          <w:szCs w:val="20"/>
        </w:rPr>
      </w:pPr>
      <w:r w:rsidRPr="0018091B">
        <w:rPr>
          <w:rFonts w:ascii="Verdana" w:hAnsi="Verdana"/>
          <w:color w:val="7F7F7F" w:themeColor="text1" w:themeTint="80"/>
          <w:sz w:val="18"/>
          <w:szCs w:val="20"/>
        </w:rPr>
        <w:t xml:space="preserve">ECE </w:t>
      </w:r>
      <w:proofErr w:type="spellStart"/>
      <w:r w:rsidRPr="0018091B">
        <w:rPr>
          <w:rFonts w:ascii="Verdana" w:hAnsi="Verdana"/>
          <w:color w:val="7F7F7F" w:themeColor="text1" w:themeTint="80"/>
          <w:sz w:val="18"/>
          <w:szCs w:val="20"/>
        </w:rPr>
        <w:t>Projektmanagement</w:t>
      </w:r>
      <w:proofErr w:type="spellEnd"/>
      <w:r w:rsidRPr="0018091B">
        <w:rPr>
          <w:rFonts w:ascii="Verdana" w:hAnsi="Verdana"/>
          <w:color w:val="7F7F7F" w:themeColor="text1" w:themeTint="80"/>
          <w:sz w:val="18"/>
          <w:szCs w:val="20"/>
        </w:rPr>
        <w:t xml:space="preserve"> Polska</w:t>
      </w:r>
    </w:p>
    <w:p w14:paraId="5E607A43" w14:textId="77777777" w:rsidR="00E66D89" w:rsidRPr="00664791" w:rsidRDefault="00E66D89" w:rsidP="00CC15E7">
      <w:pPr>
        <w:spacing w:after="0" w:line="360" w:lineRule="auto"/>
        <w:jc w:val="both"/>
        <w:rPr>
          <w:rFonts w:ascii="Verdana" w:hAnsi="Verdana" w:cs="Times New Roman"/>
          <w:sz w:val="20"/>
          <w:szCs w:val="20"/>
        </w:rPr>
      </w:pPr>
    </w:p>
    <w:sectPr w:rsidR="00E66D89" w:rsidRPr="00664791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B0E86C" w14:textId="77777777" w:rsidR="00F679CF" w:rsidRDefault="00F679CF" w:rsidP="00E66D89">
      <w:pPr>
        <w:spacing w:after="0" w:line="240" w:lineRule="auto"/>
      </w:pPr>
      <w:r>
        <w:separator/>
      </w:r>
    </w:p>
  </w:endnote>
  <w:endnote w:type="continuationSeparator" w:id="0">
    <w:p w14:paraId="0CC72719" w14:textId="77777777" w:rsidR="00F679CF" w:rsidRDefault="00F679CF" w:rsidP="00E66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ani">
    <w:charset w:val="00"/>
    <w:family w:val="roman"/>
    <w:pitch w:val="variable"/>
    <w:sig w:usb0="002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A3EAC" w14:textId="77777777" w:rsidR="00F679CF" w:rsidRDefault="00F679CF" w:rsidP="00E66D89">
      <w:pPr>
        <w:spacing w:after="0" w:line="240" w:lineRule="auto"/>
      </w:pPr>
      <w:r>
        <w:separator/>
      </w:r>
    </w:p>
  </w:footnote>
  <w:footnote w:type="continuationSeparator" w:id="0">
    <w:p w14:paraId="6CD32DF0" w14:textId="77777777" w:rsidR="00F679CF" w:rsidRDefault="00F679CF" w:rsidP="00E66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3F4B3C" w14:textId="77777777" w:rsidR="00E66D89" w:rsidRDefault="00E66D89">
    <w:pPr>
      <w:pStyle w:val="Nagwek"/>
    </w:pPr>
    <w:r>
      <w:rPr>
        <w:noProof/>
        <w:lang w:eastAsia="pl-PL"/>
      </w:rPr>
      <w:drawing>
        <wp:inline distT="0" distB="0" distL="0" distR="0" wp14:anchorId="1DFD399E" wp14:editId="16982AA2">
          <wp:extent cx="1711960" cy="701675"/>
          <wp:effectExtent l="19050" t="0" r="254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536100B" w14:textId="77777777" w:rsidR="009D5154" w:rsidRDefault="009D515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A32"/>
    <w:rsid w:val="00010DE5"/>
    <w:rsid w:val="00024DA2"/>
    <w:rsid w:val="000300C4"/>
    <w:rsid w:val="00051705"/>
    <w:rsid w:val="000554FE"/>
    <w:rsid w:val="00056E9E"/>
    <w:rsid w:val="000724E9"/>
    <w:rsid w:val="00077AC7"/>
    <w:rsid w:val="000B02AE"/>
    <w:rsid w:val="000B0B21"/>
    <w:rsid w:val="000D44B0"/>
    <w:rsid w:val="0012117B"/>
    <w:rsid w:val="0012719A"/>
    <w:rsid w:val="00155F4F"/>
    <w:rsid w:val="00197258"/>
    <w:rsid w:val="001A7295"/>
    <w:rsid w:val="001B5C14"/>
    <w:rsid w:val="001D2369"/>
    <w:rsid w:val="001D3D99"/>
    <w:rsid w:val="001E4108"/>
    <w:rsid w:val="001E70E8"/>
    <w:rsid w:val="00201962"/>
    <w:rsid w:val="00202D21"/>
    <w:rsid w:val="00234BA0"/>
    <w:rsid w:val="002468F6"/>
    <w:rsid w:val="00247EBB"/>
    <w:rsid w:val="00254717"/>
    <w:rsid w:val="00257699"/>
    <w:rsid w:val="00280DDA"/>
    <w:rsid w:val="00283BB2"/>
    <w:rsid w:val="002A2E88"/>
    <w:rsid w:val="002C6467"/>
    <w:rsid w:val="00316232"/>
    <w:rsid w:val="00317BC0"/>
    <w:rsid w:val="00323376"/>
    <w:rsid w:val="00324AFD"/>
    <w:rsid w:val="003615B5"/>
    <w:rsid w:val="00366A3D"/>
    <w:rsid w:val="00374E49"/>
    <w:rsid w:val="003801B0"/>
    <w:rsid w:val="003B0E4B"/>
    <w:rsid w:val="003C0B9E"/>
    <w:rsid w:val="003D0FF2"/>
    <w:rsid w:val="003E38F3"/>
    <w:rsid w:val="0040052E"/>
    <w:rsid w:val="0040178F"/>
    <w:rsid w:val="00403D7D"/>
    <w:rsid w:val="00410B29"/>
    <w:rsid w:val="00421DD8"/>
    <w:rsid w:val="004559AF"/>
    <w:rsid w:val="00461C38"/>
    <w:rsid w:val="00465E05"/>
    <w:rsid w:val="0046679A"/>
    <w:rsid w:val="00497DEA"/>
    <w:rsid w:val="004E6A32"/>
    <w:rsid w:val="00501987"/>
    <w:rsid w:val="00524C33"/>
    <w:rsid w:val="005365BD"/>
    <w:rsid w:val="00546AAE"/>
    <w:rsid w:val="00546DA8"/>
    <w:rsid w:val="005A5754"/>
    <w:rsid w:val="005A5E56"/>
    <w:rsid w:val="005B5215"/>
    <w:rsid w:val="005C0215"/>
    <w:rsid w:val="005E6C0C"/>
    <w:rsid w:val="005F02F0"/>
    <w:rsid w:val="005F0986"/>
    <w:rsid w:val="005F33C9"/>
    <w:rsid w:val="0060089A"/>
    <w:rsid w:val="006070B0"/>
    <w:rsid w:val="006307CF"/>
    <w:rsid w:val="006426DA"/>
    <w:rsid w:val="006609BC"/>
    <w:rsid w:val="00664791"/>
    <w:rsid w:val="006B6C78"/>
    <w:rsid w:val="006C34A9"/>
    <w:rsid w:val="006C629F"/>
    <w:rsid w:val="006D2E0B"/>
    <w:rsid w:val="00712902"/>
    <w:rsid w:val="00721AAE"/>
    <w:rsid w:val="00734084"/>
    <w:rsid w:val="007443D4"/>
    <w:rsid w:val="00747773"/>
    <w:rsid w:val="00783533"/>
    <w:rsid w:val="00797BC7"/>
    <w:rsid w:val="007B01E6"/>
    <w:rsid w:val="007E3DB1"/>
    <w:rsid w:val="00806F60"/>
    <w:rsid w:val="00824414"/>
    <w:rsid w:val="0086132F"/>
    <w:rsid w:val="00865682"/>
    <w:rsid w:val="0087629F"/>
    <w:rsid w:val="00876401"/>
    <w:rsid w:val="008A668A"/>
    <w:rsid w:val="008A6A7F"/>
    <w:rsid w:val="008C720A"/>
    <w:rsid w:val="008E760F"/>
    <w:rsid w:val="00900274"/>
    <w:rsid w:val="00912D7B"/>
    <w:rsid w:val="009336DE"/>
    <w:rsid w:val="00971D1C"/>
    <w:rsid w:val="0097688E"/>
    <w:rsid w:val="00986AD9"/>
    <w:rsid w:val="009A6EBF"/>
    <w:rsid w:val="009C547D"/>
    <w:rsid w:val="009D5154"/>
    <w:rsid w:val="00A02883"/>
    <w:rsid w:val="00A11D8E"/>
    <w:rsid w:val="00A45D76"/>
    <w:rsid w:val="00A531E3"/>
    <w:rsid w:val="00A564E2"/>
    <w:rsid w:val="00A61307"/>
    <w:rsid w:val="00A644AE"/>
    <w:rsid w:val="00A730F7"/>
    <w:rsid w:val="00A73F4C"/>
    <w:rsid w:val="00A828F6"/>
    <w:rsid w:val="00A8381C"/>
    <w:rsid w:val="00A83914"/>
    <w:rsid w:val="00A83F73"/>
    <w:rsid w:val="00A914D0"/>
    <w:rsid w:val="00A95345"/>
    <w:rsid w:val="00AA1DBB"/>
    <w:rsid w:val="00AF66F8"/>
    <w:rsid w:val="00B045C6"/>
    <w:rsid w:val="00B07325"/>
    <w:rsid w:val="00B2278A"/>
    <w:rsid w:val="00B22AFD"/>
    <w:rsid w:val="00B52BEB"/>
    <w:rsid w:val="00B54D09"/>
    <w:rsid w:val="00B653AF"/>
    <w:rsid w:val="00B7420A"/>
    <w:rsid w:val="00B7461C"/>
    <w:rsid w:val="00BB3881"/>
    <w:rsid w:val="00BD0E75"/>
    <w:rsid w:val="00BE06DA"/>
    <w:rsid w:val="00BF1D04"/>
    <w:rsid w:val="00C0240E"/>
    <w:rsid w:val="00C80FD5"/>
    <w:rsid w:val="00C81099"/>
    <w:rsid w:val="00C97B5B"/>
    <w:rsid w:val="00CA6972"/>
    <w:rsid w:val="00CB2F39"/>
    <w:rsid w:val="00CC15E7"/>
    <w:rsid w:val="00CE3914"/>
    <w:rsid w:val="00CE3D09"/>
    <w:rsid w:val="00CE630D"/>
    <w:rsid w:val="00CE7A71"/>
    <w:rsid w:val="00D32C39"/>
    <w:rsid w:val="00D4378B"/>
    <w:rsid w:val="00D56263"/>
    <w:rsid w:val="00D5739C"/>
    <w:rsid w:val="00D6099C"/>
    <w:rsid w:val="00D92262"/>
    <w:rsid w:val="00DF14F3"/>
    <w:rsid w:val="00E06D9F"/>
    <w:rsid w:val="00E16BDD"/>
    <w:rsid w:val="00E170C2"/>
    <w:rsid w:val="00E23820"/>
    <w:rsid w:val="00E246CD"/>
    <w:rsid w:val="00E66D89"/>
    <w:rsid w:val="00E76D0E"/>
    <w:rsid w:val="00EA27BF"/>
    <w:rsid w:val="00EA2B80"/>
    <w:rsid w:val="00EC4A6C"/>
    <w:rsid w:val="00ED642D"/>
    <w:rsid w:val="00F16A4C"/>
    <w:rsid w:val="00F16F65"/>
    <w:rsid w:val="00F17A69"/>
    <w:rsid w:val="00F23A30"/>
    <w:rsid w:val="00F34DF0"/>
    <w:rsid w:val="00F36802"/>
    <w:rsid w:val="00F43BA4"/>
    <w:rsid w:val="00F47EDD"/>
    <w:rsid w:val="00F60EAF"/>
    <w:rsid w:val="00F679CF"/>
    <w:rsid w:val="00F717B1"/>
    <w:rsid w:val="00F865C3"/>
    <w:rsid w:val="00F96E31"/>
    <w:rsid w:val="00FC5B35"/>
    <w:rsid w:val="00FD23B9"/>
    <w:rsid w:val="00FD52A9"/>
    <w:rsid w:val="00FF1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D4606"/>
  <w15:docId w15:val="{2411DA3A-D0F3-488A-9DE0-5C4FE6346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E6A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E6A3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4E6A32"/>
    <w:rPr>
      <w:b/>
      <w:bCs/>
    </w:rPr>
  </w:style>
  <w:style w:type="paragraph" w:styleId="NormalnyWeb">
    <w:name w:val="Normal (Web)"/>
    <w:basedOn w:val="Normalny"/>
    <w:uiPriority w:val="99"/>
    <w:unhideWhenUsed/>
    <w:rsid w:val="004E6A3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34A9"/>
    <w:pPr>
      <w:spacing w:after="20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34A9"/>
    <w:rPr>
      <w:rFonts w:eastAsiaTheme="minorEastAsia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34A9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34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34A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66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6D89"/>
  </w:style>
  <w:style w:type="paragraph" w:styleId="Stopka">
    <w:name w:val="footer"/>
    <w:basedOn w:val="Normalny"/>
    <w:link w:val="StopkaZnak"/>
    <w:uiPriority w:val="99"/>
    <w:unhideWhenUsed/>
    <w:rsid w:val="00E66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6D89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24414"/>
    <w:pPr>
      <w:spacing w:after="160"/>
    </w:pPr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24414"/>
    <w:rPr>
      <w:rFonts w:eastAsiaTheme="minorEastAsia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77A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6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229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 Inspiration PR Inspiration</dc:creator>
  <cp:keywords/>
  <dc:description/>
  <cp:lastModifiedBy>Admin</cp:lastModifiedBy>
  <cp:revision>13</cp:revision>
  <dcterms:created xsi:type="dcterms:W3CDTF">2019-01-22T14:51:00Z</dcterms:created>
  <dcterms:modified xsi:type="dcterms:W3CDTF">2019-02-04T08:36:00Z</dcterms:modified>
</cp:coreProperties>
</file>