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E2" w:rsidRPr="004C05E2" w:rsidRDefault="001979AF" w:rsidP="004C05E2">
      <w:pPr>
        <w:rPr>
          <w:b/>
          <w:color w:val="C52D3A"/>
          <w:sz w:val="40"/>
        </w:rPr>
      </w:pPr>
      <w:r>
        <w:rPr>
          <w:b/>
          <w:noProof/>
          <w:color w:val="C52D3A"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2795905</wp:posOffset>
            </wp:positionH>
            <wp:positionV relativeFrom="page">
              <wp:posOffset>-94777</wp:posOffset>
            </wp:positionV>
            <wp:extent cx="1733107" cy="1225707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AKARUN_podstawow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22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52D3A"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-187355</wp:posOffset>
            </wp:positionH>
            <wp:positionV relativeFrom="topMargin">
              <wp:posOffset>274852</wp:posOffset>
            </wp:positionV>
            <wp:extent cx="2126512" cy="465886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4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05E2" w:rsidRPr="004C05E2">
        <w:rPr>
          <w:b/>
          <w:color w:val="C52D3A"/>
          <w:sz w:val="40"/>
        </w:rPr>
        <w:t>Gastromall</w:t>
      </w:r>
      <w:proofErr w:type="spellEnd"/>
      <w:r w:rsidR="004C05E2" w:rsidRPr="004C05E2">
        <w:rPr>
          <w:b/>
          <w:color w:val="C52D3A"/>
          <w:sz w:val="40"/>
        </w:rPr>
        <w:t xml:space="preserve"> </w:t>
      </w:r>
      <w:proofErr w:type="spellStart"/>
      <w:r w:rsidR="004C05E2" w:rsidRPr="004C05E2">
        <w:rPr>
          <w:b/>
          <w:color w:val="C52D3A"/>
          <w:sz w:val="40"/>
        </w:rPr>
        <w:t>Group</w:t>
      </w:r>
      <w:proofErr w:type="spellEnd"/>
      <w:r w:rsidR="004C05E2" w:rsidRPr="004C05E2">
        <w:rPr>
          <w:b/>
          <w:color w:val="C52D3A"/>
          <w:sz w:val="40"/>
        </w:rPr>
        <w:t xml:space="preserve"> konsekwentnie buduje pozycję lidera na rynku gastronomicznym</w:t>
      </w:r>
    </w:p>
    <w:p w:rsidR="004C05E2" w:rsidRDefault="004C05E2" w:rsidP="004C05E2"/>
    <w:p w:rsidR="004C05E2" w:rsidRPr="00555DC5" w:rsidRDefault="004C05E2" w:rsidP="004C05E2">
      <w:pPr>
        <w:jc w:val="both"/>
        <w:rPr>
          <w:b/>
        </w:rPr>
      </w:pPr>
      <w:proofErr w:type="spellStart"/>
      <w:r w:rsidRPr="00555DC5">
        <w:rPr>
          <w:b/>
        </w:rPr>
        <w:t>Gastromall</w:t>
      </w:r>
      <w:proofErr w:type="spellEnd"/>
      <w:r w:rsidRPr="00555DC5">
        <w:rPr>
          <w:b/>
        </w:rPr>
        <w:t xml:space="preserve"> </w:t>
      </w:r>
      <w:proofErr w:type="spellStart"/>
      <w:proofErr w:type="gramStart"/>
      <w:r w:rsidRPr="00555DC5">
        <w:rPr>
          <w:b/>
        </w:rPr>
        <w:t>Group</w:t>
      </w:r>
      <w:proofErr w:type="spellEnd"/>
      <w:r w:rsidRPr="00555DC5">
        <w:rPr>
          <w:b/>
        </w:rPr>
        <w:t xml:space="preserve"> jako</w:t>
      </w:r>
      <w:proofErr w:type="gramEnd"/>
      <w:r w:rsidRPr="00555DC5">
        <w:rPr>
          <w:b/>
        </w:rPr>
        <w:t xml:space="preserve"> inwestor strategiczny przejmuje udziały w sieci </w:t>
      </w:r>
      <w:proofErr w:type="spellStart"/>
      <w:r w:rsidRPr="00555DC5">
        <w:rPr>
          <w:b/>
        </w:rPr>
        <w:t>Makarun</w:t>
      </w:r>
      <w:proofErr w:type="spellEnd"/>
      <w:r w:rsidRPr="00555DC5">
        <w:rPr>
          <w:b/>
        </w:rPr>
        <w:t xml:space="preserve"> </w:t>
      </w:r>
      <w:r w:rsidR="005B01C7" w:rsidRPr="00555DC5">
        <w:rPr>
          <w:b/>
        </w:rPr>
        <w:t xml:space="preserve">Spaghetti and </w:t>
      </w:r>
      <w:proofErr w:type="spellStart"/>
      <w:r w:rsidR="005B01C7" w:rsidRPr="00555DC5">
        <w:rPr>
          <w:b/>
        </w:rPr>
        <w:t>Salad</w:t>
      </w:r>
      <w:proofErr w:type="spellEnd"/>
      <w:r w:rsidR="005B01C7" w:rsidRPr="00555DC5">
        <w:rPr>
          <w:b/>
        </w:rPr>
        <w:t xml:space="preserve"> </w:t>
      </w:r>
      <w:r w:rsidRPr="00555DC5">
        <w:rPr>
          <w:b/>
        </w:rPr>
        <w:t>i zapowiada dynamiczną ekspansję na rynku krajowym i zagranicznym.</w:t>
      </w:r>
    </w:p>
    <w:p w:rsidR="005629EE" w:rsidRDefault="005629EE" w:rsidP="004C05E2">
      <w:pPr>
        <w:jc w:val="both"/>
      </w:pPr>
    </w:p>
    <w:p w:rsidR="004C05E2" w:rsidRDefault="004C05E2" w:rsidP="004C05E2">
      <w:pPr>
        <w:jc w:val="both"/>
      </w:pPr>
      <w:r>
        <w:t xml:space="preserve">Rozmowy o podjęciu kooperacji trwały ponad rok i składały się z kilku etapów, poczynając od oceny potencjału marek oraz opracowania zasad współpracy w określonej perspektywie czasowej. Etap przygotowawczy zakończył się pozytywnymi wnioskami i podjęto decyzję o zaangażowaniu kapitału we wspólną działalność, która ma na celu rozwój marek </w:t>
      </w:r>
      <w:proofErr w:type="spellStart"/>
      <w:r>
        <w:t>Gastromall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(Olimp, Deli Sandwich, Polski Stół) i Makarun w prestiżowych miejscach; galeriach handlowych klasy A i biznesowych centrach </w:t>
      </w:r>
      <w:proofErr w:type="gramStart"/>
      <w:r>
        <w:t>biurowych,  które</w:t>
      </w:r>
      <w:proofErr w:type="gramEnd"/>
      <w:r>
        <w:t xml:space="preserve"> zapewniają wysoką rentowność. </w:t>
      </w:r>
    </w:p>
    <w:p w:rsidR="005629EE" w:rsidRDefault="005629EE" w:rsidP="004C05E2">
      <w:pPr>
        <w:jc w:val="both"/>
      </w:pPr>
    </w:p>
    <w:p w:rsidR="004C05E2" w:rsidRDefault="004C05E2" w:rsidP="004C05E2">
      <w:pPr>
        <w:jc w:val="both"/>
      </w:pPr>
      <w:r>
        <w:t xml:space="preserve">Głównym celem współpracy jest osiągnięcie znaczącego wzrostu przychodów i zysków z rynku, przy wykorzystaniu w dużej skali efektu synergii. Większy zakres działania i potencjał wspólnego przedsięwzięcia wpłyną na wzrost długoterminowej wartości współpracujących przedsiębiorstw. </w:t>
      </w:r>
    </w:p>
    <w:p w:rsidR="005629EE" w:rsidRDefault="005629EE" w:rsidP="004C05E2">
      <w:pPr>
        <w:jc w:val="both"/>
      </w:pPr>
    </w:p>
    <w:p w:rsidR="004C05E2" w:rsidRDefault="004C05E2" w:rsidP="004C05E2">
      <w:pPr>
        <w:jc w:val="both"/>
        <w:rPr>
          <w:i/>
        </w:rPr>
      </w:pPr>
      <w:r w:rsidRPr="004C05E2">
        <w:rPr>
          <w:i/>
        </w:rPr>
        <w:t xml:space="preserve">- Jesteśmy krajowym liderem w tworzeniu i zarządzaniu konceptami gastronomicznymi. Do współpracy pozyskujemy ludzi pełnych pomysłów, twórczych i nastawionych na sukces. Tacy są według mnie twórcy </w:t>
      </w:r>
      <w:proofErr w:type="spellStart"/>
      <w:r w:rsidRPr="004C05E2">
        <w:rPr>
          <w:i/>
        </w:rPr>
        <w:t>Makaruna</w:t>
      </w:r>
      <w:proofErr w:type="spellEnd"/>
      <w:r w:rsidRPr="004C05E2">
        <w:rPr>
          <w:i/>
        </w:rPr>
        <w:t>. Najlepsi pracują z najlepszymi -</w:t>
      </w:r>
      <w:r>
        <w:t xml:space="preserve"> mówi Piotr Niemiec właściciel </w:t>
      </w:r>
      <w:proofErr w:type="spellStart"/>
      <w:r>
        <w:t>Gastromall</w:t>
      </w:r>
      <w:proofErr w:type="spellEnd"/>
      <w:r>
        <w:t xml:space="preserve"> </w:t>
      </w:r>
      <w:proofErr w:type="spellStart"/>
      <w:r>
        <w:t>Group</w:t>
      </w:r>
      <w:proofErr w:type="spellEnd"/>
      <w:r w:rsidRPr="004C05E2">
        <w:rPr>
          <w:i/>
        </w:rPr>
        <w:t xml:space="preserve">. - Będziemy łączyć naszą działalność operacyjną i integrować struktury, aby wykorzystać zalety obu firm.  Dostrzegliśmy w marce Makarun wartości, którymi sami się kierujemy – przywiązanie do </w:t>
      </w:r>
      <w:proofErr w:type="gramStart"/>
      <w:r w:rsidRPr="004C05E2">
        <w:rPr>
          <w:i/>
        </w:rPr>
        <w:t>wysokiej jakości</w:t>
      </w:r>
      <w:proofErr w:type="gramEnd"/>
      <w:r w:rsidRPr="004C05E2">
        <w:rPr>
          <w:i/>
        </w:rPr>
        <w:t xml:space="preserve"> składników, szybkość w działaniu i elastyczność. Dania w </w:t>
      </w:r>
      <w:proofErr w:type="spellStart"/>
      <w:r w:rsidRPr="004C05E2">
        <w:rPr>
          <w:i/>
        </w:rPr>
        <w:t>Makarunie</w:t>
      </w:r>
      <w:proofErr w:type="spellEnd"/>
      <w:r w:rsidRPr="004C05E2">
        <w:rPr>
          <w:i/>
        </w:rPr>
        <w:t xml:space="preserve"> są smaczne, przyrządzane na zamówienie. Atutem jest niewygórowana cena za dobry, wartościowy obiad. Ważny był dla nas także sieciowy charakter </w:t>
      </w:r>
      <w:proofErr w:type="spellStart"/>
      <w:r w:rsidRPr="004C05E2">
        <w:rPr>
          <w:i/>
        </w:rPr>
        <w:t>brandu</w:t>
      </w:r>
      <w:proofErr w:type="spellEnd"/>
      <w:r w:rsidRPr="004C05E2">
        <w:rPr>
          <w:i/>
        </w:rPr>
        <w:t>.  Restauracje GG również funkcjonują w tym systemie.  Pierwsze efekty naszych działań już widać – Makarun uzupełnił ofertę gastronom</w:t>
      </w:r>
      <w:bookmarkStart w:id="0" w:name="_GoBack"/>
      <w:bookmarkEnd w:id="0"/>
      <w:r w:rsidRPr="004C05E2">
        <w:rPr>
          <w:i/>
        </w:rPr>
        <w:t xml:space="preserve">iczną w Orange Office w Krakowie gdzie od ponad 3 lat działa Restauracja Olimp. Wnioski z tego pilotażowego projektu pomogą nam z pewnością ulepszyć swoje koncepty. </w:t>
      </w:r>
    </w:p>
    <w:p w:rsidR="005629EE" w:rsidRPr="004C05E2" w:rsidRDefault="005629EE" w:rsidP="004C05E2">
      <w:pPr>
        <w:jc w:val="both"/>
        <w:rPr>
          <w:i/>
        </w:rPr>
      </w:pPr>
    </w:p>
    <w:p w:rsidR="004C05E2" w:rsidRDefault="004C05E2" w:rsidP="004C05E2">
      <w:pPr>
        <w:jc w:val="both"/>
      </w:pPr>
      <w:r>
        <w:t xml:space="preserve">Także właściciele </w:t>
      </w:r>
      <w:proofErr w:type="spellStart"/>
      <w:r>
        <w:t>Makaruna</w:t>
      </w:r>
      <w:proofErr w:type="spellEnd"/>
      <w:r>
        <w:t xml:space="preserve"> są optymistycznie nastawieni do wspólnego biznesowego przedsięwzięcia i liczą na intensywny rozwój marki we współpracy z doświadczonym partnerem.</w:t>
      </w:r>
    </w:p>
    <w:p w:rsidR="005629EE" w:rsidRDefault="005629EE" w:rsidP="004C05E2">
      <w:pPr>
        <w:jc w:val="both"/>
      </w:pPr>
    </w:p>
    <w:p w:rsidR="004C05E2" w:rsidRPr="005629EE" w:rsidRDefault="004C05E2" w:rsidP="004C05E2">
      <w:pPr>
        <w:jc w:val="both"/>
        <w:rPr>
          <w:i/>
        </w:rPr>
      </w:pPr>
      <w:r w:rsidRPr="005629EE">
        <w:rPr>
          <w:i/>
        </w:rPr>
        <w:t xml:space="preserve">- Makarun od samego początku był rozwijany przez nas organicznie bez pomocy podmiotów zewnętrznych </w:t>
      </w:r>
      <w:r w:rsidRPr="00555DC5">
        <w:t xml:space="preserve">- komentuje Marcin </w:t>
      </w:r>
      <w:proofErr w:type="spellStart"/>
      <w:r w:rsidRPr="00555DC5">
        <w:t>Szworak</w:t>
      </w:r>
      <w:proofErr w:type="spellEnd"/>
      <w:r w:rsidRPr="00555DC5">
        <w:t xml:space="preserve"> współwłaściciel </w:t>
      </w:r>
      <w:r w:rsidR="005B01C7" w:rsidRPr="00555DC5">
        <w:t xml:space="preserve">sieci </w:t>
      </w:r>
      <w:proofErr w:type="spellStart"/>
      <w:r w:rsidR="005B01C7" w:rsidRPr="00555DC5">
        <w:t>Makarun</w:t>
      </w:r>
      <w:proofErr w:type="spellEnd"/>
      <w:r w:rsidR="005B01C7" w:rsidRPr="00555DC5">
        <w:t xml:space="preserve"> Spaghetti and </w:t>
      </w:r>
      <w:proofErr w:type="spellStart"/>
      <w:r w:rsidR="005B01C7" w:rsidRPr="00555DC5">
        <w:t>Salad</w:t>
      </w:r>
      <w:proofErr w:type="spellEnd"/>
      <w:r w:rsidRPr="00555DC5">
        <w:t>.</w:t>
      </w:r>
      <w:r w:rsidRPr="005629EE">
        <w:rPr>
          <w:i/>
        </w:rPr>
        <w:t xml:space="preserve"> - Nasz pomysł w ciągu przeszło 7 lat od powstania pierwszego lokalu zadomowił się na rynku polskim i udowodnił, że mamy potencjał na rozwinięcie stworzonej marki na jeszcze większą skalę, co potwierdzały liczne zapytania franczyzowe z Polski i zagranicy. Nie ukrywamy, że w trakcie naszej pracy borykaliśmy się również z wieloma problemami jak choćby dostęp do najlepszych lokalizacji.  Od dłuższego czasu pojawiały się również oferty współpracy od inwestorów finansowych oraz branżowych, jednak dopiero oferta </w:t>
      </w:r>
      <w:proofErr w:type="spellStart"/>
      <w:r w:rsidRPr="005629EE">
        <w:rPr>
          <w:i/>
        </w:rPr>
        <w:t>Gastromall</w:t>
      </w:r>
      <w:proofErr w:type="spellEnd"/>
      <w:r w:rsidRPr="005629EE">
        <w:rPr>
          <w:i/>
        </w:rPr>
        <w:t xml:space="preserve"> </w:t>
      </w:r>
      <w:proofErr w:type="spellStart"/>
      <w:r w:rsidRPr="005629EE">
        <w:rPr>
          <w:i/>
        </w:rPr>
        <w:t>Group</w:t>
      </w:r>
      <w:proofErr w:type="spellEnd"/>
      <w:r w:rsidRPr="005629EE">
        <w:rPr>
          <w:i/>
        </w:rPr>
        <w:t xml:space="preserve"> przekonała nas do nawiązania współpracy. Chodziło nam głównie o partnerskie podejście wykorzystujące efekt synergii obydwu stron oraz chęć rozwoju nie tylko </w:t>
      </w:r>
      <w:proofErr w:type="spellStart"/>
      <w:r w:rsidRPr="005629EE">
        <w:rPr>
          <w:i/>
        </w:rPr>
        <w:t>Makaruna</w:t>
      </w:r>
      <w:proofErr w:type="spellEnd"/>
      <w:r w:rsidRPr="005629EE">
        <w:rPr>
          <w:i/>
        </w:rPr>
        <w:t xml:space="preserve">, ale całej grupy, a także - co chyba najważniejsze - partnerskie podejście Piotra Niemca </w:t>
      </w:r>
      <w:proofErr w:type="gramStart"/>
      <w:r w:rsidRPr="005629EE">
        <w:rPr>
          <w:i/>
        </w:rPr>
        <w:t>do  współpracy</w:t>
      </w:r>
      <w:proofErr w:type="gramEnd"/>
      <w:r w:rsidRPr="005629EE">
        <w:rPr>
          <w:i/>
        </w:rPr>
        <w:t xml:space="preserve"> i rozwoju naszych firm.</w:t>
      </w:r>
    </w:p>
    <w:p w:rsidR="005629EE" w:rsidRDefault="005629EE" w:rsidP="004C05E2">
      <w:pPr>
        <w:jc w:val="both"/>
      </w:pPr>
    </w:p>
    <w:p w:rsidR="004C05E2" w:rsidRDefault="004C05E2" w:rsidP="004C05E2">
      <w:pPr>
        <w:jc w:val="both"/>
      </w:pPr>
      <w:proofErr w:type="spellStart"/>
      <w:r w:rsidRPr="004C05E2">
        <w:rPr>
          <w:b/>
        </w:rPr>
        <w:t>Gastromall</w:t>
      </w:r>
      <w:proofErr w:type="spellEnd"/>
      <w:r w:rsidRPr="004C05E2">
        <w:rPr>
          <w:b/>
        </w:rPr>
        <w:t xml:space="preserve"> </w:t>
      </w:r>
      <w:proofErr w:type="spellStart"/>
      <w:r w:rsidRPr="004C05E2">
        <w:rPr>
          <w:b/>
        </w:rPr>
        <w:t>Group</w:t>
      </w:r>
      <w:proofErr w:type="spellEnd"/>
      <w:r>
        <w:t xml:space="preserve"> zarządza ponad setką lokali gastronomicznych w całej Polsce. Restauracje Olimp to najbardziej rozpoznawalny </w:t>
      </w:r>
      <w:proofErr w:type="gramStart"/>
      <w:r>
        <w:t>i  najszybciej</w:t>
      </w:r>
      <w:proofErr w:type="gramEnd"/>
      <w:r>
        <w:t xml:space="preserve"> rozwijający się koncept Grupy oferujący jedzenie na wagę w ujednoliconej cenie za 100 g. Ekspansja sieci prowadzona jest w miastach powyżej 70 tys. mieszkańców oraz na powierzchniach od 60 do 600 mkw. Obecnie obejmuje 85 punkty sprzedaży. Najwięcej lokali pod marką Restauracje Olimp znajduje się w Krakowie, Warszawie, Katowicach i Poznaniu. Firma na rynku gastronomicznym działa od 1995 r. W swoim portfolio posiada także marki Deli Sandwich, Polski Stół oraz </w:t>
      </w:r>
      <w:proofErr w:type="spellStart"/>
      <w:r>
        <w:t>Isto</w:t>
      </w:r>
      <w:proofErr w:type="spellEnd"/>
      <w:r>
        <w:t xml:space="preserve">. </w:t>
      </w:r>
    </w:p>
    <w:p w:rsidR="005629EE" w:rsidRDefault="005629EE" w:rsidP="004C05E2">
      <w:pPr>
        <w:jc w:val="both"/>
      </w:pPr>
    </w:p>
    <w:p w:rsidR="004C05E2" w:rsidRDefault="004C05E2" w:rsidP="004C05E2">
      <w:pPr>
        <w:jc w:val="both"/>
      </w:pPr>
      <w:r w:rsidRPr="004C05E2">
        <w:rPr>
          <w:b/>
        </w:rPr>
        <w:t>Makarun</w:t>
      </w:r>
      <w:r>
        <w:t xml:space="preserve"> to polska sieć </w:t>
      </w:r>
      <w:proofErr w:type="spellStart"/>
      <w:r>
        <w:t>spaghetterii</w:t>
      </w:r>
      <w:proofErr w:type="spellEnd"/>
      <w:r>
        <w:t xml:space="preserve"> założona w 2012 roku. Pomysł na biznes narodził się w głowach trzech studentów i szybko okazał się być strzałem w dziesiątkę. W ciągu 7 lat z jednego, małego punktu przy miasteczku studenckim w Krakowie powstała sieć 27 </w:t>
      </w:r>
      <w:proofErr w:type="spellStart"/>
      <w:r>
        <w:t>spaghetterii</w:t>
      </w:r>
      <w:proofErr w:type="spellEnd"/>
      <w:r>
        <w:t>, działających w 14 polskich miastach, m.in. Krakowie, Warszawie, Katowicach, Rzeszowie, Poznaniu czy Wrocławiu oraz za granicą, w Hamburgu, a wkrótce także w Dubaju.  Inspiracja tradycyjną kuchnią włoską i zdrowymi daniami na wynos, była początkiem alternatywy dla zwykłych fast-</w:t>
      </w:r>
      <w:proofErr w:type="spellStart"/>
      <w:r>
        <w:t>foodowych</w:t>
      </w:r>
      <w:proofErr w:type="spellEnd"/>
      <w:r>
        <w:t xml:space="preserve"> restauracji.</w:t>
      </w:r>
    </w:p>
    <w:p w:rsidR="004C05E2" w:rsidRDefault="004C05E2" w:rsidP="004C05E2">
      <w:pPr>
        <w:jc w:val="both"/>
      </w:pPr>
      <w:r>
        <w:t xml:space="preserve">Na bieżący rok planowany jest dynamiczny rozwój marek GG oraz </w:t>
      </w:r>
      <w:proofErr w:type="spellStart"/>
      <w:r>
        <w:t>Makaruna</w:t>
      </w:r>
      <w:proofErr w:type="spellEnd"/>
      <w:r>
        <w:t>, dzięki połączonym zasobom finansowym i osobowym.</w:t>
      </w:r>
    </w:p>
    <w:p w:rsidR="004C05E2" w:rsidRDefault="004C05E2" w:rsidP="004C05E2"/>
    <w:p w:rsidR="004C05E2" w:rsidRDefault="004C05E2" w:rsidP="004C05E2"/>
    <w:p w:rsidR="004C05E2" w:rsidRDefault="004C05E2" w:rsidP="004C05E2">
      <w:r>
        <w:t>Kontakt:</w:t>
      </w:r>
    </w:p>
    <w:p w:rsidR="004C05E2" w:rsidRDefault="004C05E2" w:rsidP="004C05E2">
      <w:proofErr w:type="spellStart"/>
      <w:r>
        <w:t>Gastromall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4C05E2" w:rsidRDefault="004C05E2" w:rsidP="004C05E2">
      <w:proofErr w:type="gramStart"/>
      <w:r>
        <w:t>ul</w:t>
      </w:r>
      <w:proofErr w:type="gramEnd"/>
      <w:r>
        <w:t>. Przykopy 5, 30-612 Kraków</w:t>
      </w:r>
    </w:p>
    <w:p w:rsidR="004C05E2" w:rsidRDefault="004C05E2" w:rsidP="004C05E2">
      <w:proofErr w:type="gramStart"/>
      <w:r>
        <w:t>tel</w:t>
      </w:r>
      <w:proofErr w:type="gramEnd"/>
      <w:r>
        <w:t xml:space="preserve">.  12 444 62 61, </w:t>
      </w:r>
    </w:p>
    <w:p w:rsidR="004C05E2" w:rsidRDefault="004C05E2" w:rsidP="004C05E2">
      <w:proofErr w:type="gramStart"/>
      <w:r>
        <w:t>e-mail</w:t>
      </w:r>
      <w:proofErr w:type="gramEnd"/>
      <w:r>
        <w:t>: marketing@olimprest.</w:t>
      </w:r>
      <w:proofErr w:type="gramStart"/>
      <w:r>
        <w:t>pl</w:t>
      </w:r>
      <w:proofErr w:type="gramEnd"/>
    </w:p>
    <w:p w:rsidR="00F53A82" w:rsidRDefault="00F53A82"/>
    <w:sectPr w:rsidR="00F5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Times New Roman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" w:val="Grzegorz Dąbrowski (grzesd)"/>
    <w:docVar w:name="AutorData" w:val="14-02-2019 20:20"/>
    <w:docVar w:name="AutorLogin" w:val="grzesd"/>
    <w:docVar w:name="Computername" w:val="AGST-18001043"/>
    <w:docVar w:name="Header" w:val="Gastromall Group konsekwentnie"/>
    <w:docVar w:name="LastUser" w:val="grzesd"/>
    <w:docVar w:name="LiczbaKonarow" w:val="15"/>
    <w:docVar w:name="LoadID" w:val="445638043706"/>
    <w:docVar w:name="NazwaPliku" w:val="Gastromall Group konsekwentnie buduje pozycję lidera na rynku gastronomicznym"/>
    <w:docVar w:name="Path" w:val="C:\Users\grzesd\Desktop\GG\Gastromall Group konsekwentnie buduje pozycję lidera ..."/>
    <w:docVar w:name="SEID" w:val="445638043706"/>
  </w:docVars>
  <w:rsids>
    <w:rsidRoot w:val="004C05E2"/>
    <w:rsid w:val="001979AF"/>
    <w:rsid w:val="003D2575"/>
    <w:rsid w:val="004C05E2"/>
    <w:rsid w:val="00555DC5"/>
    <w:rsid w:val="005629EE"/>
    <w:rsid w:val="00580AAB"/>
    <w:rsid w:val="005B01C7"/>
    <w:rsid w:val="00E8145E"/>
    <w:rsid w:val="00F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555D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55DC5"/>
  </w:style>
  <w:style w:type="paragraph" w:customStyle="1" w:styleId="leadint">
    <w:name w:val="lead_int"/>
    <w:basedOn w:val="Normalny"/>
    <w:next w:val="Normalny"/>
    <w:rsid w:val="00555DC5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555DC5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555DC5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555DC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555DC5"/>
    <w:pPr>
      <w:shd w:val="clear" w:color="auto" w:fill="FFFF99"/>
    </w:pPr>
  </w:style>
  <w:style w:type="character" w:customStyle="1" w:styleId="spolka">
    <w:name w:val="spolka"/>
    <w:basedOn w:val="Domylnaczcionkaakapitu"/>
    <w:rsid w:val="00555DC5"/>
    <w:rPr>
      <w:u w:val="wavyDouble"/>
    </w:rPr>
  </w:style>
  <w:style w:type="paragraph" w:customStyle="1" w:styleId="srodtytul">
    <w:name w:val="srodtytul"/>
    <w:next w:val="Normalny"/>
    <w:rsid w:val="00555DC5"/>
    <w:pPr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ylkopapier">
    <w:name w:val="tylko_papier"/>
    <w:basedOn w:val="Normalny"/>
    <w:next w:val="Normalny"/>
    <w:rsid w:val="00555DC5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555DC5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rsid w:val="00555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rsid w:val="00555DC5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555DC5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555DC5"/>
    <w:pPr>
      <w:shd w:val="pct50" w:color="00FF00" w:fill="auto"/>
    </w:pPr>
    <w:rPr>
      <w:i w:val="0"/>
      <w:vanish/>
    </w:rPr>
  </w:style>
  <w:style w:type="paragraph" w:customStyle="1" w:styleId="bodymob">
    <w:name w:val="body_mob"/>
    <w:basedOn w:val="Normalny"/>
    <w:rsid w:val="00555DC5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555DC5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555DC5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555DC5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555DC5"/>
    <w:pPr>
      <w:keepNext/>
      <w:keepLines/>
      <w:suppressAutoHyphens/>
      <w:spacing w:before="28" w:after="125" w:line="200" w:lineRule="exact"/>
    </w:pPr>
    <w:rPr>
      <w:rFonts w:ascii="Arial" w:eastAsia="Times New Roman" w:hAnsi="Arial" w:cs="Times New Roman"/>
      <w:b/>
      <w:position w:val="-8"/>
      <w:szCs w:val="20"/>
      <w:lang w:eastAsia="pl-PL"/>
    </w:rPr>
  </w:style>
  <w:style w:type="paragraph" w:customStyle="1" w:styleId="07podpisautordown">
    <w:name w:val="07 podpis autor down"/>
    <w:basedOn w:val="Normalny"/>
    <w:rsid w:val="00555DC5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555DC5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rsid w:val="00555DC5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sid w:val="00555DC5"/>
    <w:rPr>
      <w:i w:val="0"/>
      <w:sz w:val="26"/>
    </w:rPr>
  </w:style>
  <w:style w:type="paragraph" w:customStyle="1" w:styleId="Bombka">
    <w:name w:val="Bombka"/>
    <w:basedOn w:val="Normalny"/>
    <w:next w:val="zwyklytekst"/>
    <w:rsid w:val="00555DC5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555DC5"/>
    <w:pPr>
      <w:shd w:val="clear" w:color="auto" w:fill="99CCFF"/>
    </w:pPr>
    <w:rPr>
      <w:b/>
    </w:rPr>
  </w:style>
  <w:style w:type="character" w:customStyle="1" w:styleId="bold">
    <w:name w:val="bold"/>
    <w:rsid w:val="00555DC5"/>
    <w:rPr>
      <w:b/>
      <w:bCs/>
    </w:rPr>
  </w:style>
  <w:style w:type="character" w:customStyle="1" w:styleId="tylkointtekst">
    <w:name w:val="tylko_int_tekst"/>
    <w:basedOn w:val="Domylnaczcionkaakapitu"/>
    <w:rsid w:val="00555DC5"/>
    <w:rPr>
      <w:vanish/>
      <w:bdr w:val="none" w:sz="0" w:space="0" w:color="auto"/>
      <w:shd w:val="clear" w:color="auto" w:fill="99CC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555D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55DC5"/>
  </w:style>
  <w:style w:type="paragraph" w:customStyle="1" w:styleId="leadint">
    <w:name w:val="lead_int"/>
    <w:basedOn w:val="Normalny"/>
    <w:next w:val="Normalny"/>
    <w:rsid w:val="00555DC5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555DC5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555DC5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555DC5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555DC5"/>
    <w:pPr>
      <w:shd w:val="clear" w:color="auto" w:fill="FFFF99"/>
    </w:pPr>
  </w:style>
  <w:style w:type="character" w:customStyle="1" w:styleId="spolka">
    <w:name w:val="spolka"/>
    <w:basedOn w:val="Domylnaczcionkaakapitu"/>
    <w:rsid w:val="00555DC5"/>
    <w:rPr>
      <w:u w:val="wavyDouble"/>
    </w:rPr>
  </w:style>
  <w:style w:type="paragraph" w:customStyle="1" w:styleId="srodtytul">
    <w:name w:val="srodtytul"/>
    <w:next w:val="Normalny"/>
    <w:rsid w:val="00555DC5"/>
    <w:pPr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ylkopapier">
    <w:name w:val="tylko_papier"/>
    <w:basedOn w:val="Normalny"/>
    <w:next w:val="Normalny"/>
    <w:rsid w:val="00555DC5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555DC5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rsid w:val="00555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rsid w:val="00555DC5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555DC5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555DC5"/>
    <w:pPr>
      <w:shd w:val="pct50" w:color="00FF00" w:fill="auto"/>
    </w:pPr>
    <w:rPr>
      <w:i w:val="0"/>
      <w:vanish/>
    </w:rPr>
  </w:style>
  <w:style w:type="paragraph" w:customStyle="1" w:styleId="bodymob">
    <w:name w:val="body_mob"/>
    <w:basedOn w:val="Normalny"/>
    <w:rsid w:val="00555DC5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555DC5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555DC5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555DC5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555DC5"/>
    <w:pPr>
      <w:keepNext/>
      <w:keepLines/>
      <w:suppressAutoHyphens/>
      <w:spacing w:before="28" w:after="125" w:line="200" w:lineRule="exact"/>
    </w:pPr>
    <w:rPr>
      <w:rFonts w:ascii="Arial" w:eastAsia="Times New Roman" w:hAnsi="Arial" w:cs="Times New Roman"/>
      <w:b/>
      <w:position w:val="-8"/>
      <w:szCs w:val="20"/>
      <w:lang w:eastAsia="pl-PL"/>
    </w:rPr>
  </w:style>
  <w:style w:type="paragraph" w:customStyle="1" w:styleId="07podpisautordown">
    <w:name w:val="07 podpis autor down"/>
    <w:basedOn w:val="Normalny"/>
    <w:rsid w:val="00555DC5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555DC5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rsid w:val="00555DC5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sid w:val="00555DC5"/>
    <w:rPr>
      <w:i w:val="0"/>
      <w:sz w:val="26"/>
    </w:rPr>
  </w:style>
  <w:style w:type="paragraph" w:customStyle="1" w:styleId="Bombka">
    <w:name w:val="Bombka"/>
    <w:basedOn w:val="Normalny"/>
    <w:next w:val="zwyklytekst"/>
    <w:rsid w:val="00555DC5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555DC5"/>
    <w:pPr>
      <w:shd w:val="clear" w:color="auto" w:fill="99CCFF"/>
    </w:pPr>
    <w:rPr>
      <w:b/>
    </w:rPr>
  </w:style>
  <w:style w:type="character" w:customStyle="1" w:styleId="bold">
    <w:name w:val="bold"/>
    <w:rsid w:val="00555DC5"/>
    <w:rPr>
      <w:b/>
      <w:bCs/>
    </w:rPr>
  </w:style>
  <w:style w:type="character" w:customStyle="1" w:styleId="tylkointtekst">
    <w:name w:val="tylko_int_tekst"/>
    <w:basedOn w:val="Domylnaczcionkaakapitu"/>
    <w:rsid w:val="00555DC5"/>
    <w:rPr>
      <w:vanish/>
      <w:bdr w:val="none" w:sz="0" w:space="0" w:color="auto"/>
      <w:shd w:val="clear" w:color="auto" w:fil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4013</Characters>
  <Application>Microsoft Office Word</Application>
  <DocSecurity>0</DocSecurity>
  <Lines>75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Grzegorz Dąbrowski (BI)</cp:lastModifiedBy>
  <cp:revision>4</cp:revision>
  <dcterms:created xsi:type="dcterms:W3CDTF">2019-02-14T19:21:00Z</dcterms:created>
  <dcterms:modified xsi:type="dcterms:W3CDTF">2019-02-14T19:50:00Z</dcterms:modified>
</cp:coreProperties>
</file>