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B35D0C" w14:textId="77777777" w:rsidR="000B5F54" w:rsidRDefault="00C41DB6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prasowa</w:t>
      </w:r>
    </w:p>
    <w:p w14:paraId="1F058514" w14:textId="77777777" w:rsidR="000B5F54" w:rsidRDefault="00C41DB6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9010C0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382A27">
        <w:rPr>
          <w:sz w:val="22"/>
          <w:szCs w:val="22"/>
        </w:rPr>
        <w:t>grudnia</w:t>
      </w:r>
      <w:r>
        <w:rPr>
          <w:sz w:val="22"/>
          <w:szCs w:val="22"/>
        </w:rPr>
        <w:t xml:space="preserve"> 2018 r.</w:t>
      </w:r>
    </w:p>
    <w:p w14:paraId="31CF2383" w14:textId="77777777" w:rsidR="000B5F54" w:rsidRDefault="000B5F54">
      <w:pPr>
        <w:spacing w:after="160" w:line="259" w:lineRule="auto"/>
        <w:jc w:val="right"/>
        <w:rPr>
          <w:sz w:val="22"/>
          <w:szCs w:val="22"/>
        </w:rPr>
      </w:pPr>
    </w:p>
    <w:p w14:paraId="72922ADC" w14:textId="77777777" w:rsidR="000B5F54" w:rsidRDefault="00C41DB6">
      <w:pPr>
        <w:spacing w:line="259" w:lineRule="auto"/>
        <w:jc w:val="center"/>
        <w:rPr>
          <w:b/>
          <w:bCs/>
          <w:sz w:val="22"/>
          <w:szCs w:val="22"/>
          <w:u w:val="single"/>
        </w:rPr>
      </w:pPr>
      <w:bookmarkStart w:id="0" w:name="_GoBack"/>
      <w:r>
        <w:rPr>
          <w:b/>
          <w:bCs/>
          <w:sz w:val="22"/>
          <w:szCs w:val="22"/>
          <w:u w:val="single"/>
        </w:rPr>
        <w:t>Pogłębienie wady wzroku, zniszczenia, moda – powody wymiany okular</w:t>
      </w:r>
      <w:r>
        <w:rPr>
          <w:b/>
          <w:bCs/>
          <w:sz w:val="22"/>
          <w:szCs w:val="22"/>
          <w:u w:val="single"/>
          <w:lang w:val="es-ES_tradnl"/>
        </w:rPr>
        <w:t>ó</w:t>
      </w:r>
      <w:r>
        <w:rPr>
          <w:b/>
          <w:bCs/>
          <w:sz w:val="22"/>
          <w:szCs w:val="22"/>
          <w:u w:val="single"/>
        </w:rPr>
        <w:t xml:space="preserve">w. </w:t>
      </w:r>
    </w:p>
    <w:bookmarkEnd w:id="0"/>
    <w:p w14:paraId="6C8324B1" w14:textId="77777777" w:rsidR="000B5F54" w:rsidRDefault="00C41DB6">
      <w:pPr>
        <w:spacing w:line="259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Wyniki najnowszego raportu</w:t>
      </w:r>
    </w:p>
    <w:p w14:paraId="7E23945B" w14:textId="77777777" w:rsidR="000B5F54" w:rsidRDefault="000B5F54">
      <w:pPr>
        <w:spacing w:line="259" w:lineRule="auto"/>
        <w:jc w:val="center"/>
        <w:rPr>
          <w:sz w:val="22"/>
          <w:szCs w:val="22"/>
          <w:u w:val="single"/>
        </w:rPr>
      </w:pPr>
    </w:p>
    <w:p w14:paraId="35FF6337" w14:textId="77777777" w:rsidR="000B5F54" w:rsidRDefault="00C41DB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Według wynik</w:t>
      </w:r>
      <w:r>
        <w:rPr>
          <w:b/>
          <w:bCs/>
          <w:sz w:val="22"/>
          <w:szCs w:val="22"/>
          <w:lang w:val="es-ES_tradnl"/>
        </w:rPr>
        <w:t>ó</w:t>
      </w:r>
      <w:r w:rsidRPr="00382A27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raportu „Polak z wadą wzroku”</w:t>
      </w:r>
      <w:r>
        <w:rPr>
          <w:b/>
          <w:bCs/>
          <w:sz w:val="22"/>
          <w:szCs w:val="22"/>
          <w:vertAlign w:val="superscript"/>
        </w:rPr>
        <w:footnoteReference w:id="2"/>
      </w:r>
      <w:r>
        <w:rPr>
          <w:b/>
          <w:bCs/>
          <w:sz w:val="22"/>
          <w:szCs w:val="22"/>
        </w:rPr>
        <w:t>, 59% os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b kupujących okulary korekcyjne, decyduje się na nowe oprawki wraz ze szkłami raz na 2-5 lat. Same szkła statystycznie są wymieniane częściej, jednak blisko 1/4 ankietowanych ciągle korzysta z pierwszego zakupionego modelu. Wyniki raportu komentuje Grzegorz Romanik, optyk i </w:t>
      </w:r>
      <w:proofErr w:type="spellStart"/>
      <w:r>
        <w:rPr>
          <w:b/>
          <w:bCs/>
          <w:sz w:val="22"/>
          <w:szCs w:val="22"/>
        </w:rPr>
        <w:t>optometrysta</w:t>
      </w:r>
      <w:proofErr w:type="spellEnd"/>
      <w:r>
        <w:rPr>
          <w:b/>
          <w:bCs/>
          <w:sz w:val="22"/>
          <w:szCs w:val="22"/>
        </w:rPr>
        <w:t xml:space="preserve"> oraz eksperci Krajowej Rzemieślniczej Izby Optycznej.</w:t>
      </w:r>
    </w:p>
    <w:p w14:paraId="218E0E13" w14:textId="77777777" w:rsidR="000B5F54" w:rsidRDefault="000B5F54">
      <w:pPr>
        <w:spacing w:line="360" w:lineRule="auto"/>
        <w:jc w:val="both"/>
        <w:rPr>
          <w:b/>
          <w:bCs/>
          <w:sz w:val="22"/>
          <w:szCs w:val="22"/>
        </w:rPr>
      </w:pPr>
    </w:p>
    <w:p w14:paraId="61BEA141" w14:textId="77777777" w:rsidR="000B5F54" w:rsidRDefault="00C41DB6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de-DE"/>
        </w:rPr>
        <w:t>Wi</w:t>
      </w:r>
      <w:r>
        <w:rPr>
          <w:b/>
          <w:bCs/>
          <w:sz w:val="22"/>
          <w:szCs w:val="22"/>
        </w:rPr>
        <w:t>ęcej</w:t>
      </w:r>
      <w:proofErr w:type="spellEnd"/>
      <w:r>
        <w:rPr>
          <w:b/>
          <w:bCs/>
          <w:sz w:val="22"/>
          <w:szCs w:val="22"/>
        </w:rPr>
        <w:t xml:space="preserve"> os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 wymienia całe okulary</w:t>
      </w:r>
    </w:p>
    <w:p w14:paraId="693D16D9" w14:textId="77777777" w:rsidR="000B5F54" w:rsidRPr="0030229E" w:rsidRDefault="00C41DB6">
      <w:pPr>
        <w:spacing w:line="360" w:lineRule="auto"/>
        <w:jc w:val="both"/>
        <w:rPr>
          <w:color w:val="auto"/>
          <w:sz w:val="22"/>
          <w:szCs w:val="22"/>
        </w:rPr>
      </w:pPr>
      <w:r w:rsidRPr="0030229E">
        <w:rPr>
          <w:color w:val="auto"/>
          <w:sz w:val="22"/>
          <w:szCs w:val="22"/>
        </w:rPr>
        <w:t>Jak często badani wymieniają swoje okulary? Aż 31% respondentów odpowiedziało, że ze swoich okularów korzystają przez okres od 3 do 5 lat.</w:t>
      </w:r>
      <w:r w:rsidRPr="0030229E">
        <w:rPr>
          <w:color w:val="auto"/>
          <w:sz w:val="22"/>
          <w:szCs w:val="22"/>
          <w:lang w:val="pt-PT"/>
        </w:rPr>
        <w:t xml:space="preserve"> 28% respondent</w:t>
      </w:r>
      <w:r w:rsidRPr="0030229E">
        <w:rPr>
          <w:color w:val="auto"/>
          <w:sz w:val="22"/>
          <w:szCs w:val="22"/>
          <w:lang w:val="es-ES_tradnl"/>
        </w:rPr>
        <w:t>ó</w:t>
      </w:r>
      <w:r w:rsidRPr="0030229E">
        <w:rPr>
          <w:color w:val="auto"/>
          <w:sz w:val="22"/>
          <w:szCs w:val="22"/>
        </w:rPr>
        <w:t>w wymienia swoje okulary raz na dwa lata. 15% ankietowanych dokonuje zmiany raz na rok, natomiast rzadziej niż raz na 5 lat – aż 12% ankietowanych.</w:t>
      </w:r>
    </w:p>
    <w:p w14:paraId="67A273AC" w14:textId="77777777" w:rsidR="000B5F54" w:rsidRDefault="000B5F54">
      <w:pPr>
        <w:spacing w:line="360" w:lineRule="auto"/>
        <w:jc w:val="both"/>
        <w:rPr>
          <w:sz w:val="22"/>
          <w:szCs w:val="22"/>
        </w:rPr>
      </w:pPr>
    </w:p>
    <w:p w14:paraId="5E3C7C74" w14:textId="77777777" w:rsidR="000B5F54" w:rsidRDefault="00C41D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chętniej wymieniamy same szkła? Tyle samo badanych, ile w przypadku kupna nowych okular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(łącznie 43%), wymienia je raz na rok lub co dwa lata. Co jednak bardzo istotne, aż 24% badanych stwierdził</w:t>
      </w:r>
      <w:r>
        <w:rPr>
          <w:sz w:val="22"/>
          <w:szCs w:val="22"/>
          <w:lang w:val="it-IT"/>
        </w:rPr>
        <w:t xml:space="preserve">o, </w:t>
      </w:r>
      <w:r>
        <w:rPr>
          <w:sz w:val="22"/>
          <w:szCs w:val="22"/>
        </w:rPr>
        <w:t>że nigdy nie zdecydował</w:t>
      </w:r>
      <w:r>
        <w:rPr>
          <w:sz w:val="22"/>
          <w:szCs w:val="22"/>
          <w:lang w:val="it-IT"/>
        </w:rPr>
        <w:t>o si</w:t>
      </w:r>
      <w:r>
        <w:rPr>
          <w:sz w:val="22"/>
          <w:szCs w:val="22"/>
        </w:rPr>
        <w:t xml:space="preserve">ę na wymianę </w:t>
      </w:r>
      <w:r w:rsidRPr="0030229E">
        <w:rPr>
          <w:color w:val="auto"/>
          <w:sz w:val="22"/>
          <w:szCs w:val="22"/>
        </w:rPr>
        <w:t>soczewek okularowych</w:t>
      </w:r>
      <w:r>
        <w:rPr>
          <w:sz w:val="22"/>
          <w:szCs w:val="22"/>
        </w:rPr>
        <w:t>. W przypadku całych okular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takiej odpowiedzi udzieliło tylko 6% ankietowanych. Z kolei 4% nie dość, że dokonała zakupu tylko jednej pary to w dodatku nigdy nie wymieniła w niej szkieł.</w:t>
      </w:r>
    </w:p>
    <w:p w14:paraId="517F485B" w14:textId="77777777" w:rsidR="0030229E" w:rsidRDefault="00C41D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079936" w14:textId="77777777" w:rsidR="000B5F54" w:rsidRPr="0030229E" w:rsidRDefault="0030229E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- </w:t>
      </w:r>
      <w:r w:rsidR="00C41DB6" w:rsidRPr="0030229E">
        <w:rPr>
          <w:i/>
          <w:color w:val="auto"/>
          <w:sz w:val="22"/>
          <w:szCs w:val="22"/>
        </w:rPr>
        <w:t>W tym miejscu warto stanowczo podkreślić, że okulary lub soczewki korekcyjne w okularach należy wymieniać nie rzadziej niż co dwa lata</w:t>
      </w:r>
      <w:r>
        <w:rPr>
          <w:i/>
          <w:color w:val="auto"/>
          <w:sz w:val="22"/>
          <w:szCs w:val="22"/>
        </w:rPr>
        <w:t xml:space="preserve"> – </w:t>
      </w:r>
      <w:r>
        <w:rPr>
          <w:sz w:val="22"/>
          <w:szCs w:val="22"/>
        </w:rPr>
        <w:t xml:space="preserve">komentuje Grzegorz Romanik, optyk i </w:t>
      </w:r>
      <w:proofErr w:type="spellStart"/>
      <w:r>
        <w:rPr>
          <w:sz w:val="22"/>
          <w:szCs w:val="22"/>
        </w:rPr>
        <w:t>optometrysta</w:t>
      </w:r>
      <w:proofErr w:type="spellEnd"/>
      <w:r>
        <w:rPr>
          <w:sz w:val="22"/>
          <w:szCs w:val="22"/>
        </w:rPr>
        <w:t xml:space="preserve"> oraz ekspert Krajowej Rzemieślniczej Izby Optycznej. – </w:t>
      </w:r>
      <w:r w:rsidR="00C41DB6" w:rsidRPr="0030229E">
        <w:rPr>
          <w:i/>
          <w:color w:val="auto"/>
          <w:sz w:val="22"/>
          <w:szCs w:val="22"/>
        </w:rPr>
        <w:t>Pomijając aspekt modowy, trzeba</w:t>
      </w:r>
      <w:r w:rsidR="009010C0">
        <w:rPr>
          <w:i/>
          <w:color w:val="auto"/>
          <w:sz w:val="22"/>
          <w:szCs w:val="22"/>
        </w:rPr>
        <w:t xml:space="preserve"> </w:t>
      </w:r>
      <w:r w:rsidRPr="0030229E">
        <w:rPr>
          <w:i/>
          <w:color w:val="auto"/>
          <w:sz w:val="22"/>
          <w:szCs w:val="22"/>
        </w:rPr>
        <w:t>pamiętać</w:t>
      </w:r>
      <w:r w:rsidR="00C41DB6" w:rsidRPr="0030229E">
        <w:rPr>
          <w:i/>
          <w:color w:val="auto"/>
          <w:sz w:val="22"/>
          <w:szCs w:val="22"/>
        </w:rPr>
        <w:t xml:space="preserve"> o</w:t>
      </w:r>
      <w:r>
        <w:rPr>
          <w:i/>
          <w:color w:val="auto"/>
          <w:sz w:val="22"/>
          <w:szCs w:val="22"/>
        </w:rPr>
        <w:t> </w:t>
      </w:r>
      <w:r w:rsidR="00C41DB6" w:rsidRPr="0030229E">
        <w:rPr>
          <w:i/>
          <w:color w:val="auto"/>
          <w:sz w:val="22"/>
          <w:szCs w:val="22"/>
        </w:rPr>
        <w:t>regularnej kontroli naszego wzroku u specjalisty</w:t>
      </w:r>
      <w:r w:rsidR="004D63B0">
        <w:rPr>
          <w:i/>
          <w:color w:val="auto"/>
          <w:sz w:val="22"/>
          <w:szCs w:val="22"/>
        </w:rPr>
        <w:t xml:space="preserve"> również</w:t>
      </w:r>
      <w:r w:rsidR="00C41DB6" w:rsidRPr="0030229E">
        <w:rPr>
          <w:i/>
          <w:color w:val="auto"/>
          <w:sz w:val="22"/>
          <w:szCs w:val="22"/>
        </w:rPr>
        <w:t xml:space="preserve"> nie rzadziej niż raz a dwa lata. Nawet przy minimalnej zmianie korekcji należy wymienić okulary lub soczewki w naszych dotychczasowych okularach. Dodatkowo nasze okulary ulegają naturalnemu zużyciu. Materiał </w:t>
      </w:r>
      <w:r w:rsidR="004D63B0">
        <w:rPr>
          <w:i/>
          <w:color w:val="auto"/>
          <w:sz w:val="22"/>
          <w:szCs w:val="22"/>
        </w:rPr>
        <w:t>wykorzystany</w:t>
      </w:r>
      <w:r w:rsidR="00C41DB6" w:rsidRPr="0030229E">
        <w:rPr>
          <w:i/>
          <w:color w:val="auto"/>
          <w:sz w:val="22"/>
          <w:szCs w:val="22"/>
        </w:rPr>
        <w:t xml:space="preserve"> do produkcji oprawek starzeje się i z każdym kolejnym rokiem wzrasta ryzyko uszkodzenia oprawki. Soczewki okularowe również ulegają „zużyciu”. Przy każdym czyszczeniu „szkieł” powstają na nich mikroskopijne </w:t>
      </w:r>
      <w:r w:rsidR="00C41DB6" w:rsidRPr="0030229E">
        <w:rPr>
          <w:i/>
          <w:color w:val="auto"/>
          <w:sz w:val="22"/>
          <w:szCs w:val="22"/>
        </w:rPr>
        <w:lastRenderedPageBreak/>
        <w:t>ryski, przez dwa lata użytkowania mogą pojawić się również większe, widoczne zarysowania. Oprócz tego, soczewka okularowa ulega ścieraniu, w największym stopniu na środku soczewki. Wszystkie wyżej wymienione przykłady znacząco wpływają na jakość widzenia w naszych okularach</w:t>
      </w:r>
      <w:r>
        <w:rPr>
          <w:i/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dodaje.</w:t>
      </w:r>
    </w:p>
    <w:p w14:paraId="0D8D7168" w14:textId="77777777" w:rsidR="000B5F54" w:rsidRDefault="0030229E">
      <w:pPr>
        <w:spacing w:line="36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71D92C" wp14:editId="53A538A9">
            <wp:simplePos x="0" y="0"/>
            <wp:positionH relativeFrom="column">
              <wp:posOffset>214630</wp:posOffset>
            </wp:positionH>
            <wp:positionV relativeFrom="paragraph">
              <wp:posOffset>82550</wp:posOffset>
            </wp:positionV>
            <wp:extent cx="5165725" cy="1986280"/>
            <wp:effectExtent l="19050" t="19050" r="15875" b="1397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1986280"/>
                    </a:xfrm>
                    <a:prstGeom prst="rect">
                      <a:avLst/>
                    </a:prstGeom>
                    <a:ln w="9525" cap="flat">
                      <a:solidFill>
                        <a:schemeClr val="accent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44C85" w14:textId="77777777" w:rsidR="000B5F54" w:rsidRDefault="000B5F54">
      <w:pPr>
        <w:spacing w:line="360" w:lineRule="auto"/>
        <w:jc w:val="both"/>
        <w:rPr>
          <w:sz w:val="22"/>
          <w:szCs w:val="22"/>
        </w:rPr>
      </w:pPr>
    </w:p>
    <w:p w14:paraId="05384477" w14:textId="77777777" w:rsidR="000B5F54" w:rsidRDefault="000B5F54">
      <w:pPr>
        <w:spacing w:line="360" w:lineRule="auto"/>
        <w:jc w:val="both"/>
        <w:rPr>
          <w:sz w:val="22"/>
          <w:szCs w:val="22"/>
        </w:rPr>
      </w:pPr>
    </w:p>
    <w:p w14:paraId="5AA73AE8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5C8BC087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7865EA9C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78E64E44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3655809D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0933CEE5" w14:textId="77777777" w:rsidR="0030229E" w:rsidRDefault="0030229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2394E216" w14:textId="77777777" w:rsidR="000B5F54" w:rsidRDefault="00C41DB6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Najczęstszy </w:t>
      </w:r>
      <w:proofErr w:type="spellStart"/>
      <w:r>
        <w:rPr>
          <w:b/>
          <w:bCs/>
          <w:sz w:val="22"/>
          <w:szCs w:val="22"/>
        </w:rPr>
        <w:t>wyb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to okulary korekcyjne u optyka-rzemieślnika</w:t>
      </w:r>
    </w:p>
    <w:p w14:paraId="21B236FE" w14:textId="77777777" w:rsidR="000B5F54" w:rsidRDefault="00C41DB6" w:rsidP="001F2504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Najczęściej kupujemy klasyczne okulary korekcyjne w prywatnym salonie u optyka-rzemieślnika – </w:t>
      </w:r>
      <w:r w:rsidR="001F2504">
        <w:rPr>
          <w:sz w:val="22"/>
          <w:szCs w:val="22"/>
        </w:rPr>
        <w:t>dodaje</w:t>
      </w:r>
      <w:r>
        <w:rPr>
          <w:sz w:val="22"/>
          <w:szCs w:val="22"/>
        </w:rPr>
        <w:t xml:space="preserve"> Grzegorz Romanik.</w:t>
      </w:r>
      <w:r>
        <w:rPr>
          <w:i/>
          <w:iCs/>
          <w:sz w:val="22"/>
          <w:szCs w:val="22"/>
        </w:rPr>
        <w:t xml:space="preserve"> – Ciekawe są także powody ostatniego zakupu. Ponad połowa badanych była zmuszona do kupna nowych okular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korekcyjnych, ponieważ ich wada się pogłębiła, natomiast 44% respondent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borykała się z problemem zniszczonej poprzedniej pary. Ten argument był także istotny w przypadku zakupu nowych okular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przeciwsłonecznych, </w:t>
      </w:r>
      <w:proofErr w:type="spellStart"/>
      <w:r>
        <w:rPr>
          <w:i/>
          <w:iCs/>
          <w:sz w:val="22"/>
          <w:szCs w:val="22"/>
        </w:rPr>
        <w:t>zar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wno</w:t>
      </w:r>
      <w:proofErr w:type="spellEnd"/>
      <w:r>
        <w:rPr>
          <w:i/>
          <w:iCs/>
          <w:sz w:val="22"/>
          <w:szCs w:val="22"/>
        </w:rPr>
        <w:t xml:space="preserve"> tych bez mocy korekcyjnej, jak i korygujących wadę wzroku (kolejno 47% i 44%). Kluczowa okazała się także moda. Ze względu na trendy swoje okulary przeciwsłoneczne wymieniło 41%, ten </w:t>
      </w:r>
      <w:proofErr w:type="spellStart"/>
      <w:r>
        <w:rPr>
          <w:i/>
          <w:iCs/>
          <w:sz w:val="22"/>
          <w:szCs w:val="22"/>
        </w:rPr>
        <w:t>pow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 w:rsidRPr="00382A27">
        <w:rPr>
          <w:i/>
          <w:iCs/>
          <w:sz w:val="22"/>
          <w:szCs w:val="22"/>
        </w:rPr>
        <w:t>d by</w:t>
      </w:r>
      <w:r>
        <w:rPr>
          <w:i/>
          <w:iCs/>
          <w:sz w:val="22"/>
          <w:szCs w:val="22"/>
        </w:rPr>
        <w:t>ł też istotny przy kupnie tzw. „zer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  <w:lang w:val="nl-NL"/>
        </w:rPr>
        <w:t>wek</w:t>
      </w:r>
      <w:r>
        <w:rPr>
          <w:i/>
          <w:iCs/>
          <w:sz w:val="22"/>
          <w:szCs w:val="22"/>
        </w:rPr>
        <w:t>” ( 39%).</w:t>
      </w:r>
    </w:p>
    <w:p w14:paraId="4CF46F50" w14:textId="77777777" w:rsidR="001F2504" w:rsidRDefault="001F2504" w:rsidP="001F2504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7B96C5" wp14:editId="1453C236">
            <wp:simplePos x="0" y="0"/>
            <wp:positionH relativeFrom="column">
              <wp:posOffset>532130</wp:posOffset>
            </wp:positionH>
            <wp:positionV relativeFrom="paragraph">
              <wp:posOffset>133350</wp:posOffset>
            </wp:positionV>
            <wp:extent cx="4848225" cy="2102485"/>
            <wp:effectExtent l="19050" t="19050" r="9525" b="12065"/>
            <wp:wrapSquare wrapText="bothSides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02485"/>
                    </a:xfrm>
                    <a:prstGeom prst="rect">
                      <a:avLst/>
                    </a:prstGeom>
                    <a:ln w="9525" cap="flat">
                      <a:solidFill>
                        <a:schemeClr val="accent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1D03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53E8EAD5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2985D90D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0EE4A23D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7430C1D1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0D886FF5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463BB563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7BAA7752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55B07541" w14:textId="77777777" w:rsidR="001F2504" w:rsidRDefault="001F2504">
      <w:pPr>
        <w:pStyle w:val="Standard"/>
        <w:spacing w:line="360" w:lineRule="auto"/>
        <w:jc w:val="both"/>
        <w:rPr>
          <w:sz w:val="22"/>
          <w:szCs w:val="22"/>
        </w:rPr>
      </w:pPr>
    </w:p>
    <w:p w14:paraId="6D8F312D" w14:textId="77777777" w:rsidR="000B5F54" w:rsidRDefault="00C41DB6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Jaki produkt optyczny ankietowani kupili jako ostatni i gdzie go nabyli? Aż </w:t>
      </w:r>
      <w:r w:rsidRPr="00382A27">
        <w:rPr>
          <w:sz w:val="22"/>
          <w:szCs w:val="22"/>
        </w:rPr>
        <w:t>3/5 respondent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zakupiło okulary korekcyjne (nie przeciwsłoneczne), 21% klasyczne okulary przeciwsłoneczne, a 15% ich wersję ze szkłami korekcyjnymi. Ponad połowa badanych zakupu dokonała w prywatnym salonie optycznym </w:t>
      </w:r>
      <w:r>
        <w:rPr>
          <w:sz w:val="22"/>
          <w:szCs w:val="22"/>
        </w:rPr>
        <w:lastRenderedPageBreak/>
        <w:t xml:space="preserve">u optyka-rzemieślnika. 1/4 ankietowanych udała się </w:t>
      </w:r>
      <w:r>
        <w:rPr>
          <w:sz w:val="22"/>
          <w:szCs w:val="22"/>
          <w:lang w:val="pt-PT"/>
        </w:rPr>
        <w:t>do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 sieciowego salonu optycznego, </w:t>
      </w:r>
      <w:r w:rsidR="001F2504">
        <w:rPr>
          <w:noProof/>
        </w:rPr>
        <w:drawing>
          <wp:anchor distT="0" distB="0" distL="114300" distR="114300" simplePos="0" relativeHeight="251663360" behindDoc="0" locked="0" layoutInCell="1" allowOverlap="1" wp14:anchorId="6C4E3F65" wp14:editId="10E30539">
            <wp:simplePos x="0" y="0"/>
            <wp:positionH relativeFrom="column">
              <wp:posOffset>443230</wp:posOffset>
            </wp:positionH>
            <wp:positionV relativeFrom="paragraph">
              <wp:posOffset>506730</wp:posOffset>
            </wp:positionV>
            <wp:extent cx="4876800" cy="2264229"/>
            <wp:effectExtent l="19050" t="19050" r="19050" b="22225"/>
            <wp:wrapSquare wrapText="bothSides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64229"/>
                    </a:xfrm>
                    <a:prstGeom prst="rect">
                      <a:avLst/>
                    </a:prstGeom>
                    <a:ln w="9525" cap="flat">
                      <a:solidFill>
                        <a:schemeClr val="accent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natomiast 1 na 10 badanych zdecydował się na te zakupy w supermarkecie. </w:t>
      </w:r>
    </w:p>
    <w:p w14:paraId="295E8123" w14:textId="77777777" w:rsidR="000B5F54" w:rsidRDefault="000B5F54">
      <w:pPr>
        <w:pStyle w:val="Standard"/>
        <w:spacing w:line="360" w:lineRule="auto"/>
        <w:jc w:val="center"/>
      </w:pPr>
    </w:p>
    <w:p w14:paraId="298CE3DF" w14:textId="77777777" w:rsidR="000B5F54" w:rsidRDefault="000B5F54">
      <w:pPr>
        <w:pStyle w:val="Standard"/>
        <w:spacing w:line="360" w:lineRule="auto"/>
        <w:jc w:val="center"/>
      </w:pPr>
    </w:p>
    <w:p w14:paraId="1D0EB8C8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58D3912B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47750785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6FAE5E8B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0F6DE38D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05BF3ED1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14D979F2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</w:p>
    <w:p w14:paraId="7627FE38" w14:textId="77777777" w:rsidR="001F2504" w:rsidRDefault="001F2504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04C152D" wp14:editId="31D54567">
            <wp:simplePos x="0" y="0"/>
            <wp:positionH relativeFrom="column">
              <wp:posOffset>-204470</wp:posOffset>
            </wp:positionH>
            <wp:positionV relativeFrom="line">
              <wp:posOffset>244475</wp:posOffset>
            </wp:positionV>
            <wp:extent cx="2820670" cy="4244340"/>
            <wp:effectExtent l="0" t="0" r="0" b="3810"/>
            <wp:wrapSquare wrapText="bothSides" distT="57150" distB="57150" distL="57150" distR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4244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0AB38" w14:textId="77777777" w:rsidR="000B5F54" w:rsidRDefault="00C41DB6">
      <w:pPr>
        <w:spacing w:line="360" w:lineRule="auto"/>
        <w:jc w:val="both"/>
        <w:rPr>
          <w:color w:val="FF0000"/>
          <w:sz w:val="22"/>
          <w:szCs w:val="22"/>
          <w:u w:color="FF0000"/>
        </w:rPr>
      </w:pPr>
      <w:r>
        <w:rPr>
          <w:i/>
          <w:iCs/>
          <w:sz w:val="22"/>
          <w:szCs w:val="22"/>
        </w:rPr>
        <w:t xml:space="preserve">Pamiętajmy, aby produkty optyczne kupować </w:t>
      </w:r>
      <w:r w:rsidRPr="00382A27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 profesjonalnych salonach u </w:t>
      </w:r>
      <w:proofErr w:type="spellStart"/>
      <w:r>
        <w:rPr>
          <w:i/>
          <w:iCs/>
          <w:sz w:val="22"/>
          <w:szCs w:val="22"/>
        </w:rPr>
        <w:t>specjalist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w. Nawet przy małych zmianach wzroku powinniśmy korzystać z korekcji, ponieważ niekorygowana wada może szybciej przerodzić się w poważniejsze problemy. Przy tym należy pamiętać, że okulary z niepewnego </w:t>
      </w:r>
      <w:proofErr w:type="spellStart"/>
      <w:r>
        <w:rPr>
          <w:i/>
          <w:iCs/>
          <w:sz w:val="22"/>
          <w:szCs w:val="22"/>
        </w:rPr>
        <w:t>źr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dła</w:t>
      </w:r>
      <w:proofErr w:type="spellEnd"/>
      <w:r>
        <w:rPr>
          <w:i/>
          <w:iCs/>
          <w:sz w:val="22"/>
          <w:szCs w:val="22"/>
        </w:rPr>
        <w:t xml:space="preserve"> są tylko pozorną pomocą, bo w rzeczywistości szkła korekcyjne mogą mieć inne wartości niż te, o </w:t>
      </w:r>
      <w:proofErr w:type="spellStart"/>
      <w:r>
        <w:rPr>
          <w:i/>
          <w:iCs/>
          <w:sz w:val="22"/>
          <w:szCs w:val="22"/>
        </w:rPr>
        <w:t>kt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rych</w:t>
      </w:r>
      <w:proofErr w:type="spellEnd"/>
      <w:r>
        <w:rPr>
          <w:i/>
          <w:iCs/>
          <w:sz w:val="22"/>
          <w:szCs w:val="22"/>
        </w:rPr>
        <w:t xml:space="preserve"> zapewnia nas sprzedawca. Nawet tzw. „zer</w:t>
      </w:r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wki</w:t>
      </w:r>
      <w:proofErr w:type="spellEnd"/>
      <w:r>
        <w:rPr>
          <w:i/>
          <w:iCs/>
          <w:sz w:val="22"/>
          <w:szCs w:val="22"/>
        </w:rPr>
        <w:t>” kupione poza profesjonalnym salonem niosą ryzyko szkodliwego działania na wzrok, bo jeśli nie zachowują profilu zerowego, mogą wywoływać u użytkownika tzw. „sztuczny astygmatyzm”. Jednocześnie na zniszczenia okular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mocno wpływają takie aspekty, jak ich złe dostosowanie do użytkownika czy nieodpowiednie użytkowanie. Specjalista w salonie </w:t>
      </w:r>
      <w:r w:rsidR="00FC7FD4">
        <w:rPr>
          <w:noProof/>
        </w:rPr>
        <w:lastRenderedPageBreak/>
        <w:drawing>
          <wp:anchor distT="57150" distB="57150" distL="57150" distR="57150" simplePos="0" relativeHeight="251660288" behindDoc="0" locked="0" layoutInCell="1" allowOverlap="1" wp14:anchorId="5DD4432D" wp14:editId="33220F7B">
            <wp:simplePos x="0" y="0"/>
            <wp:positionH relativeFrom="column">
              <wp:posOffset>1900555</wp:posOffset>
            </wp:positionH>
            <wp:positionV relativeFrom="line">
              <wp:posOffset>78105</wp:posOffset>
            </wp:positionV>
            <wp:extent cx="3873500" cy="2371725"/>
            <wp:effectExtent l="0" t="0" r="0" b="9525"/>
            <wp:wrapSquare wrapText="bothSides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2"/>
          <w:szCs w:val="22"/>
        </w:rPr>
        <w:t xml:space="preserve">powinien nam dokładnie powiedzieć, jak „traktować” okulary, aby służyły nam jak najdłużej, a wybierając zaufane marki, dostajemy także gwarancję na ich produkty. Przy odpowiednio dobranych </w:t>
      </w:r>
      <w:r w:rsidR="00FC7FD4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 wykorzystywanych okularach może się okazać, że najistotniejszym czynnikiem wpływającym na ich wymianę pozostanie moda, jednak i tu możemy liczyć na specjalistę. Trendy się zmieniają, jednak każdy profesjonalista powinien umieć dobrać odpowiednie oprawki do kształtu twarzy ich przyszłego użytkownika tak, aby nawet w razie zmiany mody, okulary na twarzy wyglądały estetycznie i podkreślały naturalną urodę „okularnika” – </w:t>
      </w:r>
      <w:r>
        <w:rPr>
          <w:sz w:val="22"/>
          <w:szCs w:val="22"/>
        </w:rPr>
        <w:t>dodaje</w:t>
      </w:r>
      <w:r w:rsidR="00FC7FD4">
        <w:rPr>
          <w:sz w:val="22"/>
          <w:szCs w:val="22"/>
        </w:rPr>
        <w:t xml:space="preserve"> Grzegorz Romanik</w:t>
      </w:r>
      <w:r>
        <w:rPr>
          <w:sz w:val="22"/>
          <w:szCs w:val="22"/>
        </w:rPr>
        <w:t>.</w:t>
      </w:r>
      <w:r>
        <w:rPr>
          <w:color w:val="FF0000"/>
          <w:sz w:val="22"/>
          <w:szCs w:val="22"/>
          <w:u w:color="FF0000"/>
        </w:rPr>
        <w:t xml:space="preserve"> </w:t>
      </w:r>
    </w:p>
    <w:p w14:paraId="6CC56D5D" w14:textId="77777777" w:rsidR="000B5F54" w:rsidRDefault="00C41DB6">
      <w:pPr>
        <w:spacing w:before="240" w:after="120"/>
        <w:jc w:val="both"/>
        <w:rPr>
          <w:b/>
          <w:bCs/>
          <w:color w:val="FFFFFF"/>
          <w:sz w:val="18"/>
          <w:szCs w:val="18"/>
          <w:u w:color="FFFFFF"/>
        </w:rPr>
      </w:pPr>
      <w:proofErr w:type="spellStart"/>
      <w:r>
        <w:rPr>
          <w:b/>
          <w:bCs/>
          <w:i/>
          <w:iCs/>
          <w:sz w:val="22"/>
          <w:szCs w:val="22"/>
          <w:lang w:val="de-DE"/>
        </w:rPr>
        <w:t>Wi</w:t>
      </w:r>
      <w:r>
        <w:rPr>
          <w:b/>
          <w:bCs/>
          <w:i/>
          <w:iCs/>
          <w:sz w:val="22"/>
          <w:szCs w:val="22"/>
        </w:rPr>
        <w:t>ęcej</w:t>
      </w:r>
      <w:proofErr w:type="spellEnd"/>
      <w:r>
        <w:rPr>
          <w:b/>
          <w:bCs/>
          <w:i/>
          <w:iCs/>
          <w:sz w:val="22"/>
          <w:szCs w:val="22"/>
        </w:rPr>
        <w:t xml:space="preserve"> informacji na temat wad wzroku, </w:t>
      </w:r>
      <w:proofErr w:type="spellStart"/>
      <w:r>
        <w:rPr>
          <w:b/>
          <w:bCs/>
          <w:i/>
          <w:iCs/>
          <w:sz w:val="22"/>
          <w:szCs w:val="22"/>
        </w:rPr>
        <w:t>sposob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 xml:space="preserve">w ich korekcji oraz specjalistycznych badań można znaleźć w filmach edukacyjnych Krajowej Rzemieślniczej Izby Optycznej, zrealizowanych pod merytorycznym patronatem Wydziału Fizyki Uniwersytetu im. </w:t>
      </w:r>
      <w:bookmarkStart w:id="1" w:name="_gjdgxs"/>
      <w:bookmarkEnd w:id="1"/>
      <w:r>
        <w:rPr>
          <w:b/>
          <w:bCs/>
          <w:i/>
          <w:iCs/>
          <w:sz w:val="22"/>
          <w:szCs w:val="22"/>
        </w:rPr>
        <w:t>Adama Mickiewicza w Poznaniu, z udziałem optyk</w:t>
      </w:r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 xml:space="preserve">w, </w:t>
      </w:r>
      <w:proofErr w:type="spellStart"/>
      <w:r>
        <w:rPr>
          <w:b/>
          <w:bCs/>
          <w:i/>
          <w:iCs/>
          <w:sz w:val="22"/>
          <w:szCs w:val="22"/>
        </w:rPr>
        <w:t>optometryst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 xml:space="preserve">w i </w:t>
      </w:r>
      <w:proofErr w:type="spellStart"/>
      <w:r>
        <w:rPr>
          <w:b/>
          <w:bCs/>
          <w:i/>
          <w:iCs/>
          <w:sz w:val="22"/>
          <w:szCs w:val="22"/>
        </w:rPr>
        <w:t>okulist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 xml:space="preserve">w. Materiały dostępne są pod adresem: </w:t>
      </w:r>
      <w:hyperlink r:id="rId11" w:history="1">
        <w:r>
          <w:rPr>
            <w:rStyle w:val="Hyperlink0"/>
          </w:rPr>
          <w:t>http://www.krio.org.pl/filmy-edukacyjne</w:t>
        </w:r>
      </w:hyperlink>
      <w:r>
        <w:rPr>
          <w:b/>
          <w:bCs/>
          <w:i/>
          <w:iCs/>
          <w:sz w:val="22"/>
          <w:szCs w:val="22"/>
        </w:rPr>
        <w:t xml:space="preserve"> </w:t>
      </w:r>
    </w:p>
    <w:p w14:paraId="6D0189E2" w14:textId="77777777" w:rsidR="000B5F54" w:rsidRDefault="00C41DB6">
      <w:pPr>
        <w:shd w:val="clear" w:color="auto" w:fill="4472C4"/>
        <w:spacing w:after="160" w:line="360" w:lineRule="auto"/>
        <w:jc w:val="both"/>
        <w:rPr>
          <w:b/>
          <w:bCs/>
        </w:rPr>
      </w:pPr>
      <w:r>
        <w:rPr>
          <w:b/>
          <w:bCs/>
          <w:color w:val="FFFFFF"/>
          <w:sz w:val="18"/>
          <w:szCs w:val="18"/>
          <w:u w:color="FFFFFF"/>
        </w:rPr>
        <w:t>Dodatkowe informacje:</w:t>
      </w:r>
    </w:p>
    <w:p w14:paraId="6F13A21A" w14:textId="77777777" w:rsidR="000B5F54" w:rsidRDefault="00C41DB6">
      <w:pPr>
        <w:spacing w:after="160"/>
        <w:jc w:val="both"/>
      </w:pPr>
      <w:r>
        <w:rPr>
          <w:b/>
          <w:bCs/>
        </w:rPr>
        <w:t>Krajowa Rzemieślnicza Izba Optyczna (KRIO)</w:t>
      </w:r>
      <w:r>
        <w:t xml:space="preserve"> – organizacja samorządu zawodowego, zrzeszająca obecnie 7 cech</w:t>
      </w:r>
      <w:r>
        <w:rPr>
          <w:lang w:val="es-ES_tradnl"/>
        </w:rPr>
        <w:t>ó</w:t>
      </w:r>
      <w:r>
        <w:t xml:space="preserve">w optycznych,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członkowie prowadzą około 900-set salon</w:t>
      </w:r>
      <w:r>
        <w:rPr>
          <w:lang w:val="es-ES_tradnl"/>
        </w:rPr>
        <w:t>ó</w:t>
      </w:r>
      <w:r>
        <w:t>w, sklep</w:t>
      </w:r>
      <w:r>
        <w:rPr>
          <w:lang w:val="es-ES_tradnl"/>
        </w:rPr>
        <w:t>ó</w:t>
      </w:r>
      <w:r>
        <w:t>w czy też usługowych pracowni optycznych. Jej początki sięgają lat siedemdziesiątych XX wieku, kiedy to środowisko optyk</w:t>
      </w:r>
      <w:r>
        <w:rPr>
          <w:lang w:val="es-ES_tradnl"/>
        </w:rPr>
        <w:t>ó</w:t>
      </w:r>
      <w:r>
        <w:t xml:space="preserve">w miało swoją reprezentację w ramach Komisji Branżowej usytuowanej przy </w:t>
      </w:r>
      <w:r>
        <w:rPr>
          <w:lang w:val="es-ES_tradnl"/>
        </w:rPr>
        <w:t>ó</w:t>
      </w:r>
      <w:r>
        <w:t xml:space="preserve">wczesnym Centralnym Związku Rzemiosła (CZR), a od 1996 r działający pod nazwą </w:t>
      </w:r>
      <w:r>
        <w:rPr>
          <w:lang w:val="de-DE"/>
        </w:rPr>
        <w:t>Zwi</w:t>
      </w:r>
      <w:proofErr w:type="spellStart"/>
      <w:r>
        <w:t>ązek</w:t>
      </w:r>
      <w:proofErr w:type="spellEnd"/>
      <w:r>
        <w:t xml:space="preserve"> Rzemiosła Polskiego (ZRP). </w:t>
      </w:r>
    </w:p>
    <w:p w14:paraId="5F3EBB26" w14:textId="77777777" w:rsidR="000B5F54" w:rsidRDefault="00C41DB6">
      <w:pPr>
        <w:spacing w:after="160" w:line="259" w:lineRule="auto"/>
        <w:jc w:val="both"/>
      </w:pPr>
      <w:r>
        <w:t xml:space="preserve">Jednym z fundamentalnych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w, pozwalających na przynależność do Cechu Optycznego, jest posiadanie kwalifikacji zawodowych i co najmniej trzyletni staż pracy. Ponadto, jednym z podstawowych dokument</w:t>
      </w:r>
      <w:r>
        <w:rPr>
          <w:lang w:val="es-ES_tradnl"/>
        </w:rPr>
        <w:t>ó</w:t>
      </w:r>
      <w:r>
        <w:t xml:space="preserve">w obowiązujących osoby zrzeszone w cechach optycznych jest Kodeks Etyczno-Zawodowy Optyka. W ten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KRIO bierze na siebie część odpowiedzialności za działanie zrzeszonych optyk</w:t>
      </w:r>
      <w:r>
        <w:rPr>
          <w:lang w:val="es-ES_tradnl"/>
        </w:rPr>
        <w:t>ó</w:t>
      </w:r>
      <w:r>
        <w:t>w, dając tym samym świadectwo ich umiejętnościom i kompetencjom.</w:t>
      </w:r>
    </w:p>
    <w:p w14:paraId="049E9CD1" w14:textId="77777777" w:rsidR="000B5F54" w:rsidRDefault="00C41DB6">
      <w:pPr>
        <w:spacing w:after="160" w:line="259" w:lineRule="auto"/>
        <w:jc w:val="both"/>
      </w:pPr>
      <w:r>
        <w:t>KRIO systematycznie szkoli zrzeszonych optyk</w:t>
      </w:r>
      <w:r>
        <w:rPr>
          <w:lang w:val="es-ES_tradnl"/>
        </w:rPr>
        <w:t>ó</w:t>
      </w:r>
      <w:r>
        <w:t>w, współpracując w tym zakresie z ośrodkami akademickimi, takimi jak: Uniwersytet im. Adama Mickiewicza w Poznaniu, Uniwersytet Medyczny w Poznaniu, Uniwersytet Warszawski, jak też Politechnika Wrocławska.</w:t>
      </w:r>
    </w:p>
    <w:p w14:paraId="53F2A2A4" w14:textId="77777777" w:rsidR="000B5F54" w:rsidRDefault="00C41DB6">
      <w:pPr>
        <w:spacing w:after="160" w:line="259" w:lineRule="auto"/>
        <w:jc w:val="both"/>
        <w:rPr>
          <w:b/>
          <w:bCs/>
          <w:u w:val="single"/>
        </w:rPr>
      </w:pPr>
      <w:proofErr w:type="spellStart"/>
      <w:r>
        <w:rPr>
          <w:lang w:val="de-DE"/>
        </w:rPr>
        <w:t>Wi</w:t>
      </w:r>
      <w:r>
        <w:t>ęcej</w:t>
      </w:r>
      <w:proofErr w:type="spellEnd"/>
      <w:r>
        <w:t xml:space="preserve"> informacji: </w:t>
      </w:r>
      <w:hyperlink r:id="rId12" w:history="1">
        <w:r>
          <w:rPr>
            <w:rStyle w:val="Hyperlink1"/>
          </w:rPr>
          <w:t>www.krio.org.pl</w:t>
        </w:r>
      </w:hyperlink>
      <w:r>
        <w:t xml:space="preserve"> </w:t>
      </w:r>
    </w:p>
    <w:p w14:paraId="1E564792" w14:textId="77777777" w:rsidR="000B5F54" w:rsidRDefault="00C41DB6">
      <w:pPr>
        <w:spacing w:after="160" w:line="259" w:lineRule="auto"/>
      </w:pPr>
      <w:r>
        <w:rPr>
          <w:b/>
          <w:bCs/>
          <w:u w:val="single"/>
        </w:rPr>
        <w:t xml:space="preserve">Kontakt dla </w:t>
      </w:r>
      <w:proofErr w:type="spellStart"/>
      <w:r>
        <w:rPr>
          <w:b/>
          <w:bCs/>
          <w:u w:val="single"/>
        </w:rPr>
        <w:t>medi</w:t>
      </w:r>
      <w:proofErr w:type="spellEnd"/>
      <w:r>
        <w:rPr>
          <w:b/>
          <w:bCs/>
          <w:u w:val="single"/>
          <w:lang w:val="es-ES_tradnl"/>
        </w:rPr>
        <w:t>ó</w:t>
      </w:r>
      <w:r w:rsidRPr="00382A27">
        <w:rPr>
          <w:b/>
          <w:bCs/>
          <w:u w:val="single"/>
        </w:rPr>
        <w:t>w:</w:t>
      </w:r>
    </w:p>
    <w:p w14:paraId="6F046548" w14:textId="77777777" w:rsidR="000B5F54" w:rsidRDefault="00C41DB6">
      <w:pPr>
        <w:spacing w:after="160" w:line="259" w:lineRule="auto"/>
      </w:pPr>
      <w:r>
        <w:rPr>
          <w:lang w:val="fr-FR"/>
        </w:rPr>
        <w:t>38PR &amp; Content Communication</w:t>
      </w:r>
      <w:r>
        <w:br/>
        <w:t>Katarzyna Życińska, Justyna Giers, Tel. 514 550 996</w:t>
      </w:r>
    </w:p>
    <w:p w14:paraId="16AE72AB" w14:textId="77777777" w:rsidR="000B5F54" w:rsidRDefault="000B5F54">
      <w:pPr>
        <w:spacing w:after="160"/>
        <w:jc w:val="both"/>
      </w:pPr>
    </w:p>
    <w:sectPr w:rsidR="000B5F54">
      <w:headerReference w:type="default" r:id="rId13"/>
      <w:footerReference w:type="default" r:id="rId14"/>
      <w:pgSz w:w="11900" w:h="16840"/>
      <w:pgMar w:top="2112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6DD8" w14:textId="77777777" w:rsidR="005A25E2" w:rsidRDefault="005A25E2">
      <w:r>
        <w:separator/>
      </w:r>
    </w:p>
  </w:endnote>
  <w:endnote w:type="continuationSeparator" w:id="0">
    <w:p w14:paraId="07F38926" w14:textId="77777777" w:rsidR="005A25E2" w:rsidRDefault="005A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76CB" w14:textId="77777777" w:rsidR="000B5F54" w:rsidRDefault="000B5F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4075" w14:textId="77777777" w:rsidR="005A25E2" w:rsidRDefault="005A25E2">
      <w:r>
        <w:separator/>
      </w:r>
    </w:p>
  </w:footnote>
  <w:footnote w:type="continuationSeparator" w:id="0">
    <w:p w14:paraId="1D4B307B" w14:textId="77777777" w:rsidR="005A25E2" w:rsidRDefault="005A25E2">
      <w:r>
        <w:continuationSeparator/>
      </w:r>
    </w:p>
  </w:footnote>
  <w:footnote w:type="continuationNotice" w:id="1">
    <w:p w14:paraId="6987A24D" w14:textId="77777777" w:rsidR="005A25E2" w:rsidRDefault="005A25E2"/>
  </w:footnote>
  <w:footnote w:id="2">
    <w:p w14:paraId="42F6AB78" w14:textId="77777777" w:rsidR="000B5F54" w:rsidRDefault="00C41DB6">
      <w:pPr>
        <w:pStyle w:val="Tekstprzypisudolnego"/>
      </w:pPr>
      <w:r>
        <w:rPr>
          <w:b/>
          <w:bCs/>
          <w:sz w:val="22"/>
          <w:szCs w:val="22"/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Raport zrealizowany na zlecenie Krajowej Rzemieślniczej Izby Optycznej – badanie ilościowe realizowane techniką CAWI - przeprowadzone </w:t>
      </w:r>
      <w:proofErr w:type="spellStart"/>
      <w:r>
        <w:rPr>
          <w:sz w:val="18"/>
          <w:szCs w:val="18"/>
        </w:rPr>
        <w:t>wśr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d </w:t>
      </w:r>
      <w:proofErr w:type="spellStart"/>
      <w:r>
        <w:rPr>
          <w:sz w:val="18"/>
          <w:szCs w:val="18"/>
        </w:rPr>
        <w:t>członk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społeczności badawczej </w:t>
      </w:r>
      <w:proofErr w:type="spellStart"/>
      <w:r>
        <w:rPr>
          <w:sz w:val="18"/>
          <w:szCs w:val="18"/>
        </w:rPr>
        <w:t>Zymetrii</w:t>
      </w:r>
      <w:proofErr w:type="spellEnd"/>
      <w:r>
        <w:rPr>
          <w:sz w:val="18"/>
          <w:szCs w:val="18"/>
        </w:rPr>
        <w:t>. Realizacja badania: 07.06.2018 – 10.06.2018 r, N=512.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E926" w14:textId="77777777" w:rsidR="000B5F54" w:rsidRDefault="00C41DB6">
    <w:pPr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9A4D44" wp14:editId="7492E8B7">
          <wp:simplePos x="0" y="0"/>
          <wp:positionH relativeFrom="page">
            <wp:posOffset>2095500</wp:posOffset>
          </wp:positionH>
          <wp:positionV relativeFrom="page">
            <wp:posOffset>213360</wp:posOffset>
          </wp:positionV>
          <wp:extent cx="3589021" cy="904875"/>
          <wp:effectExtent l="0" t="0" r="0" b="0"/>
          <wp:wrapNone/>
          <wp:docPr id="1073741825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image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1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54"/>
    <w:rsid w:val="000A7962"/>
    <w:rsid w:val="000B5F54"/>
    <w:rsid w:val="001F2504"/>
    <w:rsid w:val="0030229E"/>
    <w:rsid w:val="00382A27"/>
    <w:rsid w:val="00382F5C"/>
    <w:rsid w:val="003E3830"/>
    <w:rsid w:val="004D63B0"/>
    <w:rsid w:val="005A25E2"/>
    <w:rsid w:val="005C43CF"/>
    <w:rsid w:val="009010C0"/>
    <w:rsid w:val="00C41DB6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5868"/>
  <w15:docId w15:val="{3C142EEA-113F-4397-A2C6-8AF1361B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color w:val="000000"/>
      <w:kern w:val="3"/>
      <w:u w:color="000000"/>
    </w:rPr>
  </w:style>
  <w:style w:type="character" w:customStyle="1" w:styleId="cze">
    <w:name w:val="Łącze"/>
    <w:rPr>
      <w:color w:val="000080"/>
      <w:u w:val="single" w:color="000080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i/>
      <w:iCs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cz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krio.org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io.org.pl/filmy-edukacyj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Ścigała</dc:creator>
  <cp:lastModifiedBy>Marcin Ścigała</cp:lastModifiedBy>
  <cp:revision>10</cp:revision>
  <cp:lastPrinted>2018-12-17T10:40:00Z</cp:lastPrinted>
  <dcterms:created xsi:type="dcterms:W3CDTF">2018-12-14T09:39:00Z</dcterms:created>
  <dcterms:modified xsi:type="dcterms:W3CDTF">2018-12-17T10:41:00Z</dcterms:modified>
</cp:coreProperties>
</file>