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6A32" w:rsidRDefault="00CC15E7" w:rsidP="00CC15E7">
      <w:pPr>
        <w:spacing w:after="0" w:line="360" w:lineRule="auto"/>
        <w:jc w:val="right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Poznań, </w:t>
      </w:r>
      <w:r w:rsidR="004D671D">
        <w:rPr>
          <w:rFonts w:ascii="Verdana" w:hAnsi="Verdana" w:cstheme="minorHAnsi"/>
          <w:sz w:val="20"/>
          <w:szCs w:val="20"/>
        </w:rPr>
        <w:t>2</w:t>
      </w:r>
      <w:r w:rsidR="0037208F">
        <w:rPr>
          <w:rFonts w:ascii="Verdana" w:hAnsi="Verdana" w:cstheme="minorHAnsi"/>
          <w:sz w:val="20"/>
          <w:szCs w:val="20"/>
        </w:rPr>
        <w:t>5</w:t>
      </w:r>
      <w:bookmarkStart w:id="0" w:name="_GoBack"/>
      <w:bookmarkEnd w:id="0"/>
      <w:r>
        <w:rPr>
          <w:rFonts w:ascii="Verdana" w:hAnsi="Verdana" w:cstheme="minorHAnsi"/>
          <w:sz w:val="20"/>
          <w:szCs w:val="20"/>
        </w:rPr>
        <w:t>.</w:t>
      </w:r>
      <w:r w:rsidR="006B6C78">
        <w:rPr>
          <w:rFonts w:ascii="Verdana" w:hAnsi="Verdana" w:cstheme="minorHAnsi"/>
          <w:sz w:val="20"/>
          <w:szCs w:val="20"/>
        </w:rPr>
        <w:t>0</w:t>
      </w:r>
      <w:r w:rsidR="00323376">
        <w:rPr>
          <w:rFonts w:ascii="Verdana" w:hAnsi="Verdana" w:cstheme="minorHAnsi"/>
          <w:sz w:val="20"/>
          <w:szCs w:val="20"/>
        </w:rPr>
        <w:t>2</w:t>
      </w:r>
      <w:r>
        <w:rPr>
          <w:rFonts w:ascii="Verdana" w:hAnsi="Verdana" w:cstheme="minorHAnsi"/>
          <w:sz w:val="20"/>
          <w:szCs w:val="20"/>
        </w:rPr>
        <w:t>.201</w:t>
      </w:r>
      <w:r w:rsidR="006B6C78">
        <w:rPr>
          <w:rFonts w:ascii="Verdana" w:hAnsi="Verdana" w:cstheme="minorHAnsi"/>
          <w:sz w:val="20"/>
          <w:szCs w:val="20"/>
        </w:rPr>
        <w:t>9</w:t>
      </w:r>
      <w:r>
        <w:rPr>
          <w:rFonts w:ascii="Verdana" w:hAnsi="Verdana" w:cstheme="minorHAnsi"/>
          <w:sz w:val="20"/>
          <w:szCs w:val="20"/>
        </w:rPr>
        <w:t xml:space="preserve"> r.</w:t>
      </w:r>
    </w:p>
    <w:p w:rsidR="00CC15E7" w:rsidRPr="00CC15E7" w:rsidRDefault="00CC15E7" w:rsidP="00CC15E7">
      <w:pPr>
        <w:spacing w:after="0" w:line="360" w:lineRule="auto"/>
        <w:jc w:val="right"/>
        <w:rPr>
          <w:rFonts w:ascii="Verdana" w:hAnsi="Verdana" w:cstheme="minorHAnsi"/>
          <w:b/>
          <w:sz w:val="20"/>
          <w:szCs w:val="20"/>
        </w:rPr>
      </w:pPr>
      <w:r w:rsidRPr="00CC15E7">
        <w:rPr>
          <w:rFonts w:ascii="Verdana" w:hAnsi="Verdana" w:cstheme="minorHAnsi"/>
          <w:b/>
          <w:sz w:val="20"/>
          <w:szCs w:val="20"/>
        </w:rPr>
        <w:t>Informacja prasowa</w:t>
      </w:r>
    </w:p>
    <w:p w:rsidR="00CC15E7" w:rsidRPr="00283BB2" w:rsidRDefault="00CC15E7" w:rsidP="00546DA8">
      <w:pPr>
        <w:spacing w:line="360" w:lineRule="auto"/>
        <w:jc w:val="center"/>
        <w:rPr>
          <w:rFonts w:ascii="Verdana" w:hAnsi="Verdana" w:cstheme="minorHAnsi"/>
          <w:i/>
          <w:sz w:val="20"/>
          <w:szCs w:val="20"/>
        </w:rPr>
      </w:pPr>
    </w:p>
    <w:p w:rsidR="003801B0" w:rsidRDefault="009738B4" w:rsidP="00546DA8">
      <w:pPr>
        <w:spacing w:after="120" w:line="360" w:lineRule="auto"/>
        <w:jc w:val="center"/>
        <w:rPr>
          <w:rFonts w:ascii="Verdana" w:hAnsi="Verdana" w:cs="Vani"/>
          <w:b/>
          <w:sz w:val="20"/>
          <w:szCs w:val="20"/>
        </w:rPr>
      </w:pPr>
      <w:r>
        <w:rPr>
          <w:rFonts w:ascii="Verdana" w:hAnsi="Verdana" w:cs="Vani"/>
          <w:b/>
          <w:sz w:val="20"/>
          <w:szCs w:val="20"/>
        </w:rPr>
        <w:t xml:space="preserve">Avenida Poznań z nowym najemcą </w:t>
      </w:r>
    </w:p>
    <w:p w:rsidR="00497DEA" w:rsidRPr="00761C74" w:rsidRDefault="004F1867" w:rsidP="000724E9">
      <w:pPr>
        <w:spacing w:after="120" w:line="360" w:lineRule="auto"/>
        <w:jc w:val="both"/>
        <w:rPr>
          <w:rFonts w:ascii="Verdana" w:eastAsia="Georgia" w:hAnsi="Verdana" w:cs="Georgia"/>
          <w:b/>
          <w:color w:val="000000" w:themeColor="text1"/>
          <w:sz w:val="20"/>
          <w:szCs w:val="20"/>
        </w:rPr>
      </w:pPr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>D</w:t>
      </w:r>
      <w:r w:rsidR="009738B4" w:rsidRPr="00761C74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o grona najemców </w:t>
      </w:r>
      <w:proofErr w:type="spellStart"/>
      <w:r w:rsidR="009738B4" w:rsidRPr="00761C74">
        <w:rPr>
          <w:rFonts w:ascii="Verdana" w:eastAsia="Georgia" w:hAnsi="Verdana" w:cs="Georgia"/>
          <w:b/>
          <w:color w:val="000000" w:themeColor="text1"/>
          <w:sz w:val="20"/>
          <w:szCs w:val="20"/>
        </w:rPr>
        <w:t>Avenidy</w:t>
      </w:r>
      <w:proofErr w:type="spellEnd"/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dołączył d</w:t>
      </w:r>
      <w:r w:rsidR="009738B4" w:rsidRPr="00761C74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yskont </w:t>
      </w:r>
      <w:proofErr w:type="spellStart"/>
      <w:r w:rsidR="009738B4" w:rsidRPr="00761C74">
        <w:rPr>
          <w:rFonts w:ascii="Verdana" w:eastAsia="Georgia" w:hAnsi="Verdana" w:cs="Georgia"/>
          <w:b/>
          <w:color w:val="000000" w:themeColor="text1"/>
          <w:sz w:val="20"/>
          <w:szCs w:val="20"/>
        </w:rPr>
        <w:t>Dealz</w:t>
      </w:r>
      <w:proofErr w:type="spellEnd"/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>, który</w:t>
      </w:r>
      <w:r w:rsidR="009738B4" w:rsidRPr="00761C74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w poznańskim centrum handlowym zajął powierzchnię 558 mkw.</w:t>
      </w:r>
      <w:r w:rsidR="00DF3F07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</w:t>
      </w:r>
      <w:r w:rsidR="009738B4" w:rsidRPr="00761C74">
        <w:rPr>
          <w:rFonts w:ascii="Verdana" w:eastAsia="Georgia" w:hAnsi="Verdana" w:cs="Georgia"/>
          <w:b/>
          <w:color w:val="000000" w:themeColor="text1"/>
          <w:sz w:val="20"/>
          <w:szCs w:val="20"/>
        </w:rPr>
        <w:t>Klienci</w:t>
      </w:r>
      <w:r w:rsidR="00DF3F07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</w:t>
      </w:r>
      <w:r w:rsidR="009738B4" w:rsidRPr="00761C74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znajdą w nim m.in. </w:t>
      </w:r>
      <w:r w:rsidR="00AF3286" w:rsidRPr="00761C74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artykuły </w:t>
      </w:r>
      <w:r w:rsidR="009738B4" w:rsidRPr="00761C74">
        <w:rPr>
          <w:rFonts w:ascii="Verdana" w:eastAsia="Georgia" w:hAnsi="Verdana" w:cs="Georgia"/>
          <w:b/>
          <w:color w:val="000000" w:themeColor="text1"/>
          <w:sz w:val="20"/>
          <w:szCs w:val="20"/>
        </w:rPr>
        <w:t>spożywcze, kosmetyki, środki czystości, produkty dla zwierząt oraz artykuły</w:t>
      </w:r>
      <w:r w:rsidR="00AF3286" w:rsidRPr="00761C74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do</w:t>
      </w:r>
      <w:r w:rsidR="009738B4" w:rsidRPr="00761C74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wyposażenia i dekoracji domu.  </w:t>
      </w:r>
    </w:p>
    <w:p w:rsidR="00EA2B80" w:rsidRPr="00761C74" w:rsidRDefault="008615C7" w:rsidP="000724E9">
      <w:pPr>
        <w:spacing w:after="120" w:line="360" w:lineRule="auto"/>
        <w:jc w:val="both"/>
        <w:rPr>
          <w:rFonts w:ascii="Verdana" w:eastAsia="Georgia" w:hAnsi="Verdana" w:cs="Georgia"/>
          <w:color w:val="000000" w:themeColor="text1"/>
          <w:sz w:val="20"/>
          <w:szCs w:val="20"/>
        </w:rPr>
      </w:pPr>
      <w:r>
        <w:rPr>
          <w:rFonts w:ascii="Verdana" w:eastAsia="Georgia" w:hAnsi="Verdana" w:cs="Georgia"/>
          <w:i/>
          <w:color w:val="000000" w:themeColor="text1"/>
          <w:sz w:val="20"/>
          <w:szCs w:val="20"/>
        </w:rPr>
        <w:t xml:space="preserve">Stale </w:t>
      </w:r>
      <w:r w:rsidR="00ED0876">
        <w:rPr>
          <w:rFonts w:ascii="Verdana" w:eastAsia="Georgia" w:hAnsi="Verdana" w:cs="Georgia"/>
          <w:i/>
          <w:color w:val="000000" w:themeColor="text1"/>
          <w:sz w:val="20"/>
          <w:szCs w:val="20"/>
        </w:rPr>
        <w:t>uatrakcyjniamy</w:t>
      </w:r>
      <w:r w:rsidR="00DF3F07">
        <w:rPr>
          <w:rFonts w:ascii="Verdana" w:eastAsia="Georgia" w:hAnsi="Verdana" w:cs="Georgia"/>
          <w:i/>
          <w:color w:val="000000" w:themeColor="text1"/>
          <w:sz w:val="20"/>
          <w:szCs w:val="20"/>
        </w:rPr>
        <w:t xml:space="preserve"> </w:t>
      </w:r>
      <w:proofErr w:type="spellStart"/>
      <w:r w:rsidR="00415BE2">
        <w:rPr>
          <w:rFonts w:ascii="Verdana" w:eastAsia="Georgia" w:hAnsi="Verdana" w:cs="Georgia"/>
          <w:i/>
          <w:color w:val="000000" w:themeColor="text1"/>
          <w:sz w:val="20"/>
          <w:szCs w:val="20"/>
        </w:rPr>
        <w:t>tenant</w:t>
      </w:r>
      <w:proofErr w:type="spellEnd"/>
      <w:r w:rsidR="00DF3F07">
        <w:rPr>
          <w:rFonts w:ascii="Verdana" w:eastAsia="Georgia" w:hAnsi="Verdana" w:cs="Georgia"/>
          <w:i/>
          <w:color w:val="000000" w:themeColor="text1"/>
          <w:sz w:val="20"/>
          <w:szCs w:val="20"/>
        </w:rPr>
        <w:t>-</w:t>
      </w:r>
      <w:r w:rsidR="00415BE2">
        <w:rPr>
          <w:rFonts w:ascii="Verdana" w:eastAsia="Georgia" w:hAnsi="Verdana" w:cs="Georgia"/>
          <w:i/>
          <w:color w:val="000000" w:themeColor="text1"/>
          <w:sz w:val="20"/>
          <w:szCs w:val="20"/>
        </w:rPr>
        <w:t>mix</w:t>
      </w:r>
      <w:r w:rsidR="00852EEA">
        <w:rPr>
          <w:rFonts w:ascii="Verdana" w:eastAsia="Georgia" w:hAnsi="Verdana" w:cs="Georgia"/>
          <w:i/>
          <w:color w:val="000000" w:themeColor="text1"/>
          <w:sz w:val="20"/>
          <w:szCs w:val="20"/>
        </w:rPr>
        <w:t xml:space="preserve"> naszego Centrum do rosnących potrzeb </w:t>
      </w:r>
      <w:r w:rsidR="00C5666D">
        <w:rPr>
          <w:rFonts w:ascii="Verdana" w:eastAsia="Georgia" w:hAnsi="Verdana" w:cs="Georgia"/>
          <w:i/>
          <w:color w:val="000000" w:themeColor="text1"/>
          <w:sz w:val="20"/>
          <w:szCs w:val="20"/>
        </w:rPr>
        <w:t>konsumentów</w:t>
      </w:r>
      <w:r w:rsidR="00852EEA">
        <w:rPr>
          <w:rFonts w:ascii="Verdana" w:eastAsia="Georgia" w:hAnsi="Verdana" w:cs="Georgia"/>
          <w:i/>
          <w:color w:val="000000" w:themeColor="text1"/>
          <w:sz w:val="20"/>
          <w:szCs w:val="20"/>
        </w:rPr>
        <w:t xml:space="preserve">. </w:t>
      </w:r>
      <w:r w:rsidR="00415BE2">
        <w:rPr>
          <w:rFonts w:ascii="Verdana" w:eastAsia="Georgia" w:hAnsi="Verdana" w:cs="Georgia"/>
          <w:i/>
          <w:color w:val="000000" w:themeColor="text1"/>
          <w:sz w:val="20"/>
          <w:szCs w:val="20"/>
        </w:rPr>
        <w:t>Dlatego n</w:t>
      </w:r>
      <w:r w:rsidR="00ED0876">
        <w:rPr>
          <w:rFonts w:ascii="Verdana" w:eastAsia="Georgia" w:hAnsi="Verdana" w:cs="Georgia"/>
          <w:i/>
          <w:color w:val="000000" w:themeColor="text1"/>
          <w:sz w:val="20"/>
          <w:szCs w:val="20"/>
        </w:rPr>
        <w:t xml:space="preserve">awiązaliśmy współpracę z marką </w:t>
      </w:r>
      <w:proofErr w:type="spellStart"/>
      <w:r w:rsidR="00ED0876">
        <w:rPr>
          <w:rFonts w:ascii="Verdana" w:eastAsia="Georgia" w:hAnsi="Verdana" w:cs="Georgia"/>
          <w:i/>
          <w:color w:val="000000" w:themeColor="text1"/>
          <w:sz w:val="20"/>
          <w:szCs w:val="20"/>
        </w:rPr>
        <w:t>Dealz</w:t>
      </w:r>
      <w:proofErr w:type="spellEnd"/>
      <w:r w:rsidR="00415BE2">
        <w:rPr>
          <w:rFonts w:ascii="Verdana" w:eastAsia="Georgia" w:hAnsi="Verdana" w:cs="Georgia"/>
          <w:i/>
          <w:color w:val="000000" w:themeColor="text1"/>
          <w:sz w:val="20"/>
          <w:szCs w:val="20"/>
        </w:rPr>
        <w:t>, która jest wyjątkowym dyskontem pod względem oferty cenowej oraz asortymentowej</w:t>
      </w:r>
      <w:r w:rsidR="00DE1FEA">
        <w:rPr>
          <w:rFonts w:ascii="Verdana" w:eastAsia="Georgia" w:hAnsi="Verdana" w:cs="Georgia"/>
          <w:i/>
          <w:color w:val="000000" w:themeColor="text1"/>
          <w:sz w:val="20"/>
          <w:szCs w:val="20"/>
        </w:rPr>
        <w:t xml:space="preserve"> </w:t>
      </w:r>
      <w:r w:rsidR="00B43DCB" w:rsidRPr="00761C74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– </w:t>
      </w:r>
      <w:r w:rsidR="00B43DCB" w:rsidRPr="00761C74">
        <w:rPr>
          <w:rFonts w:ascii="Verdana" w:eastAsia="Georgia" w:hAnsi="Verdana" w:cs="Georgia"/>
          <w:b/>
          <w:color w:val="000000" w:themeColor="text1"/>
          <w:sz w:val="20"/>
          <w:szCs w:val="20"/>
        </w:rPr>
        <w:t>mówi</w:t>
      </w:r>
      <w:r w:rsidR="003615B5" w:rsidRPr="00761C74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</w:t>
      </w:r>
      <w:r w:rsidR="003615B5" w:rsidRPr="00761C74">
        <w:rPr>
          <w:rFonts w:ascii="Verdana" w:eastAsia="Georgia" w:hAnsi="Verdana" w:cs="Georgia"/>
          <w:b/>
          <w:color w:val="000000" w:themeColor="text1"/>
          <w:sz w:val="20"/>
          <w:szCs w:val="20"/>
        </w:rPr>
        <w:t>Katarzyna Korpak</w:t>
      </w:r>
      <w:r w:rsidR="003615B5" w:rsidRPr="00761C74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, dyrektor </w:t>
      </w:r>
      <w:proofErr w:type="spellStart"/>
      <w:r w:rsidR="003615B5" w:rsidRPr="00761C74">
        <w:rPr>
          <w:rFonts w:ascii="Verdana" w:eastAsia="Georgia" w:hAnsi="Verdana" w:cs="Georgia"/>
          <w:color w:val="000000" w:themeColor="text1"/>
          <w:sz w:val="20"/>
          <w:szCs w:val="20"/>
        </w:rPr>
        <w:t>Avenidy</w:t>
      </w:r>
      <w:proofErr w:type="spellEnd"/>
      <w:r w:rsidR="003615B5" w:rsidRPr="00761C74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Poznań.</w:t>
      </w:r>
    </w:p>
    <w:p w:rsidR="00AF3286" w:rsidRPr="00761C74" w:rsidRDefault="00AF3286" w:rsidP="000724E9">
      <w:pPr>
        <w:spacing w:after="120" w:line="360" w:lineRule="auto"/>
        <w:jc w:val="both"/>
        <w:rPr>
          <w:rFonts w:ascii="Verdana" w:eastAsia="Georgia" w:hAnsi="Verdana" w:cs="Georgia"/>
          <w:color w:val="000000" w:themeColor="text1"/>
          <w:sz w:val="20"/>
          <w:szCs w:val="20"/>
        </w:rPr>
      </w:pPr>
      <w:r w:rsidRPr="00761C74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W ofercie dyskontu </w:t>
      </w:r>
      <w:proofErr w:type="spellStart"/>
      <w:r w:rsidRPr="00761C74">
        <w:rPr>
          <w:rFonts w:ascii="Verdana" w:eastAsia="Georgia" w:hAnsi="Verdana" w:cs="Georgia"/>
          <w:color w:val="000000" w:themeColor="text1"/>
          <w:sz w:val="20"/>
          <w:szCs w:val="20"/>
        </w:rPr>
        <w:t>Dealz</w:t>
      </w:r>
      <w:proofErr w:type="spellEnd"/>
      <w:r w:rsidRPr="00761C74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</w:t>
      </w:r>
      <w:r w:rsidR="00761C74" w:rsidRPr="00761C74">
        <w:rPr>
          <w:rFonts w:ascii="Verdana" w:eastAsia="Georgia" w:hAnsi="Verdana" w:cs="Georgia"/>
          <w:color w:val="000000" w:themeColor="text1"/>
          <w:sz w:val="20"/>
          <w:szCs w:val="20"/>
        </w:rPr>
        <w:t>k</w:t>
      </w:r>
      <w:r w:rsidRPr="00761C74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lienci znajdą niemal 3000 produktów znanych marek. Szeroki asortyment sklepu zapewnia wyjątkowy wybór artykułów spożywczych, kosmetyków, środków czystości, produktów dla zwierząt, produktów do wyposażenia i dekoracji domu, zabawek </w:t>
      </w:r>
      <w:r w:rsidR="00E942E6">
        <w:rPr>
          <w:rFonts w:ascii="Verdana" w:eastAsia="Georgia" w:hAnsi="Verdana" w:cs="Georgia"/>
          <w:color w:val="000000" w:themeColor="text1"/>
          <w:sz w:val="20"/>
          <w:szCs w:val="20"/>
        </w:rPr>
        <w:t>czy</w:t>
      </w:r>
      <w:r w:rsidRPr="00761C74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artykułów papierniczych. </w:t>
      </w:r>
      <w:r w:rsidR="00761C74" w:rsidRPr="00761C74">
        <w:rPr>
          <w:rFonts w:ascii="Verdana" w:eastAsia="Georgia" w:hAnsi="Verdana" w:cs="Georgia"/>
          <w:color w:val="000000" w:themeColor="text1"/>
          <w:sz w:val="20"/>
          <w:szCs w:val="20"/>
        </w:rPr>
        <w:t>Dodatkow</w:t>
      </w:r>
      <w:r w:rsidR="00E942E6">
        <w:rPr>
          <w:rFonts w:ascii="Verdana" w:eastAsia="Georgia" w:hAnsi="Verdana" w:cs="Georgia"/>
          <w:color w:val="000000" w:themeColor="text1"/>
          <w:sz w:val="20"/>
          <w:szCs w:val="20"/>
        </w:rPr>
        <w:t>o</w:t>
      </w:r>
      <w:r w:rsidR="00761C74" w:rsidRPr="00761C74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sieć oferuje produkty znanych brytyjskich marek, które do tej pory nie były dostępne na polskim rynku. A wszystko to </w:t>
      </w:r>
      <w:r w:rsidR="00761C74" w:rsidRPr="00761C74">
        <w:rPr>
          <w:rFonts w:ascii="Verdana" w:eastAsia="Georgia" w:hAnsi="Verdana" w:cs="Georgia"/>
          <w:color w:val="000000" w:themeColor="text1"/>
          <w:sz w:val="20"/>
          <w:szCs w:val="20"/>
        </w:rPr>
        <w:br/>
        <w:t xml:space="preserve">w konkurencyjnych cenach. </w:t>
      </w:r>
    </w:p>
    <w:p w:rsidR="00374E49" w:rsidRPr="00761C74" w:rsidRDefault="00BC2BD2" w:rsidP="000724E9">
      <w:pPr>
        <w:spacing w:after="120" w:line="360" w:lineRule="auto"/>
        <w:jc w:val="both"/>
        <w:rPr>
          <w:rFonts w:ascii="Verdana" w:eastAsia="Georgia" w:hAnsi="Verdana" w:cs="Georgia"/>
          <w:b/>
          <w:color w:val="000000" w:themeColor="text1"/>
          <w:sz w:val="20"/>
          <w:szCs w:val="20"/>
        </w:rPr>
      </w:pPr>
      <w:proofErr w:type="spellStart"/>
      <w:r w:rsidRPr="00761C74">
        <w:rPr>
          <w:rFonts w:ascii="Verdana" w:eastAsia="Georgia" w:hAnsi="Verdana" w:cs="Georgia"/>
          <w:b/>
          <w:color w:val="000000" w:themeColor="text1"/>
          <w:sz w:val="20"/>
          <w:szCs w:val="20"/>
        </w:rPr>
        <w:t>Dealz</w:t>
      </w:r>
      <w:proofErr w:type="spellEnd"/>
      <w:r w:rsidRPr="00761C74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Polska to część największej w Europie sieci dyskontów – </w:t>
      </w:r>
      <w:proofErr w:type="spellStart"/>
      <w:r w:rsidRPr="00761C74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Poundland</w:t>
      </w:r>
      <w:proofErr w:type="spellEnd"/>
      <w:r w:rsidRPr="00761C74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 xml:space="preserve">. Sklep otwarty w </w:t>
      </w:r>
      <w:proofErr w:type="spellStart"/>
      <w:r w:rsidRPr="00761C74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Avenidzie</w:t>
      </w:r>
      <w:proofErr w:type="spellEnd"/>
      <w:r w:rsidRPr="00761C74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 xml:space="preserve"> Poznań jest 17</w:t>
      </w:r>
      <w:r w:rsidR="00E942E6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.</w:t>
      </w:r>
      <w:r w:rsidRPr="00761C74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 xml:space="preserve"> dyskontem marki w Polsce.</w:t>
      </w:r>
    </w:p>
    <w:p w:rsidR="007443D4" w:rsidRPr="00CE7A71" w:rsidRDefault="007443D4" w:rsidP="000724E9">
      <w:pPr>
        <w:spacing w:after="120" w:line="360" w:lineRule="auto"/>
        <w:jc w:val="both"/>
        <w:rPr>
          <w:rFonts w:ascii="Verdana" w:eastAsia="Georgia" w:hAnsi="Verdana" w:cs="Georgia"/>
          <w:sz w:val="20"/>
          <w:szCs w:val="20"/>
        </w:rPr>
      </w:pPr>
    </w:p>
    <w:p w:rsidR="00E66D89" w:rsidRDefault="00497DEA" w:rsidP="00761C74">
      <w:pPr>
        <w:spacing w:after="120" w:line="360" w:lineRule="auto"/>
        <w:jc w:val="both"/>
        <w:rPr>
          <w:rFonts w:ascii="Verdana" w:hAnsi="Verdana"/>
          <w:b/>
          <w:color w:val="000000" w:themeColor="text1"/>
          <w:sz w:val="24"/>
          <w:szCs w:val="20"/>
        </w:rPr>
      </w:pPr>
      <w:r>
        <w:rPr>
          <w:rFonts w:ascii="Verdana" w:eastAsia="Verdana" w:hAnsi="Verdana" w:cs="Verdana"/>
          <w:noProof/>
          <w:sz w:val="24"/>
          <w:szCs w:val="20"/>
          <w:lang w:eastAsia="pl-PL"/>
        </w:rPr>
        <mc:AlternateContent>
          <mc:Choice Requires="wps">
            <w:drawing>
              <wp:anchor distT="4294967295" distB="4294967295" distL="0" distR="0" simplePos="0" relativeHeight="251658240" behindDoc="0" locked="0" layoutInCell="1" allowOverlap="1" wp14:anchorId="1ADC6D4A" wp14:editId="15596190">
                <wp:simplePos x="0" y="0"/>
                <wp:positionH relativeFrom="column">
                  <wp:posOffset>-57150</wp:posOffset>
                </wp:positionH>
                <wp:positionV relativeFrom="line">
                  <wp:posOffset>123189</wp:posOffset>
                </wp:positionV>
                <wp:extent cx="5987415" cy="0"/>
                <wp:effectExtent l="0" t="12700" r="6985" b="0"/>
                <wp:wrapNone/>
                <wp:docPr id="1073741826" name="officeArt object" descr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87415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A4355" id="officeArt object" o:spid="_x0000_s1026" alt="Łącznik prostoliniowy 1" style="position:absolute;z-index:251658240;visibility:visible;mso-wrap-style:square;mso-width-percent:0;mso-height-percent:0;mso-wrap-distance-left:0;mso-wrap-distance-top:-3e-5mm;mso-wrap-distance-right:0;mso-wrap-distance-bottom:-3e-5mm;mso-position-horizontal:absolute;mso-position-horizontal-relative:text;mso-position-vertical:absolute;mso-position-vertical-relative:line;mso-width-percent:0;mso-height-percent:0;mso-width-relative:page;mso-height-relative:page" from="-4.5pt,9.7pt" to="466.9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/j6QEAAKUDAAAOAAAAZHJzL2Uyb0RvYy54bWysU02P0zAQvSPxHyzfadJCu92o6QpttVxW&#10;UGnhB0wdpzHrL3lMk3LjwD+D/8XYacsu3BA5WLZn/ObNm5fVzWA0O8iAytmaTyclZ9IK1yi7r/mn&#10;j3evlpxhBNuAdlbW/CiR36xfvlj1vpIz1zndyMAIxGLV+5p3MfqqKFB00gBOnJeWgq0LBiIdw75o&#10;AvSEbnQxK8tF0bvQ+OCERKTbzRjk64zftlLED22LMjJdc+IW8xryuktrsV5BtQ/gOyVONOAfWBhQ&#10;lopeoDYQgX0J6i8oo0Rw6No4Ec4Urm2VkLkH6mZa/tHNQwde5l5IHPQXmfD/wYr3h21gqqHZlVev&#10;r95Ml7MFZxYMzWpk9zZE5nafSUnOGomCxPv57cd38dWqR0bKY3RaWeX6I5smOXuPFaHe2m1IgojB&#10;Pvh7Jx6RYsWzYDqgH9OGNpiUTjXZkMdzvIxHDpEJupxfL4ngnDNxjhVQnR/6gPGddIYoIU2ZKCXl&#10;oILDPcZUGqpzSrq27k5pnaevLeup/etyTgYRQCZsNcT8GKm1JiWmJ9mT8lYHdgByEwghbVyklgn7&#10;WWYqtAHsxsQcGo1mVCS3a2VqvizTd3qtbSogs19PdH+Lk3Y71xy34awgeSEXPfk2me3pmfZP/671&#10;LwAAAP//AwBQSwMEFAAGAAgAAAAhAODwvpDdAAAACAEAAA8AAABkcnMvZG93bnJldi54bWxMj8FO&#10;wzAQRO9I/IO1SFxQ60BRaUKcCiFxRBUplXp0420SNV4H203Tv2crDuW4M6PZN/lytJ0Y0IfWkYLH&#10;aQICqXKmpVrB9/pjsgARoiajO0eo4IwBlsXtTa4z4070hUMZa8ElFDKtoImxz6QMVYNWh6nrkdjb&#10;O2915NPX0nh94nLbyackmUurW+IPje7xvcHqUB6tgvFnsJvDOdnTix9WdfngNu5zq9T93fj2CiLi&#10;GK9huOAzOhTMtHNHMkF0CiYpT4msp88g2E9nsxTE7k+QRS7/Dyh+AQAA//8DAFBLAQItABQABgAI&#10;AAAAIQC2gziS/gAAAOEBAAATAAAAAAAAAAAAAAAAAAAAAABbQ29udGVudF9UeXBlc10ueG1sUEsB&#10;Ai0AFAAGAAgAAAAhADj9If/WAAAAlAEAAAsAAAAAAAAAAAAAAAAALwEAAF9yZWxzLy5yZWxzUEsB&#10;Ai0AFAAGAAgAAAAhAN/M/+PpAQAApQMAAA4AAAAAAAAAAAAAAAAALgIAAGRycy9lMm9Eb2MueG1s&#10;UEsBAi0AFAAGAAgAAAAhAODwvpDdAAAACAEAAA8AAAAAAAAAAAAAAAAAQwQAAGRycy9kb3ducmV2&#10;LnhtbFBLBQYAAAAABAAEAPMAAABNBQAAAAA=&#10;" strokecolor="#70ad47 [3209]" strokeweight="1.5pt">
                <v:stroke joinstyle="miter"/>
                <o:lock v:ext="edit" shapetype="f"/>
                <w10:wrap anchory="line"/>
              </v:line>
            </w:pict>
          </mc:Fallback>
        </mc:AlternateContent>
      </w:r>
    </w:p>
    <w:p w:rsidR="00761C74" w:rsidRPr="00761C74" w:rsidRDefault="00761C74" w:rsidP="00761C74">
      <w:pPr>
        <w:spacing w:after="120" w:line="360" w:lineRule="auto"/>
        <w:jc w:val="both"/>
        <w:rPr>
          <w:rFonts w:ascii="Verdana" w:hAnsi="Verdana"/>
          <w:b/>
          <w:color w:val="000000" w:themeColor="text1"/>
          <w:sz w:val="24"/>
          <w:szCs w:val="20"/>
        </w:rPr>
      </w:pPr>
    </w:p>
    <w:p w:rsidR="00E66D89" w:rsidRPr="0018091B" w:rsidRDefault="00E66D89" w:rsidP="00CC15E7">
      <w:pPr>
        <w:spacing w:after="0" w:line="360" w:lineRule="auto"/>
        <w:rPr>
          <w:rFonts w:ascii="Verdana" w:hAnsi="Verdana"/>
          <w:color w:val="7F7F7F" w:themeColor="text1" w:themeTint="80"/>
          <w:sz w:val="18"/>
          <w:szCs w:val="20"/>
        </w:rPr>
      </w:pPr>
      <w:r w:rsidRPr="0018091B">
        <w:rPr>
          <w:rFonts w:ascii="Verdana" w:hAnsi="Verdana"/>
          <w:color w:val="7F7F7F" w:themeColor="text1" w:themeTint="80"/>
          <w:sz w:val="18"/>
          <w:szCs w:val="20"/>
        </w:rPr>
        <w:t>Więcej informacji udziela:</w:t>
      </w:r>
    </w:p>
    <w:p w:rsidR="00E66D89" w:rsidRPr="0018091B" w:rsidRDefault="00E66D89" w:rsidP="00CC15E7">
      <w:pPr>
        <w:spacing w:after="0" w:line="360" w:lineRule="auto"/>
        <w:rPr>
          <w:rFonts w:ascii="Verdana" w:hAnsi="Verdana"/>
          <w:b/>
          <w:color w:val="7F7F7F" w:themeColor="text1" w:themeTint="80"/>
          <w:sz w:val="18"/>
          <w:szCs w:val="20"/>
        </w:rPr>
      </w:pPr>
      <w:r w:rsidRPr="0018091B">
        <w:rPr>
          <w:rFonts w:ascii="Verdana" w:hAnsi="Verdana"/>
          <w:b/>
          <w:color w:val="7F7F7F" w:themeColor="text1" w:themeTint="80"/>
          <w:sz w:val="18"/>
          <w:szCs w:val="20"/>
        </w:rPr>
        <w:t>Katarzyna Korpak</w:t>
      </w:r>
    </w:p>
    <w:p w:rsidR="00E66D89" w:rsidRPr="0018091B" w:rsidRDefault="00E66D89" w:rsidP="00CC15E7">
      <w:pPr>
        <w:spacing w:after="0" w:line="360" w:lineRule="auto"/>
        <w:rPr>
          <w:rFonts w:ascii="Verdana" w:hAnsi="Verdana"/>
          <w:b/>
          <w:color w:val="7F7F7F" w:themeColor="text1" w:themeTint="80"/>
          <w:sz w:val="18"/>
          <w:szCs w:val="20"/>
        </w:rPr>
      </w:pPr>
      <w:r w:rsidRPr="0018091B">
        <w:rPr>
          <w:rFonts w:ascii="Verdana" w:hAnsi="Verdana"/>
          <w:b/>
          <w:color w:val="7F7F7F" w:themeColor="text1" w:themeTint="80"/>
          <w:sz w:val="18"/>
          <w:szCs w:val="20"/>
        </w:rPr>
        <w:t>Dyrektor Centrum Handlowego Avenida Poznań</w:t>
      </w:r>
    </w:p>
    <w:p w:rsidR="00E66D89" w:rsidRDefault="00E66D89" w:rsidP="00CC15E7">
      <w:pPr>
        <w:spacing w:after="0" w:line="360" w:lineRule="auto"/>
        <w:rPr>
          <w:rFonts w:ascii="Verdana" w:hAnsi="Verdana"/>
          <w:color w:val="7F7F7F" w:themeColor="text1" w:themeTint="80"/>
          <w:sz w:val="18"/>
          <w:szCs w:val="20"/>
        </w:rPr>
      </w:pPr>
      <w:r w:rsidRPr="0018091B">
        <w:rPr>
          <w:rFonts w:ascii="Verdana" w:hAnsi="Verdana"/>
          <w:color w:val="7F7F7F" w:themeColor="text1" w:themeTint="80"/>
          <w:sz w:val="18"/>
          <w:szCs w:val="20"/>
        </w:rPr>
        <w:t xml:space="preserve">ECE </w:t>
      </w:r>
      <w:proofErr w:type="spellStart"/>
      <w:r w:rsidRPr="0018091B">
        <w:rPr>
          <w:rFonts w:ascii="Verdana" w:hAnsi="Verdana"/>
          <w:color w:val="7F7F7F" w:themeColor="text1" w:themeTint="80"/>
          <w:sz w:val="18"/>
          <w:szCs w:val="20"/>
        </w:rPr>
        <w:t>Projektmanagement</w:t>
      </w:r>
      <w:proofErr w:type="spellEnd"/>
      <w:r w:rsidRPr="0018091B">
        <w:rPr>
          <w:rFonts w:ascii="Verdana" w:hAnsi="Verdana"/>
          <w:color w:val="7F7F7F" w:themeColor="text1" w:themeTint="80"/>
          <w:sz w:val="18"/>
          <w:szCs w:val="20"/>
        </w:rPr>
        <w:t xml:space="preserve"> Polska</w:t>
      </w:r>
    </w:p>
    <w:p w:rsidR="00E66D89" w:rsidRPr="00664791" w:rsidRDefault="00E66D89" w:rsidP="00CC15E7">
      <w:pPr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</w:p>
    <w:sectPr w:rsidR="00E66D89" w:rsidRPr="00664791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5B26" w:rsidRDefault="00B35B26" w:rsidP="00E66D89">
      <w:pPr>
        <w:spacing w:after="0" w:line="240" w:lineRule="auto"/>
      </w:pPr>
      <w:r>
        <w:separator/>
      </w:r>
    </w:p>
  </w:endnote>
  <w:endnote w:type="continuationSeparator" w:id="0">
    <w:p w:rsidR="00B35B26" w:rsidRDefault="00B35B26" w:rsidP="00E66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ani">
    <w:charset w:val="00"/>
    <w:family w:val="roman"/>
    <w:pitch w:val="variable"/>
    <w:sig w:usb0="002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5B26" w:rsidRDefault="00B35B26" w:rsidP="00E66D89">
      <w:pPr>
        <w:spacing w:after="0" w:line="240" w:lineRule="auto"/>
      </w:pPr>
      <w:r>
        <w:separator/>
      </w:r>
    </w:p>
  </w:footnote>
  <w:footnote w:type="continuationSeparator" w:id="0">
    <w:p w:rsidR="00B35B26" w:rsidRDefault="00B35B26" w:rsidP="00E66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D89" w:rsidRDefault="00E66D89">
    <w:pPr>
      <w:pStyle w:val="Nagwek"/>
    </w:pPr>
    <w:r>
      <w:rPr>
        <w:noProof/>
        <w:lang w:eastAsia="pl-PL"/>
      </w:rPr>
      <w:drawing>
        <wp:inline distT="0" distB="0" distL="0" distR="0" wp14:anchorId="1DFD399E" wp14:editId="16982AA2">
          <wp:extent cx="1711960" cy="701675"/>
          <wp:effectExtent l="19050" t="0" r="254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D5154" w:rsidRDefault="009D515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6A32"/>
    <w:rsid w:val="000102BE"/>
    <w:rsid w:val="00010DE5"/>
    <w:rsid w:val="00024DA2"/>
    <w:rsid w:val="000300C4"/>
    <w:rsid w:val="00051705"/>
    <w:rsid w:val="000554FE"/>
    <w:rsid w:val="00056E9E"/>
    <w:rsid w:val="000724E9"/>
    <w:rsid w:val="00077AC7"/>
    <w:rsid w:val="000B02AE"/>
    <w:rsid w:val="000B0B21"/>
    <w:rsid w:val="000B61C7"/>
    <w:rsid w:val="000D44B0"/>
    <w:rsid w:val="000F5F4C"/>
    <w:rsid w:val="0012117B"/>
    <w:rsid w:val="0012719A"/>
    <w:rsid w:val="00155F4F"/>
    <w:rsid w:val="00197258"/>
    <w:rsid w:val="001A6223"/>
    <w:rsid w:val="001A7295"/>
    <w:rsid w:val="001B5C14"/>
    <w:rsid w:val="001D2369"/>
    <w:rsid w:val="001D3D99"/>
    <w:rsid w:val="001E4108"/>
    <w:rsid w:val="001E70E8"/>
    <w:rsid w:val="00201962"/>
    <w:rsid w:val="00202D21"/>
    <w:rsid w:val="00234BA0"/>
    <w:rsid w:val="002468F6"/>
    <w:rsid w:val="00247EBB"/>
    <w:rsid w:val="00254717"/>
    <w:rsid w:val="00257699"/>
    <w:rsid w:val="00280DDA"/>
    <w:rsid w:val="00283BB2"/>
    <w:rsid w:val="002A2E88"/>
    <w:rsid w:val="002C6467"/>
    <w:rsid w:val="00316232"/>
    <w:rsid w:val="00317BC0"/>
    <w:rsid w:val="00323376"/>
    <w:rsid w:val="00324AFD"/>
    <w:rsid w:val="003615B5"/>
    <w:rsid w:val="00366A3D"/>
    <w:rsid w:val="0037208F"/>
    <w:rsid w:val="00374E49"/>
    <w:rsid w:val="003801B0"/>
    <w:rsid w:val="003B0E4B"/>
    <w:rsid w:val="003C0B9E"/>
    <w:rsid w:val="003D0FF2"/>
    <w:rsid w:val="003E38F3"/>
    <w:rsid w:val="0040052E"/>
    <w:rsid w:val="0040178F"/>
    <w:rsid w:val="00403D7D"/>
    <w:rsid w:val="00410A92"/>
    <w:rsid w:val="00410B29"/>
    <w:rsid w:val="00415BE2"/>
    <w:rsid w:val="00421DD8"/>
    <w:rsid w:val="004559AF"/>
    <w:rsid w:val="00461C38"/>
    <w:rsid w:val="00465E05"/>
    <w:rsid w:val="0046679A"/>
    <w:rsid w:val="00497DEA"/>
    <w:rsid w:val="004D671D"/>
    <w:rsid w:val="004E6A32"/>
    <w:rsid w:val="004F1867"/>
    <w:rsid w:val="00501987"/>
    <w:rsid w:val="00524C33"/>
    <w:rsid w:val="005365BD"/>
    <w:rsid w:val="00546AAE"/>
    <w:rsid w:val="00546DA8"/>
    <w:rsid w:val="005A5754"/>
    <w:rsid w:val="005A5E56"/>
    <w:rsid w:val="005B5215"/>
    <w:rsid w:val="005C0215"/>
    <w:rsid w:val="005E6C0C"/>
    <w:rsid w:val="005F02F0"/>
    <w:rsid w:val="005F0986"/>
    <w:rsid w:val="005F33C9"/>
    <w:rsid w:val="0060089A"/>
    <w:rsid w:val="006070B0"/>
    <w:rsid w:val="006307CF"/>
    <w:rsid w:val="00640EB6"/>
    <w:rsid w:val="006426DA"/>
    <w:rsid w:val="006609BC"/>
    <w:rsid w:val="00664791"/>
    <w:rsid w:val="006B6C78"/>
    <w:rsid w:val="006C34A9"/>
    <w:rsid w:val="006C629F"/>
    <w:rsid w:val="006D2E0B"/>
    <w:rsid w:val="00712902"/>
    <w:rsid w:val="00721AAE"/>
    <w:rsid w:val="00731CFB"/>
    <w:rsid w:val="00734084"/>
    <w:rsid w:val="007443D4"/>
    <w:rsid w:val="00747773"/>
    <w:rsid w:val="00761C74"/>
    <w:rsid w:val="00783533"/>
    <w:rsid w:val="00797BC7"/>
    <w:rsid w:val="007B01E6"/>
    <w:rsid w:val="007E3DB1"/>
    <w:rsid w:val="00806F60"/>
    <w:rsid w:val="00824414"/>
    <w:rsid w:val="00852EEA"/>
    <w:rsid w:val="0086132F"/>
    <w:rsid w:val="008615C7"/>
    <w:rsid w:val="00865682"/>
    <w:rsid w:val="0087629F"/>
    <w:rsid w:val="00876401"/>
    <w:rsid w:val="008A668A"/>
    <w:rsid w:val="008A6A7F"/>
    <w:rsid w:val="008C720A"/>
    <w:rsid w:val="008E760F"/>
    <w:rsid w:val="00900274"/>
    <w:rsid w:val="00912D7B"/>
    <w:rsid w:val="009336DE"/>
    <w:rsid w:val="00971D1C"/>
    <w:rsid w:val="009738B4"/>
    <w:rsid w:val="0097688E"/>
    <w:rsid w:val="00986AD9"/>
    <w:rsid w:val="009A6EBF"/>
    <w:rsid w:val="009C44D7"/>
    <w:rsid w:val="009C547D"/>
    <w:rsid w:val="009D5154"/>
    <w:rsid w:val="00A02883"/>
    <w:rsid w:val="00A11D8E"/>
    <w:rsid w:val="00A45D76"/>
    <w:rsid w:val="00A531E3"/>
    <w:rsid w:val="00A564E2"/>
    <w:rsid w:val="00A61307"/>
    <w:rsid w:val="00A644AE"/>
    <w:rsid w:val="00A730F7"/>
    <w:rsid w:val="00A73F4C"/>
    <w:rsid w:val="00A828F6"/>
    <w:rsid w:val="00A8381C"/>
    <w:rsid w:val="00A83914"/>
    <w:rsid w:val="00A83F73"/>
    <w:rsid w:val="00A914D0"/>
    <w:rsid w:val="00A95345"/>
    <w:rsid w:val="00AA1DBB"/>
    <w:rsid w:val="00AE4110"/>
    <w:rsid w:val="00AF17C1"/>
    <w:rsid w:val="00AF3286"/>
    <w:rsid w:val="00AF66F8"/>
    <w:rsid w:val="00B045C6"/>
    <w:rsid w:val="00B07325"/>
    <w:rsid w:val="00B2278A"/>
    <w:rsid w:val="00B22AFD"/>
    <w:rsid w:val="00B35B26"/>
    <w:rsid w:val="00B43DCB"/>
    <w:rsid w:val="00B52BEB"/>
    <w:rsid w:val="00B54D09"/>
    <w:rsid w:val="00B653AF"/>
    <w:rsid w:val="00B7420A"/>
    <w:rsid w:val="00B7461C"/>
    <w:rsid w:val="00BB3881"/>
    <w:rsid w:val="00BC2BD2"/>
    <w:rsid w:val="00BD0E75"/>
    <w:rsid w:val="00BE06DA"/>
    <w:rsid w:val="00BF1168"/>
    <w:rsid w:val="00BF1D04"/>
    <w:rsid w:val="00C0240E"/>
    <w:rsid w:val="00C5666D"/>
    <w:rsid w:val="00C80FD5"/>
    <w:rsid w:val="00C81099"/>
    <w:rsid w:val="00C97B5B"/>
    <w:rsid w:val="00CA6972"/>
    <w:rsid w:val="00CB2F39"/>
    <w:rsid w:val="00CC15E7"/>
    <w:rsid w:val="00CE3914"/>
    <w:rsid w:val="00CE3D09"/>
    <w:rsid w:val="00CE630D"/>
    <w:rsid w:val="00CE7A71"/>
    <w:rsid w:val="00D32C39"/>
    <w:rsid w:val="00D4378B"/>
    <w:rsid w:val="00D56263"/>
    <w:rsid w:val="00D5739C"/>
    <w:rsid w:val="00D60431"/>
    <w:rsid w:val="00D6099C"/>
    <w:rsid w:val="00D92262"/>
    <w:rsid w:val="00DC212F"/>
    <w:rsid w:val="00DE1FEA"/>
    <w:rsid w:val="00DF14F3"/>
    <w:rsid w:val="00DF3F07"/>
    <w:rsid w:val="00E06D9F"/>
    <w:rsid w:val="00E16BDD"/>
    <w:rsid w:val="00E170C2"/>
    <w:rsid w:val="00E23820"/>
    <w:rsid w:val="00E246CD"/>
    <w:rsid w:val="00E66D89"/>
    <w:rsid w:val="00E76D0E"/>
    <w:rsid w:val="00E942E6"/>
    <w:rsid w:val="00EA27BF"/>
    <w:rsid w:val="00EA2B80"/>
    <w:rsid w:val="00EC4A6C"/>
    <w:rsid w:val="00ED0876"/>
    <w:rsid w:val="00ED642D"/>
    <w:rsid w:val="00F16A4C"/>
    <w:rsid w:val="00F16F65"/>
    <w:rsid w:val="00F17A69"/>
    <w:rsid w:val="00F23A30"/>
    <w:rsid w:val="00F34DF0"/>
    <w:rsid w:val="00F36802"/>
    <w:rsid w:val="00F43BA4"/>
    <w:rsid w:val="00F47EDD"/>
    <w:rsid w:val="00F60EAF"/>
    <w:rsid w:val="00F61A1E"/>
    <w:rsid w:val="00F679CF"/>
    <w:rsid w:val="00F717B1"/>
    <w:rsid w:val="00F865C3"/>
    <w:rsid w:val="00F96E31"/>
    <w:rsid w:val="00FA5A36"/>
    <w:rsid w:val="00FC5B35"/>
    <w:rsid w:val="00FD23B9"/>
    <w:rsid w:val="00FD459D"/>
    <w:rsid w:val="00FD52A9"/>
    <w:rsid w:val="00FF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071A5"/>
  <w15:docId w15:val="{7CBFE5BF-84F6-4D66-AA51-3E35A261D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E6A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E6A3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4E6A32"/>
    <w:rPr>
      <w:b/>
      <w:bCs/>
    </w:rPr>
  </w:style>
  <w:style w:type="paragraph" w:styleId="NormalnyWeb">
    <w:name w:val="Normal (Web)"/>
    <w:basedOn w:val="Normalny"/>
    <w:uiPriority w:val="99"/>
    <w:unhideWhenUsed/>
    <w:rsid w:val="004E6A3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34A9"/>
    <w:pPr>
      <w:spacing w:after="20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34A9"/>
    <w:rPr>
      <w:rFonts w:eastAsiaTheme="minorEastAsia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34A9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3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34A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66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6D89"/>
  </w:style>
  <w:style w:type="paragraph" w:styleId="Stopka">
    <w:name w:val="footer"/>
    <w:basedOn w:val="Normalny"/>
    <w:link w:val="StopkaZnak"/>
    <w:uiPriority w:val="99"/>
    <w:unhideWhenUsed/>
    <w:rsid w:val="00E66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6D89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24414"/>
    <w:pPr>
      <w:spacing w:after="160"/>
    </w:pPr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4414"/>
    <w:rPr>
      <w:rFonts w:eastAsiaTheme="minorEastAsia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77A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6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 Inspiration PR Inspiration</dc:creator>
  <cp:keywords/>
  <dc:description/>
  <cp:lastModifiedBy>Admin</cp:lastModifiedBy>
  <cp:revision>4</cp:revision>
  <dcterms:created xsi:type="dcterms:W3CDTF">2019-02-22T15:08:00Z</dcterms:created>
  <dcterms:modified xsi:type="dcterms:W3CDTF">2019-02-22T15:43:00Z</dcterms:modified>
</cp:coreProperties>
</file>