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109BD941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0F240D">
        <w:rPr>
          <w:rFonts w:asciiTheme="minorHAnsi" w:hAnsiTheme="minorHAnsi"/>
          <w:b/>
          <w:sz w:val="24"/>
          <w:szCs w:val="24"/>
        </w:rPr>
        <w:t>Warszawa</w:t>
      </w:r>
      <w:r w:rsidR="00851295">
        <w:rPr>
          <w:rFonts w:asciiTheme="minorHAnsi" w:hAnsiTheme="minorHAnsi"/>
          <w:b/>
          <w:sz w:val="24"/>
          <w:szCs w:val="24"/>
        </w:rPr>
        <w:t xml:space="preserve">, </w:t>
      </w:r>
      <w:r w:rsidR="000F240D">
        <w:rPr>
          <w:rFonts w:asciiTheme="minorHAnsi" w:hAnsiTheme="minorHAnsi"/>
          <w:b/>
          <w:sz w:val="24"/>
          <w:szCs w:val="24"/>
        </w:rPr>
        <w:t>22</w:t>
      </w:r>
      <w:r w:rsidR="00851295">
        <w:rPr>
          <w:rFonts w:asciiTheme="minorHAnsi" w:hAnsiTheme="minorHAnsi"/>
          <w:b/>
          <w:sz w:val="24"/>
          <w:szCs w:val="24"/>
        </w:rPr>
        <w:t>.</w:t>
      </w:r>
      <w:r w:rsidR="000F240D">
        <w:rPr>
          <w:rFonts w:asciiTheme="minorHAnsi" w:hAnsiTheme="minorHAnsi"/>
          <w:b/>
          <w:sz w:val="24"/>
          <w:szCs w:val="24"/>
        </w:rPr>
        <w:t>01</w:t>
      </w:r>
      <w:r w:rsidR="00405EA2" w:rsidRPr="00B66DB0">
        <w:rPr>
          <w:rFonts w:asciiTheme="minorHAnsi" w:hAnsiTheme="minorHAnsi"/>
          <w:b/>
          <w:sz w:val="24"/>
          <w:szCs w:val="24"/>
        </w:rPr>
        <w:t>.201</w:t>
      </w:r>
      <w:r w:rsidR="000F240D">
        <w:rPr>
          <w:rFonts w:asciiTheme="minorHAnsi" w:hAnsiTheme="minorHAnsi"/>
          <w:b/>
          <w:sz w:val="24"/>
          <w:szCs w:val="24"/>
        </w:rPr>
        <w:t>9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r. </w:t>
      </w:r>
    </w:p>
    <w:p w14:paraId="339D5C51" w14:textId="77777777" w:rsidR="000F240D" w:rsidRPr="000F240D" w:rsidRDefault="000F240D" w:rsidP="000F240D">
      <w:pPr>
        <w:jc w:val="both"/>
        <w:rPr>
          <w:b/>
          <w:sz w:val="28"/>
        </w:rPr>
      </w:pPr>
      <w:bookmarkStart w:id="0" w:name="_Hlk532212542"/>
      <w:r w:rsidRPr="000F240D">
        <w:rPr>
          <w:b/>
          <w:sz w:val="28"/>
        </w:rPr>
        <w:t>Program Partnerski nazwa.pl z prowizją 50%!</w:t>
      </w:r>
    </w:p>
    <w:p w14:paraId="36EB6632" w14:textId="1A1E5118" w:rsidR="000F240D" w:rsidRDefault="000F240D" w:rsidP="000F240D">
      <w:pPr>
        <w:jc w:val="both"/>
        <w:rPr>
          <w:b/>
        </w:rPr>
      </w:pPr>
      <w:r>
        <w:rPr>
          <w:b/>
        </w:rPr>
        <w:t>Nazwa.pl uruchomiła Program Partnerski</w:t>
      </w:r>
      <w:r w:rsidR="00E128D7">
        <w:rPr>
          <w:b/>
        </w:rPr>
        <w:t>,</w:t>
      </w:r>
      <w:bookmarkStart w:id="1" w:name="_GoBack"/>
      <w:bookmarkEnd w:id="1"/>
      <w:r>
        <w:rPr>
          <w:b/>
        </w:rPr>
        <w:t xml:space="preserve"> w którym </w:t>
      </w:r>
      <w:r w:rsidRPr="00245DBC">
        <w:rPr>
          <w:b/>
        </w:rPr>
        <w:t>każdy</w:t>
      </w:r>
      <w:r>
        <w:rPr>
          <w:b/>
        </w:rPr>
        <w:t xml:space="preserve"> klient</w:t>
      </w:r>
      <w:r w:rsidRPr="00245DBC">
        <w:rPr>
          <w:b/>
        </w:rPr>
        <w:t xml:space="preserve"> może zarabiać </w:t>
      </w:r>
      <w:r>
        <w:rPr>
          <w:b/>
        </w:rPr>
        <w:t xml:space="preserve">poprzez polecanie usług największego rejestratora domen oraz dostawcy hostingu w Polsce. Program przeznaczony jest zarówno dla klientów indywidualnych, jak i firm świadczących usługi powiązane z hostingiem. </w:t>
      </w:r>
    </w:p>
    <w:p w14:paraId="7FBC4CAC" w14:textId="77777777" w:rsidR="000F240D" w:rsidRPr="00CF09FA" w:rsidRDefault="000F240D" w:rsidP="000F240D">
      <w:pPr>
        <w:jc w:val="both"/>
        <w:rPr>
          <w:b/>
        </w:rPr>
      </w:pPr>
      <w:r>
        <w:rPr>
          <w:b/>
        </w:rPr>
        <w:t>Korzyści dla Partnerów</w:t>
      </w:r>
    </w:p>
    <w:p w14:paraId="75D671BF" w14:textId="77777777" w:rsidR="000F240D" w:rsidRPr="00EA36F3" w:rsidRDefault="000F240D" w:rsidP="000F240D">
      <w:pPr>
        <w:jc w:val="both"/>
      </w:pPr>
      <w:r>
        <w:t xml:space="preserve">Osoby i firmy biorące udział w Programie Partnerskim poprzez polecanie usług od </w:t>
      </w:r>
      <w:r w:rsidRPr="003574EA">
        <w:t>nazwa.pl, oprócz otrzymywanych w Programie Partnerskim nagród</w:t>
      </w:r>
      <w:r>
        <w:t xml:space="preserve"> mają </w:t>
      </w:r>
      <w:r w:rsidRPr="003574EA">
        <w:t xml:space="preserve">pewność, że </w:t>
      </w:r>
      <w:r>
        <w:t>ich</w:t>
      </w:r>
      <w:r w:rsidRPr="003574EA">
        <w:t xml:space="preserve"> </w:t>
      </w:r>
      <w:r>
        <w:t>k</w:t>
      </w:r>
      <w:r w:rsidRPr="003574EA">
        <w:t>lienci</w:t>
      </w:r>
      <w:r>
        <w:t xml:space="preserve"> czy</w:t>
      </w:r>
      <w:r w:rsidRPr="003574EA">
        <w:t xml:space="preserve"> </w:t>
      </w:r>
      <w:r>
        <w:t>znajomi</w:t>
      </w:r>
      <w:r w:rsidRPr="003574EA">
        <w:t xml:space="preserve"> będą korzystać z </w:t>
      </w:r>
      <w:r>
        <w:t xml:space="preserve">najlepszych </w:t>
      </w:r>
      <w:r w:rsidRPr="003574EA">
        <w:t>usług hostingowych, a</w:t>
      </w:r>
      <w:r>
        <w:t xml:space="preserve"> ich</w:t>
      </w:r>
      <w:r w:rsidRPr="003574EA">
        <w:t xml:space="preserve"> domeny będą </w:t>
      </w:r>
      <w:r>
        <w:t xml:space="preserve">kompleksowo chronione przed cyberprzestępcami. Za każdą nową usługę, która zostanie zakupiona z polecenia, </w:t>
      </w:r>
      <w:r w:rsidRPr="005036C5">
        <w:rPr>
          <w:b/>
        </w:rPr>
        <w:t xml:space="preserve">Partnerzy zyskują prowizję  w wysokości 50% od wartości </w:t>
      </w:r>
      <w:r>
        <w:rPr>
          <w:b/>
        </w:rPr>
        <w:t>zamówionej</w:t>
      </w:r>
      <w:r w:rsidRPr="005036C5">
        <w:rPr>
          <w:b/>
        </w:rPr>
        <w:t xml:space="preserve"> usługi</w:t>
      </w:r>
      <w:r>
        <w:t xml:space="preserve">. W przypadku, gdy klienci Partnerów przedłużą usługę, program działa dalej i </w:t>
      </w:r>
      <w:r w:rsidRPr="005036C5">
        <w:rPr>
          <w:b/>
        </w:rPr>
        <w:t>Partnerzy zyskują prowizję w wysokości 50% od wartości pierwszego przedłużenia usługi oraz 25% od każdego kolejnego. Dodatkowo za polecenie firmy Partnerzy otrzymują jednorazową nagrodę o wartości 100 zł.</w:t>
      </w:r>
    </w:p>
    <w:p w14:paraId="3ED6919E" w14:textId="77777777" w:rsidR="000F240D" w:rsidRDefault="000F240D" w:rsidP="000F240D">
      <w:pPr>
        <w:rPr>
          <w:b/>
        </w:rPr>
      </w:pPr>
      <w:r>
        <w:rPr>
          <w:b/>
        </w:rPr>
        <w:t xml:space="preserve">Adresaci Programu Partnerskiego </w:t>
      </w:r>
    </w:p>
    <w:p w14:paraId="489D1D29" w14:textId="77777777" w:rsidR="000F240D" w:rsidRDefault="000F240D" w:rsidP="000F240D">
      <w:pPr>
        <w:jc w:val="both"/>
      </w:pPr>
      <w:r w:rsidRPr="0009792A">
        <w:t>Program Partnerski</w:t>
      </w:r>
      <w:r>
        <w:t xml:space="preserve"> w nazwa.pl</w:t>
      </w:r>
      <w:r w:rsidRPr="0009792A">
        <w:t xml:space="preserve"> </w:t>
      </w:r>
      <w:r>
        <w:t xml:space="preserve">przeznaczony </w:t>
      </w:r>
      <w:r w:rsidRPr="0009792A">
        <w:t xml:space="preserve">jest dla wszystkich </w:t>
      </w:r>
      <w:r>
        <w:t>k</w:t>
      </w:r>
      <w:r w:rsidRPr="0009792A">
        <w:t xml:space="preserve">lientów </w:t>
      </w:r>
      <w:r>
        <w:t xml:space="preserve">firmy, jak również osób które nie posiadają jeszcze usług w nazwa.pl. </w:t>
      </w:r>
      <w:bookmarkStart w:id="2" w:name="_Hlk532223981"/>
      <w:r>
        <w:t xml:space="preserve">Szeroki wachlarz usług </w:t>
      </w:r>
      <w:bookmarkEnd w:id="2"/>
      <w:r>
        <w:t>nazwa.pl można kierować zarówno do znajomych, jak również do swoich klientów.</w:t>
      </w:r>
      <w:r w:rsidRPr="0009792A">
        <w:t xml:space="preserve"> </w:t>
      </w:r>
      <w:r w:rsidRPr="005036C5">
        <w:rPr>
          <w:b/>
        </w:rPr>
        <w:t>Bez względu na to, ilu osobom Partner zarekomenduje skorzystanie z rozwiązań nazwa.pl, za każdą z nich przyznawane są punkty</w:t>
      </w:r>
      <w:r>
        <w:t xml:space="preserve">, które można wymienić na gotówkę lub </w:t>
      </w:r>
      <w:r w:rsidRPr="0009792A">
        <w:t>na usługi w nazwa.pl.</w:t>
      </w:r>
    </w:p>
    <w:p w14:paraId="4E7481AA" w14:textId="77777777" w:rsidR="000F240D" w:rsidRDefault="000F240D" w:rsidP="000F240D">
      <w:pPr>
        <w:jc w:val="both"/>
      </w:pPr>
      <w:r>
        <w:rPr>
          <w:i/>
        </w:rPr>
        <w:t xml:space="preserve">- </w:t>
      </w:r>
      <w:r w:rsidRPr="004E6F01">
        <w:rPr>
          <w:i/>
        </w:rPr>
        <w:t xml:space="preserve">Jesteśmy świadomi, że wielu </w:t>
      </w:r>
      <w:r>
        <w:rPr>
          <w:i/>
        </w:rPr>
        <w:t>klientów</w:t>
      </w:r>
      <w:r w:rsidRPr="004E6F01">
        <w:rPr>
          <w:i/>
        </w:rPr>
        <w:t xml:space="preserve"> od dawna poleca </w:t>
      </w:r>
      <w:r>
        <w:rPr>
          <w:i/>
        </w:rPr>
        <w:t>usługi w nazwa.pl,</w:t>
      </w:r>
      <w:r w:rsidRPr="004E6F01">
        <w:rPr>
          <w:i/>
        </w:rPr>
        <w:t xml:space="preserve"> dlatego teraz postanowiliśmy się zrewanżować i </w:t>
      </w:r>
      <w:r>
        <w:rPr>
          <w:i/>
        </w:rPr>
        <w:t xml:space="preserve">nagrodzić ich za lojalność wobec naszej marki. </w:t>
      </w:r>
      <w:r w:rsidRPr="004E6F01">
        <w:rPr>
          <w:i/>
        </w:rPr>
        <w:t>Wprowadzony przez nazwa.pl Program Partnerski oferuje najwyższe na rynku prowizje</w:t>
      </w:r>
      <w:r>
        <w:rPr>
          <w:i/>
        </w:rPr>
        <w:t>,</w:t>
      </w:r>
      <w:r w:rsidRPr="004E6F01">
        <w:rPr>
          <w:i/>
        </w:rPr>
        <w:t xml:space="preserve"> wypłacane bez ograniczeń czasowych przez cały </w:t>
      </w:r>
      <w:r>
        <w:rPr>
          <w:i/>
        </w:rPr>
        <w:t>okres</w:t>
      </w:r>
      <w:r w:rsidRPr="004E6F01">
        <w:rPr>
          <w:i/>
        </w:rPr>
        <w:t xml:space="preserve"> trwania </w:t>
      </w:r>
      <w:r>
        <w:rPr>
          <w:i/>
        </w:rPr>
        <w:t>p</w:t>
      </w:r>
      <w:r w:rsidRPr="004E6F01">
        <w:rPr>
          <w:i/>
        </w:rPr>
        <w:t>rogramu!</w:t>
      </w:r>
      <w:r>
        <w:rPr>
          <w:i/>
        </w:rPr>
        <w:t xml:space="preserve"> </w:t>
      </w:r>
      <w:r>
        <w:t>– mówi Krzysztof Cebrat, prezes zarządu nazwa.pl</w:t>
      </w:r>
      <w:bookmarkEnd w:id="0"/>
      <w:r>
        <w:t>.</w:t>
      </w:r>
    </w:p>
    <w:p w14:paraId="669F3371" w14:textId="77777777" w:rsidR="000F240D" w:rsidRPr="00245DBC" w:rsidRDefault="000F240D" w:rsidP="000F240D">
      <w:pPr>
        <w:rPr>
          <w:b/>
        </w:rPr>
      </w:pPr>
      <w:r w:rsidRPr="00245DBC">
        <w:rPr>
          <w:b/>
        </w:rPr>
        <w:t>Zasady</w:t>
      </w:r>
      <w:r>
        <w:rPr>
          <w:b/>
        </w:rPr>
        <w:t xml:space="preserve"> udziału w Programie Partnerskim</w:t>
      </w:r>
    </w:p>
    <w:p w14:paraId="04856A58" w14:textId="77777777" w:rsidR="000F240D" w:rsidRDefault="000F240D" w:rsidP="000F240D">
      <w:pPr>
        <w:jc w:val="both"/>
      </w:pPr>
      <w:r>
        <w:t xml:space="preserve">Polecona osoba lub firma powinna w formularzu rejestracji Panelu Klienta nazwa.pl wskazać login Partnera. Login do Panelu Klienta jest więc identyfikatorem, po którym nazwa.pl rozpozna klientów poleconych przez Partnerów. Prowizje naliczane są po zamówieniu i opłaceniu usług przez poleconego Klienta, a </w:t>
      </w:r>
      <w:r w:rsidRPr="005036C5">
        <w:rPr>
          <w:b/>
        </w:rPr>
        <w:t>informacje na temat naliczonych prowizji dostępne są online w Panelu Klienta nazwa.pl</w:t>
      </w:r>
      <w:r>
        <w:t xml:space="preserve">. Na życzenie Partnera </w:t>
      </w:r>
      <w:r w:rsidRPr="005036C5">
        <w:rPr>
          <w:b/>
        </w:rPr>
        <w:t>prowizje w Programie Partnerskim przelewane są w 24h na wskazane konto bankowe</w:t>
      </w:r>
      <w:r>
        <w:t>.</w:t>
      </w:r>
    </w:p>
    <w:p w14:paraId="0D4D61DA" w14:textId="77777777" w:rsidR="000F240D" w:rsidRDefault="000F240D" w:rsidP="000F240D">
      <w:pPr>
        <w:jc w:val="both"/>
      </w:pPr>
      <w:r>
        <w:t>Szczegółowe informacje na temat Programu Partnerskiego znajdują się na stronie: https://www.nazwa.pl/program-partnerski/.</w:t>
      </w:r>
    </w:p>
    <w:p w14:paraId="563259D2" w14:textId="3C6033D1" w:rsidR="0007007B" w:rsidRDefault="0007007B" w:rsidP="000F240D">
      <w:pPr>
        <w:jc w:val="both"/>
      </w:pPr>
    </w:p>
    <w:sectPr w:rsidR="0007007B" w:rsidSect="005E2760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271A" w14:textId="77777777" w:rsidR="00961B94" w:rsidRDefault="00961B94">
      <w:pPr>
        <w:spacing w:after="0" w:line="240" w:lineRule="auto"/>
      </w:pPr>
      <w:r>
        <w:separator/>
      </w:r>
    </w:p>
  </w:endnote>
  <w:endnote w:type="continuationSeparator" w:id="0">
    <w:p w14:paraId="4CD14D19" w14:textId="77777777" w:rsidR="00961B94" w:rsidRDefault="0096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781B" w14:textId="77777777" w:rsidR="00961B94" w:rsidRDefault="00961B94">
      <w:pPr>
        <w:spacing w:after="0" w:line="240" w:lineRule="auto"/>
      </w:pPr>
      <w:r>
        <w:separator/>
      </w:r>
    </w:p>
  </w:footnote>
  <w:footnote w:type="continuationSeparator" w:id="0">
    <w:p w14:paraId="04B56AC2" w14:textId="77777777" w:rsidR="00961B94" w:rsidRDefault="0096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qQUANmX2eS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240D"/>
    <w:rsid w:val="000F33ED"/>
    <w:rsid w:val="0012496C"/>
    <w:rsid w:val="0016288B"/>
    <w:rsid w:val="001B7667"/>
    <w:rsid w:val="00217E15"/>
    <w:rsid w:val="00232BB3"/>
    <w:rsid w:val="00245B91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11FF1"/>
    <w:rsid w:val="00454268"/>
    <w:rsid w:val="004B2B30"/>
    <w:rsid w:val="004C2F5F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3294F"/>
    <w:rsid w:val="0075570B"/>
    <w:rsid w:val="0076266D"/>
    <w:rsid w:val="0076384B"/>
    <w:rsid w:val="007671A4"/>
    <w:rsid w:val="007835F2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083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61B94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376DE"/>
    <w:rsid w:val="00C7141D"/>
    <w:rsid w:val="00C74040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128D7"/>
    <w:rsid w:val="00E20112"/>
    <w:rsid w:val="00E34015"/>
    <w:rsid w:val="00E412A8"/>
    <w:rsid w:val="00E46F7D"/>
    <w:rsid w:val="00E74F4F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A67F-4090-4C13-8B47-C773374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2587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3</cp:revision>
  <cp:lastPrinted>2018-06-21T08:32:00Z</cp:lastPrinted>
  <dcterms:created xsi:type="dcterms:W3CDTF">2019-01-22T08:51:00Z</dcterms:created>
  <dcterms:modified xsi:type="dcterms:W3CDTF">2019-01-22T09:39:00Z</dcterms:modified>
</cp:coreProperties>
</file>