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6F20D3" w14:textId="033F26B4" w:rsidR="00405EA2" w:rsidRPr="00FC3BFD" w:rsidRDefault="00405EA2" w:rsidP="00FC3BFD">
      <w:pPr>
        <w:jc w:val="both"/>
        <w:rPr>
          <w:rFonts w:asciiTheme="minorHAnsi" w:hAnsiTheme="minorHAnsi"/>
          <w:b/>
        </w:rPr>
      </w:pPr>
      <w:r w:rsidRPr="00FC3BFD">
        <w:rPr>
          <w:rFonts w:asciiTheme="minorHAnsi" w:hAnsiTheme="minorHAnsi"/>
          <w:b/>
        </w:rPr>
        <w:t xml:space="preserve">            </w:t>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r>
      <w:r w:rsidR="00FC3BFD">
        <w:rPr>
          <w:rFonts w:asciiTheme="minorHAnsi" w:hAnsiTheme="minorHAnsi"/>
          <w:b/>
        </w:rPr>
        <w:tab/>
        <w:t xml:space="preserve">     </w:t>
      </w:r>
      <w:r w:rsidR="00B66DB0" w:rsidRPr="00FC3BFD">
        <w:rPr>
          <w:rFonts w:asciiTheme="minorHAnsi" w:hAnsiTheme="minorHAnsi"/>
          <w:b/>
        </w:rPr>
        <w:t xml:space="preserve">        </w:t>
      </w:r>
      <w:r w:rsidR="00851295" w:rsidRPr="00FC3BFD">
        <w:rPr>
          <w:rFonts w:asciiTheme="minorHAnsi" w:hAnsiTheme="minorHAnsi"/>
          <w:b/>
        </w:rPr>
        <w:t xml:space="preserve">Kraków, </w:t>
      </w:r>
      <w:r w:rsidR="00BA279C">
        <w:rPr>
          <w:rFonts w:asciiTheme="minorHAnsi" w:hAnsiTheme="minorHAnsi"/>
          <w:b/>
        </w:rPr>
        <w:t>08.</w:t>
      </w:r>
      <w:r w:rsidR="00851295" w:rsidRPr="00FC3BFD">
        <w:rPr>
          <w:rFonts w:asciiTheme="minorHAnsi" w:hAnsiTheme="minorHAnsi"/>
          <w:b/>
        </w:rPr>
        <w:t>0</w:t>
      </w:r>
      <w:r w:rsidR="00BA279C">
        <w:rPr>
          <w:rFonts w:asciiTheme="minorHAnsi" w:hAnsiTheme="minorHAnsi"/>
          <w:b/>
        </w:rPr>
        <w:t>8</w:t>
      </w:r>
      <w:r w:rsidRPr="00FC3BFD">
        <w:rPr>
          <w:rFonts w:asciiTheme="minorHAnsi" w:hAnsiTheme="minorHAnsi"/>
          <w:b/>
        </w:rPr>
        <w:t xml:space="preserve">.2018r. </w:t>
      </w:r>
    </w:p>
    <w:p w14:paraId="18CB4976" w14:textId="77777777" w:rsidR="00FC3BFD" w:rsidRPr="00BA279C" w:rsidRDefault="00FC3BFD" w:rsidP="00FC3BFD">
      <w:pPr>
        <w:spacing w:line="240" w:lineRule="auto"/>
        <w:rPr>
          <w:b/>
          <w:sz w:val="32"/>
        </w:rPr>
      </w:pPr>
    </w:p>
    <w:p w14:paraId="291070A8" w14:textId="77777777" w:rsidR="00BA279C" w:rsidRPr="00BA279C" w:rsidRDefault="00BA279C" w:rsidP="00BA279C">
      <w:pPr>
        <w:spacing w:line="360" w:lineRule="auto"/>
        <w:jc w:val="both"/>
        <w:rPr>
          <w:b/>
          <w:sz w:val="28"/>
        </w:rPr>
      </w:pPr>
      <w:r w:rsidRPr="00BA279C">
        <w:rPr>
          <w:b/>
          <w:sz w:val="28"/>
        </w:rPr>
        <w:t xml:space="preserve">Polska firma od 9 lat rejestruje globalne domeny bez pośredników </w:t>
      </w:r>
    </w:p>
    <w:p w14:paraId="76BE9CB8" w14:textId="77777777" w:rsidR="00BA279C" w:rsidRDefault="00BA279C" w:rsidP="00BA279C">
      <w:pPr>
        <w:spacing w:line="360" w:lineRule="auto"/>
        <w:jc w:val="both"/>
        <w:rPr>
          <w:b/>
        </w:rPr>
      </w:pPr>
      <w:r>
        <w:rPr>
          <w:b/>
        </w:rPr>
        <w:t xml:space="preserve">W czerwcu 2009 roku, </w:t>
      </w:r>
      <w:r w:rsidRPr="00D6532A">
        <w:rPr>
          <w:b/>
        </w:rPr>
        <w:t>polska firma NetArt Registrar należąca do grupy kapitałowej nazwa.pl</w:t>
      </w:r>
      <w:r>
        <w:rPr>
          <w:b/>
        </w:rPr>
        <w:t>,</w:t>
      </w:r>
      <w:r w:rsidRPr="00D6532A">
        <w:rPr>
          <w:b/>
        </w:rPr>
        <w:t xml:space="preserve">  uzyskała akredytacj</w:t>
      </w:r>
      <w:r>
        <w:rPr>
          <w:b/>
        </w:rPr>
        <w:t>ę</w:t>
      </w:r>
      <w:r w:rsidRPr="00D6532A">
        <w:rPr>
          <w:b/>
        </w:rPr>
        <w:t xml:space="preserve"> ICANN - Internet Corporation for </w:t>
      </w:r>
      <w:proofErr w:type="spellStart"/>
      <w:r w:rsidRPr="00D6532A">
        <w:rPr>
          <w:b/>
        </w:rPr>
        <w:t>Assigned</w:t>
      </w:r>
      <w:proofErr w:type="spellEnd"/>
      <w:r w:rsidRPr="00D6532A">
        <w:rPr>
          <w:b/>
        </w:rPr>
        <w:t xml:space="preserve"> </w:t>
      </w:r>
      <w:proofErr w:type="spellStart"/>
      <w:r w:rsidRPr="00D6532A">
        <w:rPr>
          <w:b/>
        </w:rPr>
        <w:t>Names</w:t>
      </w:r>
      <w:proofErr w:type="spellEnd"/>
      <w:r w:rsidRPr="00D6532A">
        <w:rPr>
          <w:b/>
        </w:rPr>
        <w:t xml:space="preserve"> and </w:t>
      </w:r>
      <w:proofErr w:type="spellStart"/>
      <w:r w:rsidRPr="00D6532A">
        <w:rPr>
          <w:b/>
        </w:rPr>
        <w:t>Numbers</w:t>
      </w:r>
      <w:proofErr w:type="spellEnd"/>
      <w:r w:rsidRPr="00D6532A">
        <w:rPr>
          <w:b/>
        </w:rPr>
        <w:t>, amerykańskiej  instytucj</w:t>
      </w:r>
      <w:r>
        <w:rPr>
          <w:b/>
        </w:rPr>
        <w:t>i</w:t>
      </w:r>
      <w:r w:rsidRPr="00D6532A">
        <w:rPr>
          <w:b/>
        </w:rPr>
        <w:t xml:space="preserve"> odpowiedzia</w:t>
      </w:r>
      <w:bookmarkStart w:id="0" w:name="_GoBack"/>
      <w:bookmarkEnd w:id="0"/>
      <w:r w:rsidRPr="00D6532A">
        <w:rPr>
          <w:b/>
        </w:rPr>
        <w:t>lnej za  rejestrację domen globalnych.</w:t>
      </w:r>
      <w:r>
        <w:rPr>
          <w:b/>
        </w:rPr>
        <w:t xml:space="preserve"> Dziś, w obliczu RODO</w:t>
      </w:r>
      <w:r w:rsidRPr="00D6532A">
        <w:rPr>
          <w:b/>
        </w:rPr>
        <w:t xml:space="preserve"> </w:t>
      </w:r>
      <w:r>
        <w:rPr>
          <w:b/>
        </w:rPr>
        <w:t>i kwestiach związanych z bezpieczeństwem danych Abonenta, umowa ta nabiera dodatkowego wymiaru.</w:t>
      </w:r>
    </w:p>
    <w:p w14:paraId="098F27D2" w14:textId="77777777" w:rsidR="00BA279C" w:rsidRDefault="00BA279C" w:rsidP="00BA279C">
      <w:pPr>
        <w:spacing w:line="360" w:lineRule="auto"/>
        <w:jc w:val="both"/>
        <w:rPr>
          <w:rStyle w:val="A0"/>
          <w:rFonts w:cstheme="minorHAnsi"/>
        </w:rPr>
      </w:pPr>
      <w:r>
        <w:t xml:space="preserve">Mimo upływu niemal dekady, </w:t>
      </w:r>
      <w:r w:rsidRPr="00606730">
        <w:t xml:space="preserve">do tej pory żadna inna </w:t>
      </w:r>
      <w:r>
        <w:t>polska firma nie spełniła wyśrubowanych standardów ICANN</w:t>
      </w:r>
      <w:r w:rsidRPr="00606730">
        <w:t>.</w:t>
      </w:r>
      <w:r>
        <w:t xml:space="preserve"> Do dziś ta prestiżowa a</w:t>
      </w:r>
      <w:r w:rsidRPr="009C0FDD">
        <w:rPr>
          <w:rStyle w:val="A0"/>
          <w:rFonts w:cstheme="minorHAnsi"/>
        </w:rPr>
        <w:t>kredytacja</w:t>
      </w:r>
      <w:r>
        <w:rPr>
          <w:rStyle w:val="A0"/>
          <w:rFonts w:cstheme="minorHAnsi"/>
        </w:rPr>
        <w:t xml:space="preserve"> </w:t>
      </w:r>
      <w:r w:rsidRPr="009C0FDD">
        <w:rPr>
          <w:rStyle w:val="A0"/>
          <w:rFonts w:cstheme="minorHAnsi"/>
        </w:rPr>
        <w:t xml:space="preserve">udzielona </w:t>
      </w:r>
      <w:r>
        <w:rPr>
          <w:rStyle w:val="A0"/>
          <w:rFonts w:cstheme="minorHAnsi"/>
        </w:rPr>
        <w:t xml:space="preserve">została tylko spółce celowej </w:t>
      </w:r>
      <w:r w:rsidRPr="009C0FDD">
        <w:rPr>
          <w:rStyle w:val="A0"/>
          <w:rFonts w:cstheme="minorHAnsi"/>
        </w:rPr>
        <w:t xml:space="preserve">NetArt Registrar </w:t>
      </w:r>
      <w:r>
        <w:rPr>
          <w:rStyle w:val="A0"/>
          <w:rFonts w:cstheme="minorHAnsi"/>
        </w:rPr>
        <w:t>s</w:t>
      </w:r>
      <w:r w:rsidRPr="009C0FDD">
        <w:rPr>
          <w:rStyle w:val="A0"/>
          <w:rFonts w:cstheme="minorHAnsi"/>
        </w:rPr>
        <w:t>p. z o.o.</w:t>
      </w:r>
      <w:r>
        <w:rPr>
          <w:rStyle w:val="A0"/>
          <w:rFonts w:cstheme="minorHAnsi"/>
        </w:rPr>
        <w:t>,</w:t>
      </w:r>
      <w:r w:rsidRPr="009C0FDD">
        <w:rPr>
          <w:rStyle w:val="A0"/>
          <w:rFonts w:cstheme="minorHAnsi"/>
        </w:rPr>
        <w:t xml:space="preserve"> której 100% właścicielem jest nazwa.pl. </w:t>
      </w:r>
      <w:r>
        <w:rPr>
          <w:rStyle w:val="A0"/>
          <w:rFonts w:cstheme="minorHAnsi"/>
        </w:rPr>
        <w:t>Dzięki akredytacji,</w:t>
      </w:r>
      <w:r w:rsidRPr="009C0FDD">
        <w:rPr>
          <w:rStyle w:val="A0"/>
          <w:rFonts w:cstheme="minorHAnsi"/>
        </w:rPr>
        <w:t xml:space="preserve"> nazwa.pl jako</w:t>
      </w:r>
      <w:r w:rsidRPr="008E442F">
        <w:rPr>
          <w:rStyle w:val="A0"/>
          <w:rFonts w:cstheme="minorHAnsi"/>
          <w:b/>
        </w:rPr>
        <w:t xml:space="preserve"> </w:t>
      </w:r>
      <w:r w:rsidRPr="00606730">
        <w:rPr>
          <w:rStyle w:val="A0"/>
          <w:rFonts w:cstheme="minorHAnsi"/>
        </w:rPr>
        <w:t>jedyna krajowa firma</w:t>
      </w:r>
      <w:r w:rsidRPr="008E442F">
        <w:rPr>
          <w:rStyle w:val="A0"/>
          <w:rFonts w:cstheme="minorHAnsi"/>
        </w:rPr>
        <w:t xml:space="preserve"> </w:t>
      </w:r>
      <w:r w:rsidRPr="00606730">
        <w:rPr>
          <w:rStyle w:val="A0"/>
          <w:rFonts w:cstheme="minorHAnsi"/>
        </w:rPr>
        <w:t>rejestruje domeny globalne bez pośredników,</w:t>
      </w:r>
      <w:r>
        <w:rPr>
          <w:rStyle w:val="A0"/>
          <w:rFonts w:cstheme="minorHAnsi"/>
        </w:rPr>
        <w:t xml:space="preserve"> co zapewnia </w:t>
      </w:r>
      <w:r w:rsidRPr="009C0FDD">
        <w:rPr>
          <w:rStyle w:val="A0"/>
          <w:rFonts w:cstheme="minorHAnsi"/>
        </w:rPr>
        <w:t xml:space="preserve">Klientom </w:t>
      </w:r>
      <w:r>
        <w:rPr>
          <w:rStyle w:val="A0"/>
          <w:rFonts w:cstheme="minorHAnsi"/>
        </w:rPr>
        <w:t xml:space="preserve">firmy </w:t>
      </w:r>
      <w:r w:rsidRPr="009C0FDD">
        <w:rPr>
          <w:rStyle w:val="A0"/>
          <w:rFonts w:cstheme="minorHAnsi"/>
        </w:rPr>
        <w:t>bezpieczeństwo biznesowe i prawne</w:t>
      </w:r>
      <w:r>
        <w:rPr>
          <w:rStyle w:val="A0"/>
          <w:rFonts w:cstheme="minorHAnsi"/>
        </w:rPr>
        <w:t xml:space="preserve">. – </w:t>
      </w:r>
      <w:r>
        <w:rPr>
          <w:rStyle w:val="A0"/>
          <w:rFonts w:cstheme="minorHAnsi"/>
          <w:i/>
        </w:rPr>
        <w:t>N</w:t>
      </w:r>
      <w:r w:rsidRPr="0036290E">
        <w:rPr>
          <w:rStyle w:val="A0"/>
          <w:rFonts w:cstheme="minorHAnsi"/>
          <w:i/>
        </w:rPr>
        <w:t xml:space="preserve">azwa.pl od zawsze </w:t>
      </w:r>
      <w:r>
        <w:rPr>
          <w:rStyle w:val="A0"/>
          <w:rFonts w:cstheme="minorHAnsi"/>
          <w:i/>
        </w:rPr>
        <w:t>wyznacza</w:t>
      </w:r>
      <w:r w:rsidRPr="0036290E">
        <w:rPr>
          <w:rStyle w:val="A0"/>
          <w:rFonts w:cstheme="minorHAnsi"/>
          <w:i/>
        </w:rPr>
        <w:t xml:space="preserve"> standardy na rynku</w:t>
      </w:r>
      <w:r>
        <w:rPr>
          <w:rStyle w:val="A0"/>
          <w:rFonts w:cstheme="minorHAnsi"/>
          <w:i/>
        </w:rPr>
        <w:t>,</w:t>
      </w:r>
      <w:r w:rsidRPr="0036290E">
        <w:rPr>
          <w:rStyle w:val="A0"/>
          <w:rFonts w:cstheme="minorHAnsi"/>
          <w:i/>
        </w:rPr>
        <w:t xml:space="preserve"> mając za cel dostarczanie usług najwyższej jakości</w:t>
      </w:r>
      <w:r>
        <w:rPr>
          <w:rStyle w:val="A0"/>
          <w:rFonts w:cstheme="minorHAnsi"/>
          <w:i/>
        </w:rPr>
        <w:t>. Dziś, kiedy inne firmy dopiero szukają rozwiązań w kontekście RODO, nazwa.pl, bez problemu wprowadza rozwiązania chroniące prywatność Abonentów</w:t>
      </w:r>
      <w:r w:rsidRPr="0036290E">
        <w:rPr>
          <w:rStyle w:val="A0"/>
          <w:rFonts w:cstheme="minorHAnsi"/>
          <w:i/>
        </w:rPr>
        <w:t xml:space="preserve"> </w:t>
      </w:r>
      <w:r>
        <w:rPr>
          <w:rStyle w:val="A0"/>
          <w:rFonts w:cstheme="minorHAnsi"/>
        </w:rPr>
        <w:t xml:space="preserve"> </w:t>
      </w:r>
      <w:r w:rsidRPr="00C51BEA">
        <w:rPr>
          <w:rStyle w:val="A0"/>
          <w:rFonts w:cstheme="minorHAnsi"/>
          <w:i/>
        </w:rPr>
        <w:t xml:space="preserve">spełniając zarazem wymogi ICANN </w:t>
      </w:r>
      <w:r>
        <w:rPr>
          <w:rStyle w:val="A0"/>
          <w:rFonts w:cstheme="minorHAnsi"/>
        </w:rPr>
        <w:t xml:space="preserve">- mówi Krzysztof Cebrat, prezes zarządu nazwa.pl. </w:t>
      </w:r>
    </w:p>
    <w:p w14:paraId="53F76932" w14:textId="77777777" w:rsidR="00BA279C" w:rsidRDefault="00BA279C" w:rsidP="00BA279C">
      <w:pPr>
        <w:spacing w:line="360" w:lineRule="auto"/>
        <w:jc w:val="both"/>
        <w:rPr>
          <w:rStyle w:val="A0"/>
          <w:rFonts w:cstheme="minorHAnsi"/>
          <w:b/>
        </w:rPr>
      </w:pPr>
      <w:r>
        <w:rPr>
          <w:rStyle w:val="A0"/>
          <w:rFonts w:cstheme="minorHAnsi"/>
          <w:b/>
        </w:rPr>
        <w:t xml:space="preserve">Co daje akredytacja ICANN?  </w:t>
      </w:r>
    </w:p>
    <w:p w14:paraId="558B8F0F" w14:textId="77777777" w:rsidR="00BA279C" w:rsidRPr="00A3519F" w:rsidRDefault="00BA279C" w:rsidP="00BA279C">
      <w:pPr>
        <w:spacing w:line="360" w:lineRule="auto"/>
        <w:jc w:val="both"/>
        <w:rPr>
          <w:rStyle w:val="A0"/>
          <w:rFonts w:cstheme="minorHAnsi"/>
        </w:rPr>
      </w:pPr>
      <w:r>
        <w:rPr>
          <w:rStyle w:val="A0"/>
          <w:rFonts w:cstheme="minorHAnsi"/>
        </w:rPr>
        <w:t xml:space="preserve">Bezpośrednia umowa z ICANN to przede wszystkim bezpieczeństwo. </w:t>
      </w:r>
      <w:r w:rsidRPr="00AE71D5">
        <w:rPr>
          <w:rStyle w:val="A0"/>
          <w:rFonts w:cstheme="minorHAnsi"/>
        </w:rPr>
        <w:t xml:space="preserve">Firmę </w:t>
      </w:r>
      <w:r>
        <w:rPr>
          <w:rStyle w:val="A0"/>
          <w:rFonts w:cstheme="minorHAnsi"/>
        </w:rPr>
        <w:t xml:space="preserve">posiadającą akredytację </w:t>
      </w:r>
      <w:r w:rsidRPr="00AE71D5">
        <w:rPr>
          <w:rStyle w:val="A0"/>
          <w:rFonts w:cstheme="minorHAnsi"/>
        </w:rPr>
        <w:t xml:space="preserve">obowiązuje prawo kraju, w którym </w:t>
      </w:r>
      <w:r>
        <w:rPr>
          <w:rStyle w:val="A0"/>
          <w:rFonts w:cstheme="minorHAnsi"/>
        </w:rPr>
        <w:t xml:space="preserve">zarejestrowana jest jej główna siedziba. Nazwa.pl powołała oddzielną spółkę - </w:t>
      </w:r>
      <w:r w:rsidRPr="009C0FDD">
        <w:rPr>
          <w:rStyle w:val="A0"/>
          <w:rFonts w:cstheme="minorHAnsi"/>
        </w:rPr>
        <w:t>NetArt Registrar</w:t>
      </w:r>
      <w:r>
        <w:rPr>
          <w:rStyle w:val="A0"/>
          <w:rFonts w:cstheme="minorHAnsi"/>
        </w:rPr>
        <w:t>, pozostającą pod 100% kontrolą spółki matki, właśnie dlatego, żeby pogodzić dwa oddzielne systemy prawne i zaoferować klientom rozwiązanie bezpieczne na gruncie prawa europejskiego i amerykańskiego. Otrzymanie akredytacji ICANN nie jest prostym zadaniem. Sama procedura trwa co najmniej kilka miesięcy, podczas których dokładnie analizowane są wszystkie wymagane dokumenty. Dana firma, zanim uzyska miano Partnera, jest szczegółowo weryfikowana między innymi pod kątem wiarygodności. Sprawdzana jest</w:t>
      </w:r>
      <w:r w:rsidRPr="00197926">
        <w:rPr>
          <w:rStyle w:val="A0"/>
          <w:rFonts w:cstheme="minorHAnsi"/>
        </w:rPr>
        <w:t xml:space="preserve"> stabilność</w:t>
      </w:r>
      <w:r>
        <w:rPr>
          <w:rStyle w:val="A0"/>
          <w:rFonts w:cstheme="minorHAnsi"/>
        </w:rPr>
        <w:t xml:space="preserve"> finansowa firmy, a k</w:t>
      </w:r>
      <w:r w:rsidRPr="00197926">
        <w:rPr>
          <w:rStyle w:val="A0"/>
          <w:rFonts w:cstheme="minorHAnsi"/>
        </w:rPr>
        <w:t xml:space="preserve">ażdy akredytowany rejestrator </w:t>
      </w:r>
      <w:r>
        <w:rPr>
          <w:rStyle w:val="A0"/>
          <w:rFonts w:cstheme="minorHAnsi"/>
        </w:rPr>
        <w:t xml:space="preserve">zobligowany jest do posiadania ubezpieczenia opiewającego na wielomilionowe kwoty. Firma </w:t>
      </w:r>
      <w:r w:rsidRPr="00197926">
        <w:rPr>
          <w:rStyle w:val="A0"/>
          <w:rFonts w:cstheme="minorHAnsi"/>
        </w:rPr>
        <w:t>musi ta</w:t>
      </w:r>
      <w:r>
        <w:rPr>
          <w:rStyle w:val="A0"/>
          <w:rFonts w:cstheme="minorHAnsi"/>
        </w:rPr>
        <w:t>kże przedstawić raport rynkowy</w:t>
      </w:r>
      <w:r w:rsidRPr="00197926">
        <w:rPr>
          <w:rStyle w:val="A0"/>
          <w:rFonts w:cstheme="minorHAnsi"/>
        </w:rPr>
        <w:t>,</w:t>
      </w:r>
      <w:r>
        <w:rPr>
          <w:rStyle w:val="A0"/>
          <w:rFonts w:cstheme="minorHAnsi"/>
        </w:rPr>
        <w:t xml:space="preserve"> opisujący jej potencjał i szanse na </w:t>
      </w:r>
      <w:r w:rsidRPr="00F51259">
        <w:rPr>
          <w:rStyle w:val="A0"/>
          <w:rFonts w:cstheme="minorHAnsi"/>
        </w:rPr>
        <w:t>rozwój.</w:t>
      </w:r>
      <w:r w:rsidRPr="00A3519F">
        <w:rPr>
          <w:rStyle w:val="A0"/>
          <w:rFonts w:cstheme="minorHAnsi"/>
          <w:i/>
        </w:rPr>
        <w:t xml:space="preserve"> – </w:t>
      </w:r>
      <w:r>
        <w:rPr>
          <w:rStyle w:val="A0"/>
          <w:rFonts w:cstheme="minorHAnsi"/>
          <w:i/>
        </w:rPr>
        <w:t>J</w:t>
      </w:r>
      <w:r w:rsidRPr="00A3519F">
        <w:rPr>
          <w:rStyle w:val="A0"/>
          <w:rFonts w:cstheme="minorHAnsi"/>
          <w:i/>
        </w:rPr>
        <w:t>ednym z wielu kryteriów</w:t>
      </w:r>
      <w:r>
        <w:rPr>
          <w:rStyle w:val="A0"/>
          <w:rFonts w:cstheme="minorHAnsi"/>
          <w:i/>
        </w:rPr>
        <w:t>,</w:t>
      </w:r>
      <w:r w:rsidRPr="00A3519F">
        <w:rPr>
          <w:rStyle w:val="A0"/>
          <w:rFonts w:cstheme="minorHAnsi"/>
          <w:i/>
        </w:rPr>
        <w:t xml:space="preserve"> jakie </w:t>
      </w:r>
      <w:r>
        <w:rPr>
          <w:rStyle w:val="A0"/>
          <w:rFonts w:cstheme="minorHAnsi"/>
          <w:i/>
        </w:rPr>
        <w:t xml:space="preserve">musi spełnić </w:t>
      </w:r>
      <w:r w:rsidRPr="00A3519F">
        <w:rPr>
          <w:rStyle w:val="A0"/>
          <w:rFonts w:cstheme="minorHAnsi"/>
          <w:i/>
        </w:rPr>
        <w:t>firma starająca się o akredytację</w:t>
      </w:r>
      <w:r>
        <w:rPr>
          <w:rStyle w:val="A0"/>
          <w:rFonts w:cstheme="minorHAnsi"/>
          <w:i/>
        </w:rPr>
        <w:t xml:space="preserve">, </w:t>
      </w:r>
      <w:r w:rsidRPr="00A3519F">
        <w:rPr>
          <w:rStyle w:val="A0"/>
          <w:rFonts w:cstheme="minorHAnsi"/>
          <w:i/>
        </w:rPr>
        <w:t>jest wysoka pozycja na rynku. Zarówno 9 lat temu jak i teraz nic w tej kwestii</w:t>
      </w:r>
      <w:r>
        <w:rPr>
          <w:rStyle w:val="A0"/>
          <w:rFonts w:cstheme="minorHAnsi"/>
          <w:i/>
        </w:rPr>
        <w:t xml:space="preserve"> się nie zmieniło, instytucja jaką jest ICANN wybrała partnera, który według jej oceny jest firmą </w:t>
      </w:r>
      <w:r w:rsidRPr="00A3519F">
        <w:rPr>
          <w:rStyle w:val="A0"/>
          <w:rFonts w:cstheme="minorHAnsi"/>
          <w:i/>
        </w:rPr>
        <w:t xml:space="preserve">nr 1 w Polsce – </w:t>
      </w:r>
      <w:r w:rsidRPr="00A3519F">
        <w:rPr>
          <w:rStyle w:val="A0"/>
          <w:rFonts w:cstheme="minorHAnsi"/>
        </w:rPr>
        <w:t xml:space="preserve">mówi Krzysztof Cebrat. </w:t>
      </w:r>
      <w:r>
        <w:rPr>
          <w:rStyle w:val="A0"/>
          <w:rFonts w:cstheme="minorHAnsi"/>
        </w:rPr>
        <w:lastRenderedPageBreak/>
        <w:t xml:space="preserve">Wszystkie procedury i wymagania stawiane przez ICANN mają na celu zapewnienie Klientom poczucia pewności przy podjęciu decyzji, co do wyboru rejestratora ich globalnej domeny.  </w:t>
      </w:r>
    </w:p>
    <w:p w14:paraId="2A39F57D" w14:textId="77777777" w:rsidR="00BA279C" w:rsidRDefault="00BA279C" w:rsidP="00BA279C">
      <w:pPr>
        <w:spacing w:line="360" w:lineRule="auto"/>
        <w:jc w:val="both"/>
        <w:rPr>
          <w:rStyle w:val="A0"/>
          <w:rFonts w:cstheme="minorHAnsi"/>
          <w:b/>
        </w:rPr>
      </w:pPr>
      <w:r w:rsidRPr="0027195B">
        <w:rPr>
          <w:rStyle w:val="A0"/>
          <w:rFonts w:cstheme="minorHAnsi"/>
          <w:b/>
        </w:rPr>
        <w:t xml:space="preserve">Bezpieczeństwo danych </w:t>
      </w:r>
      <w:r>
        <w:rPr>
          <w:rStyle w:val="A0"/>
          <w:rFonts w:cstheme="minorHAnsi"/>
          <w:b/>
        </w:rPr>
        <w:t>abonenta</w:t>
      </w:r>
    </w:p>
    <w:p w14:paraId="0C8B8372" w14:textId="77777777" w:rsidR="00BA279C" w:rsidRPr="00EF34B1" w:rsidRDefault="00BA279C" w:rsidP="00BA279C">
      <w:pPr>
        <w:spacing w:line="360" w:lineRule="auto"/>
        <w:jc w:val="both"/>
        <w:rPr>
          <w:rStyle w:val="A0"/>
          <w:rFonts w:cstheme="minorHAnsi"/>
        </w:rPr>
      </w:pPr>
      <w:r w:rsidRPr="0027195B">
        <w:rPr>
          <w:rStyle w:val="A0"/>
          <w:rFonts w:cstheme="minorHAnsi"/>
        </w:rPr>
        <w:t xml:space="preserve">Tylko bezpośrednia rejestracja </w:t>
      </w:r>
      <w:r>
        <w:rPr>
          <w:rStyle w:val="A0"/>
          <w:rFonts w:cstheme="minorHAnsi"/>
        </w:rPr>
        <w:t>daje kontrolę przepływu danych A</w:t>
      </w:r>
      <w:r w:rsidRPr="0027195B">
        <w:rPr>
          <w:rStyle w:val="A0"/>
          <w:rFonts w:cstheme="minorHAnsi"/>
        </w:rPr>
        <w:t>bonenta pomiędzy podmiotami</w:t>
      </w:r>
      <w:r>
        <w:rPr>
          <w:rStyle w:val="A0"/>
          <w:rFonts w:cstheme="minorHAnsi"/>
        </w:rPr>
        <w:t>,</w:t>
      </w:r>
      <w:r w:rsidRPr="0027195B">
        <w:rPr>
          <w:rStyle w:val="A0"/>
          <w:rFonts w:cstheme="minorHAnsi"/>
        </w:rPr>
        <w:t xml:space="preserve"> co właśnie zapewnia uzyskana przez </w:t>
      </w:r>
      <w:r w:rsidRPr="009C0FDD">
        <w:rPr>
          <w:rStyle w:val="A0"/>
          <w:rFonts w:cstheme="minorHAnsi"/>
        </w:rPr>
        <w:t>NetArt Registrar</w:t>
      </w:r>
      <w:r>
        <w:rPr>
          <w:rStyle w:val="A0"/>
          <w:rFonts w:cstheme="minorHAnsi"/>
        </w:rPr>
        <w:t xml:space="preserve"> akredytacja. Pozostali polscy rejestratorzy zmuszeni sią korzystać z pośredników, często zarejestrowanych poza Unią Europejską</w:t>
      </w:r>
      <w:r w:rsidRPr="009F2C41">
        <w:rPr>
          <w:rStyle w:val="A0"/>
          <w:rFonts w:cstheme="minorHAnsi"/>
          <w:i/>
        </w:rPr>
        <w:t>. – Klient nazwa.pl ma pewność, że jego dane osobowe podlegają ochronie wynikającej z rodzimych i europejskich przepisów. Przechowywanie i przetwarzanie tych danych zostało ostatnio poddane</w:t>
      </w:r>
      <w:r>
        <w:rPr>
          <w:rStyle w:val="A0"/>
          <w:rFonts w:cstheme="minorHAnsi"/>
          <w:i/>
        </w:rPr>
        <w:t xml:space="preserve"> ścisłej regulacji w związku wejściem w życie rozporządzenia RODO</w:t>
      </w:r>
      <w:r w:rsidRPr="004406FE">
        <w:rPr>
          <w:rStyle w:val="A0"/>
          <w:rFonts w:cstheme="minorHAnsi"/>
          <w:i/>
        </w:rPr>
        <w:t>.</w:t>
      </w:r>
      <w:r>
        <w:rPr>
          <w:rStyle w:val="A0"/>
          <w:rFonts w:cstheme="minorHAnsi"/>
          <w:i/>
        </w:rPr>
        <w:t xml:space="preserve"> W przypadku korzystania z pośredników, dane Klientów przekazywane są do podmiotów, które takiej ochrony nie gwarantują – </w:t>
      </w:r>
      <w:r w:rsidRPr="0036290E">
        <w:rPr>
          <w:rStyle w:val="A0"/>
          <w:rFonts w:cstheme="minorHAnsi"/>
        </w:rPr>
        <w:t>podkreśla Krzysztof Cebrat</w:t>
      </w:r>
      <w:r>
        <w:rPr>
          <w:rStyle w:val="A0"/>
          <w:rFonts w:cstheme="minorHAnsi"/>
        </w:rPr>
        <w:t>.</w:t>
      </w:r>
      <w:r>
        <w:rPr>
          <w:rStyle w:val="A0"/>
          <w:rFonts w:cstheme="minorHAnsi"/>
          <w:i/>
        </w:rPr>
        <w:t xml:space="preserve"> </w:t>
      </w:r>
      <w:r w:rsidRPr="00C807B7">
        <w:rPr>
          <w:rStyle w:val="A0"/>
          <w:rFonts w:cstheme="minorHAnsi"/>
        </w:rPr>
        <w:t>To jak wa</w:t>
      </w:r>
      <w:r>
        <w:rPr>
          <w:rStyle w:val="A0"/>
          <w:rFonts w:cstheme="minorHAnsi"/>
        </w:rPr>
        <w:t xml:space="preserve">żna jest bezpośrednia współpraca pomiędzy ICANN a rejestratorami, pokazała sytuacja związana z wytycznymi dotyczącymi wdrożenia RODO dla domen globalnych. - </w:t>
      </w:r>
      <w:r w:rsidRPr="002F0116">
        <w:rPr>
          <w:rStyle w:val="A0"/>
          <w:rFonts w:cstheme="minorHAnsi"/>
          <w:i/>
        </w:rPr>
        <w:t>Mim</w:t>
      </w:r>
      <w:r w:rsidRPr="00AE71D5">
        <w:rPr>
          <w:rStyle w:val="A0"/>
          <w:rFonts w:cstheme="minorHAnsi"/>
          <w:i/>
        </w:rPr>
        <w:t>o bardzo ni</w:t>
      </w:r>
      <w:r>
        <w:rPr>
          <w:rStyle w:val="A0"/>
          <w:rFonts w:cstheme="minorHAnsi"/>
          <w:i/>
        </w:rPr>
        <w:t>ewielkiej ilości czasu, jaką ICANN dała nazwa.pl na dostosowanie do wytycznych związanych z RODO w stosunku do domen globalnych, firma wdrożyła wytyczne szybko i sprawnie</w:t>
      </w:r>
      <w:r w:rsidRPr="00AE71D5">
        <w:rPr>
          <w:rStyle w:val="A0"/>
          <w:rFonts w:cstheme="minorHAnsi"/>
          <w:i/>
        </w:rPr>
        <w:t xml:space="preserve">. </w:t>
      </w:r>
      <w:r>
        <w:rPr>
          <w:rStyle w:val="A0"/>
          <w:rFonts w:cstheme="minorHAnsi"/>
          <w:i/>
        </w:rPr>
        <w:t>M</w:t>
      </w:r>
      <w:r w:rsidRPr="00AE71D5">
        <w:rPr>
          <w:rStyle w:val="A0"/>
          <w:rFonts w:cstheme="minorHAnsi"/>
          <w:i/>
        </w:rPr>
        <w:t xml:space="preserve">ożna </w:t>
      </w:r>
      <w:r>
        <w:rPr>
          <w:rStyle w:val="A0"/>
          <w:rFonts w:cstheme="minorHAnsi"/>
          <w:i/>
        </w:rPr>
        <w:t xml:space="preserve">powiedzieć z </w:t>
      </w:r>
      <w:r w:rsidRPr="00AE71D5">
        <w:rPr>
          <w:rStyle w:val="A0"/>
          <w:rFonts w:cstheme="minorHAnsi"/>
          <w:i/>
        </w:rPr>
        <w:t xml:space="preserve">przymrużeniem oka, że </w:t>
      </w:r>
      <w:r>
        <w:rPr>
          <w:rStyle w:val="A0"/>
          <w:rFonts w:cstheme="minorHAnsi"/>
          <w:i/>
        </w:rPr>
        <w:t xml:space="preserve">nazwa.pl jest </w:t>
      </w:r>
      <w:r w:rsidRPr="00AE71D5">
        <w:rPr>
          <w:rStyle w:val="A0"/>
          <w:rFonts w:cstheme="minorHAnsi"/>
          <w:i/>
        </w:rPr>
        <w:t xml:space="preserve">na tyle sprawdzonym i zaufanym Partnerem ICANN, że </w:t>
      </w:r>
      <w:r>
        <w:rPr>
          <w:rStyle w:val="A0"/>
          <w:rFonts w:cstheme="minorHAnsi"/>
          <w:i/>
        </w:rPr>
        <w:t>A</w:t>
      </w:r>
      <w:r w:rsidRPr="00AE71D5">
        <w:rPr>
          <w:rStyle w:val="A0"/>
          <w:rFonts w:cstheme="minorHAnsi"/>
          <w:i/>
        </w:rPr>
        <w:t xml:space="preserve">merykanie wiedzieli, iż </w:t>
      </w:r>
      <w:r>
        <w:rPr>
          <w:rStyle w:val="A0"/>
          <w:rFonts w:cstheme="minorHAnsi"/>
          <w:i/>
        </w:rPr>
        <w:t>na implementację ich zaleceń polskiemu partnerowi wystarczą</w:t>
      </w:r>
      <w:r w:rsidRPr="00AE71D5">
        <w:rPr>
          <w:rStyle w:val="A0"/>
          <w:rFonts w:cstheme="minorHAnsi"/>
          <w:i/>
        </w:rPr>
        <w:t xml:space="preserve"> trzy dni.</w:t>
      </w:r>
      <w:r>
        <w:rPr>
          <w:rStyle w:val="A0"/>
          <w:rFonts w:cstheme="minorHAnsi"/>
          <w:i/>
        </w:rPr>
        <w:t xml:space="preserve"> </w:t>
      </w:r>
      <w:r w:rsidRPr="00AE71D5">
        <w:rPr>
          <w:rStyle w:val="A0"/>
          <w:rFonts w:cstheme="minorHAnsi"/>
        </w:rPr>
        <w:t>– mówi Krzysztof Cebrat</w:t>
      </w:r>
      <w:r>
        <w:rPr>
          <w:rStyle w:val="A0"/>
          <w:rFonts w:cstheme="minorHAnsi"/>
        </w:rPr>
        <w:t>.</w:t>
      </w:r>
      <w:r w:rsidRPr="00EF34B1">
        <w:rPr>
          <w:rStyle w:val="A0"/>
          <w:rFonts w:cstheme="minorHAnsi"/>
        </w:rPr>
        <w:t xml:space="preserve"> </w:t>
      </w:r>
    </w:p>
    <w:sectPr w:rsidR="00BA279C" w:rsidRPr="00EF34B1" w:rsidSect="00620E71">
      <w:headerReference w:type="default" r:id="rId7"/>
      <w:footerReference w:type="default" r:id="rId8"/>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1663" w14:textId="77777777" w:rsidR="00E05C67" w:rsidRDefault="00E05C67">
      <w:pPr>
        <w:spacing w:after="0" w:line="240" w:lineRule="auto"/>
      </w:pPr>
      <w:r>
        <w:separator/>
      </w:r>
    </w:p>
  </w:endnote>
  <w:endnote w:type="continuationSeparator" w:id="0">
    <w:p w14:paraId="389659CE" w14:textId="77777777" w:rsidR="00E05C67" w:rsidRDefault="00E0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o">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3B51" w14:textId="77777777" w:rsidR="00DF5A18" w:rsidRDefault="000827B4">
    <w:pPr>
      <w:pStyle w:val="Stopka"/>
      <w:rPr>
        <w:lang w:val="x-none" w:eastAsia="pl-PL"/>
      </w:rPr>
    </w:pPr>
    <w:r>
      <w:rPr>
        <w:noProof/>
        <w:lang w:eastAsia="pl-PL"/>
      </w:rPr>
      <w:drawing>
        <wp:anchor distT="0" distB="0" distL="114300" distR="114300" simplePos="0" relativeHeight="251657728" behindDoc="0" locked="0" layoutInCell="1" allowOverlap="1" wp14:anchorId="23A281DC" wp14:editId="2C5C876D">
          <wp:simplePos x="0" y="0"/>
          <wp:positionH relativeFrom="margin">
            <wp:posOffset>-548640</wp:posOffset>
          </wp:positionH>
          <wp:positionV relativeFrom="margin">
            <wp:posOffset>8867775</wp:posOffset>
          </wp:positionV>
          <wp:extent cx="6858000" cy="685800"/>
          <wp:effectExtent l="0" t="0" r="0" b="0"/>
          <wp:wrapSquare wrapText="bothSides"/>
          <wp:docPr id="3" name="Obraz 3" descr="papier_firmowy_popra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_firmowy_popra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2CA8B" w14:textId="77777777" w:rsidR="00E05C67" w:rsidRDefault="00E05C67">
      <w:pPr>
        <w:spacing w:after="0" w:line="240" w:lineRule="auto"/>
      </w:pPr>
      <w:r>
        <w:separator/>
      </w:r>
    </w:p>
  </w:footnote>
  <w:footnote w:type="continuationSeparator" w:id="0">
    <w:p w14:paraId="44DAC950" w14:textId="77777777" w:rsidR="00E05C67" w:rsidRDefault="00E05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C061" w14:textId="77777777" w:rsidR="00DF5A18" w:rsidRDefault="000827B4" w:rsidP="00D22B5D">
    <w:pPr>
      <w:pStyle w:val="Nagwek"/>
      <w:jc w:val="right"/>
    </w:pPr>
    <w:r>
      <w:rPr>
        <w:noProof/>
        <w:lang w:eastAsia="pl-PL"/>
      </w:rPr>
      <w:drawing>
        <wp:inline distT="0" distB="0" distL="0" distR="0" wp14:anchorId="29E6A639" wp14:editId="10839973">
          <wp:extent cx="2186940" cy="449580"/>
          <wp:effectExtent l="0" t="0" r="0" b="7620"/>
          <wp:docPr id="1" name="Obraz 1" descr="naz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w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9580"/>
                  </a:xfrm>
                  <a:prstGeom prst="rect">
                    <a:avLst/>
                  </a:prstGeom>
                  <a:noFill/>
                  <a:ln>
                    <a:noFill/>
                  </a:ln>
                </pic:spPr>
              </pic:pic>
            </a:graphicData>
          </a:graphic>
        </wp:inline>
      </w:drawing>
    </w:r>
    <w:r w:rsidR="009C3BC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8F"/>
    <w:rsid w:val="0000289C"/>
    <w:rsid w:val="00045015"/>
    <w:rsid w:val="00064452"/>
    <w:rsid w:val="000704A7"/>
    <w:rsid w:val="00080CE6"/>
    <w:rsid w:val="000827B4"/>
    <w:rsid w:val="00097CB0"/>
    <w:rsid w:val="000D2EAD"/>
    <w:rsid w:val="000F33ED"/>
    <w:rsid w:val="0016288B"/>
    <w:rsid w:val="00232BB3"/>
    <w:rsid w:val="00246E17"/>
    <w:rsid w:val="00275B63"/>
    <w:rsid w:val="00277334"/>
    <w:rsid w:val="002A51B0"/>
    <w:rsid w:val="002B349E"/>
    <w:rsid w:val="003079CD"/>
    <w:rsid w:val="003079EC"/>
    <w:rsid w:val="00312134"/>
    <w:rsid w:val="00316EA6"/>
    <w:rsid w:val="003B7D2E"/>
    <w:rsid w:val="00405EA2"/>
    <w:rsid w:val="00454268"/>
    <w:rsid w:val="004B5C1E"/>
    <w:rsid w:val="0055184D"/>
    <w:rsid w:val="00563AA0"/>
    <w:rsid w:val="005848FC"/>
    <w:rsid w:val="00611B8E"/>
    <w:rsid w:val="00620E71"/>
    <w:rsid w:val="0065539B"/>
    <w:rsid w:val="006F26BA"/>
    <w:rsid w:val="00745698"/>
    <w:rsid w:val="0075570B"/>
    <w:rsid w:val="0076266D"/>
    <w:rsid w:val="0076384B"/>
    <w:rsid w:val="007671A4"/>
    <w:rsid w:val="007C4F2E"/>
    <w:rsid w:val="007C533C"/>
    <w:rsid w:val="007D50E7"/>
    <w:rsid w:val="007F50D8"/>
    <w:rsid w:val="00836B7F"/>
    <w:rsid w:val="00851295"/>
    <w:rsid w:val="00872591"/>
    <w:rsid w:val="00900737"/>
    <w:rsid w:val="0093234C"/>
    <w:rsid w:val="00936FEB"/>
    <w:rsid w:val="00976FFD"/>
    <w:rsid w:val="009B67D9"/>
    <w:rsid w:val="009C0711"/>
    <w:rsid w:val="009C3BC7"/>
    <w:rsid w:val="00A02972"/>
    <w:rsid w:val="00A0495E"/>
    <w:rsid w:val="00A05318"/>
    <w:rsid w:val="00A1344E"/>
    <w:rsid w:val="00A15D17"/>
    <w:rsid w:val="00A40400"/>
    <w:rsid w:val="00A715F9"/>
    <w:rsid w:val="00AA0D4A"/>
    <w:rsid w:val="00AA5815"/>
    <w:rsid w:val="00AB18CE"/>
    <w:rsid w:val="00AE6CCB"/>
    <w:rsid w:val="00B0698F"/>
    <w:rsid w:val="00B1554A"/>
    <w:rsid w:val="00B54A18"/>
    <w:rsid w:val="00B66DB0"/>
    <w:rsid w:val="00BA279C"/>
    <w:rsid w:val="00BD07ED"/>
    <w:rsid w:val="00C064F6"/>
    <w:rsid w:val="00C159FF"/>
    <w:rsid w:val="00C32588"/>
    <w:rsid w:val="00C95BCF"/>
    <w:rsid w:val="00CA1D25"/>
    <w:rsid w:val="00CC5E06"/>
    <w:rsid w:val="00D22B5D"/>
    <w:rsid w:val="00D253D7"/>
    <w:rsid w:val="00D4494C"/>
    <w:rsid w:val="00D8321A"/>
    <w:rsid w:val="00D943AB"/>
    <w:rsid w:val="00DB1E42"/>
    <w:rsid w:val="00DC6523"/>
    <w:rsid w:val="00DE5795"/>
    <w:rsid w:val="00DF5A18"/>
    <w:rsid w:val="00E05C67"/>
    <w:rsid w:val="00E20112"/>
    <w:rsid w:val="00E92679"/>
    <w:rsid w:val="00ED3E25"/>
    <w:rsid w:val="00F413C6"/>
    <w:rsid w:val="00F47E5A"/>
    <w:rsid w:val="00FC3BFD"/>
    <w:rsid w:val="00FC3E3C"/>
    <w:rsid w:val="00FC6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B59262"/>
  <w15:docId w15:val="{AB76EBCD-3BB5-4F5E-82EC-DAC71E1A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next w:val="Tekstpodstawowy"/>
    <w:pPr>
      <w:keepNext/>
      <w:spacing w:before="240" w:after="120"/>
    </w:pPr>
    <w:rPr>
      <w:rFonts w:ascii="Arial" w:eastAsia="SimSun" w:hAnsi="Arial" w:cs="Mangal"/>
      <w:sz w:val="28"/>
      <w:szCs w:val="28"/>
    </w:r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character" w:styleId="Hipercze">
    <w:name w:val="Hyperlink"/>
    <w:uiPriority w:val="99"/>
    <w:unhideWhenUsed/>
    <w:rsid w:val="009C3BC7"/>
    <w:rPr>
      <w:color w:val="0563C1"/>
      <w:u w:val="single"/>
    </w:rPr>
  </w:style>
  <w:style w:type="paragraph" w:styleId="Tekstprzypisukocowego">
    <w:name w:val="endnote text"/>
    <w:basedOn w:val="Normalny"/>
    <w:link w:val="TekstprzypisukocowegoZnak"/>
    <w:uiPriority w:val="99"/>
    <w:semiHidden/>
    <w:unhideWhenUsed/>
    <w:rsid w:val="009C3BC7"/>
    <w:pPr>
      <w:suppressAutoHyphens w:val="0"/>
      <w:spacing w:after="0" w:line="240" w:lineRule="auto"/>
    </w:pPr>
    <w:rPr>
      <w:rFonts w:cs="Times New Roman"/>
      <w:sz w:val="20"/>
      <w:szCs w:val="20"/>
      <w:lang w:eastAsia="en-US"/>
    </w:rPr>
  </w:style>
  <w:style w:type="character" w:customStyle="1" w:styleId="TekstprzypisukocowegoZnak">
    <w:name w:val="Tekst przypisu końcowego Znak"/>
    <w:link w:val="Tekstprzypisukocowego"/>
    <w:uiPriority w:val="99"/>
    <w:semiHidden/>
    <w:rsid w:val="009C3BC7"/>
    <w:rPr>
      <w:rFonts w:ascii="Calibri" w:eastAsia="Calibri" w:hAnsi="Calibri"/>
      <w:lang w:eastAsia="en-US"/>
    </w:rPr>
  </w:style>
  <w:style w:type="character" w:styleId="Odwoanieprzypisukocowego">
    <w:name w:val="endnote reference"/>
    <w:uiPriority w:val="99"/>
    <w:semiHidden/>
    <w:unhideWhenUsed/>
    <w:rsid w:val="009C3BC7"/>
    <w:rPr>
      <w:vertAlign w:val="superscript"/>
    </w:rPr>
  </w:style>
  <w:style w:type="paragraph" w:styleId="NormalnyWeb">
    <w:name w:val="Normal (Web)"/>
    <w:basedOn w:val="Normalny"/>
    <w:uiPriority w:val="99"/>
    <w:unhideWhenUsed/>
    <w:rsid w:val="00D22B5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66DB0"/>
    <w:rPr>
      <w:sz w:val="16"/>
      <w:szCs w:val="16"/>
    </w:rPr>
  </w:style>
  <w:style w:type="paragraph" w:styleId="Tekstkomentarza">
    <w:name w:val="annotation text"/>
    <w:basedOn w:val="Normalny"/>
    <w:link w:val="TekstkomentarzaZnak"/>
    <w:uiPriority w:val="99"/>
    <w:semiHidden/>
    <w:unhideWhenUsed/>
    <w:rsid w:val="00B66D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DB0"/>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B66DB0"/>
    <w:rPr>
      <w:b/>
      <w:bCs/>
    </w:rPr>
  </w:style>
  <w:style w:type="character" w:customStyle="1" w:styleId="TematkomentarzaZnak">
    <w:name w:val="Temat komentarza Znak"/>
    <w:basedOn w:val="TekstkomentarzaZnak"/>
    <w:link w:val="Tematkomentarza"/>
    <w:uiPriority w:val="99"/>
    <w:semiHidden/>
    <w:rsid w:val="00B66DB0"/>
    <w:rPr>
      <w:rFonts w:ascii="Calibri" w:eastAsia="Calibri" w:hAnsi="Calibri" w:cs="Calibri"/>
      <w:b/>
      <w:bCs/>
      <w:lang w:eastAsia="zh-CN"/>
    </w:rPr>
  </w:style>
  <w:style w:type="character" w:customStyle="1" w:styleId="A0">
    <w:name w:val="A0"/>
    <w:uiPriority w:val="99"/>
    <w:rsid w:val="00BA279C"/>
    <w:rPr>
      <w:rFonts w:cs="Lat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el.figa\AppData\Local\Temp\Temp1_dokumenty_stopka_P_NSA-185.zip\dokumenty_stopka_P_NSA-185\Szablon%20-%20papier%20firmowy%20%5bWord%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6AD16-52F8-41F1-8FAB-508CB6CF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 papier firmowy [Word]</Template>
  <TotalTime>0</TotalTime>
  <Pages>2</Pages>
  <Words>567</Words>
  <Characters>3407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nazwa.pl Spolka z o.o.</Company>
  <LinksUpToDate>false</LinksUpToDate>
  <CharactersWithSpaces>3967</CharactersWithSpaces>
  <SharedDoc>false</SharedDoc>
  <HLinks>
    <vt:vector size="18" baseType="variant">
      <vt:variant>
        <vt:i4>6815869</vt:i4>
      </vt:variant>
      <vt:variant>
        <vt:i4>6</vt:i4>
      </vt:variant>
      <vt:variant>
        <vt:i4>0</vt:i4>
      </vt:variant>
      <vt:variant>
        <vt:i4>5</vt:i4>
      </vt:variant>
      <vt:variant>
        <vt:lpwstr>https://www.gemius.pl/</vt:lpwstr>
      </vt:variant>
      <vt:variant>
        <vt:lpwstr/>
      </vt:variant>
      <vt:variant>
        <vt:i4>2424871</vt:i4>
      </vt:variant>
      <vt:variant>
        <vt:i4>3</vt:i4>
      </vt:variant>
      <vt:variant>
        <vt:i4>0</vt:i4>
      </vt:variant>
      <vt:variant>
        <vt:i4>5</vt:i4>
      </vt:variant>
      <vt:variant>
        <vt:lpwstr>https://250ok.com/</vt:lpwstr>
      </vt:variant>
      <vt:variant>
        <vt:lpwstr/>
      </vt:variant>
      <vt:variant>
        <vt:i4>6881323</vt:i4>
      </vt:variant>
      <vt:variant>
        <vt:i4>0</vt:i4>
      </vt:variant>
      <vt:variant>
        <vt:i4>0</vt:i4>
      </vt:variant>
      <vt:variant>
        <vt:i4>5</vt:i4>
      </vt:variant>
      <vt:variant>
        <vt:lpwstr>https://www.bisnode.pl/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Figa - nazwa.pl</dc:creator>
  <cp:lastModifiedBy>Łukasz Matusik</cp:lastModifiedBy>
  <cp:revision>2</cp:revision>
  <cp:lastPrinted>2018-06-21T08:32:00Z</cp:lastPrinted>
  <dcterms:created xsi:type="dcterms:W3CDTF">2018-08-08T06:37:00Z</dcterms:created>
  <dcterms:modified xsi:type="dcterms:W3CDTF">2018-08-08T06:37:00Z</dcterms:modified>
</cp:coreProperties>
</file>