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39" w:rsidRDefault="00F07A85">
      <w:r>
        <w:rPr>
          <w:noProof/>
          <w:lang w:eastAsia="pl-PL"/>
        </w:rPr>
        <w:drawing>
          <wp:inline distT="0" distB="0" distL="0" distR="0">
            <wp:extent cx="3043566" cy="1016812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+ 20 mazowsze_k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11" cy="102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1A" w:rsidRDefault="00AF081A" w:rsidP="00E5688B">
      <w:pPr>
        <w:jc w:val="center"/>
      </w:pPr>
      <w:r>
        <w:t>INFORMACJA PRASOWA</w:t>
      </w:r>
    </w:p>
    <w:p w:rsidR="0088786D" w:rsidRDefault="00CA4032" w:rsidP="00E5688B">
      <w:pPr>
        <w:jc w:val="center"/>
        <w:rPr>
          <w:b/>
          <w:sz w:val="32"/>
        </w:rPr>
      </w:pPr>
      <w:r>
        <w:rPr>
          <w:b/>
          <w:sz w:val="32"/>
        </w:rPr>
        <w:t>Beethoven</w:t>
      </w:r>
      <w:r w:rsidR="00226C21">
        <w:rPr>
          <w:b/>
          <w:sz w:val="32"/>
        </w:rPr>
        <w:t xml:space="preserve"> kameralnie</w:t>
      </w:r>
      <w:r w:rsidR="005D68B2">
        <w:rPr>
          <w:b/>
          <w:sz w:val="32"/>
        </w:rPr>
        <w:t xml:space="preserve"> w MIK</w:t>
      </w:r>
    </w:p>
    <w:p w:rsidR="00AF081A" w:rsidRDefault="00E65B37" w:rsidP="00E5688B">
      <w:pPr>
        <w:jc w:val="center"/>
      </w:pPr>
      <w:r>
        <w:rPr>
          <w:i/>
        </w:rPr>
        <w:t>Arcydzieła muzyki kameralnej</w:t>
      </w:r>
      <w:r w:rsidR="000F6867">
        <w:t xml:space="preserve">, </w:t>
      </w:r>
      <w:r>
        <w:t>Mazowiecki Instytut Kultury, Warszawa, ul. Elektoralna 12</w:t>
      </w:r>
    </w:p>
    <w:p w:rsidR="00067A49" w:rsidRPr="00EA6FE0" w:rsidRDefault="00EA6FE0" w:rsidP="00236F8D">
      <w:pPr>
        <w:jc w:val="both"/>
        <w:rPr>
          <w:b/>
        </w:rPr>
      </w:pPr>
      <w:r>
        <w:rPr>
          <w:b/>
        </w:rPr>
        <w:t xml:space="preserve">Tematem kolejnego wieczoru z cyklu </w:t>
      </w:r>
      <w:r>
        <w:rPr>
          <w:b/>
          <w:i/>
        </w:rPr>
        <w:t>Arcydzieła muzyki kameralnej</w:t>
      </w:r>
      <w:r>
        <w:rPr>
          <w:b/>
        </w:rPr>
        <w:t xml:space="preserve"> w Mazowi</w:t>
      </w:r>
      <w:r w:rsidR="00E41985">
        <w:rPr>
          <w:b/>
        </w:rPr>
        <w:t>eckim Instytucie K</w:t>
      </w:r>
      <w:r>
        <w:rPr>
          <w:b/>
        </w:rPr>
        <w:t>ultury będzie Sonata „</w:t>
      </w:r>
      <w:proofErr w:type="spellStart"/>
      <w:r>
        <w:rPr>
          <w:b/>
        </w:rPr>
        <w:t>Kreutzerowska</w:t>
      </w:r>
      <w:proofErr w:type="spellEnd"/>
      <w:r>
        <w:rPr>
          <w:b/>
        </w:rPr>
        <w:t>” Ludwiga van Beethovena. 18 marca o godz. 19:00</w:t>
      </w:r>
      <w:r w:rsidR="00E41985">
        <w:rPr>
          <w:b/>
        </w:rPr>
        <w:t xml:space="preserve"> przy Elektoralnej 12</w:t>
      </w:r>
      <w:r>
        <w:rPr>
          <w:b/>
        </w:rPr>
        <w:t xml:space="preserve"> zagrają ją skrzypek Jakub Jakowicz i pianista Bartosz Bednarczyk.</w:t>
      </w:r>
    </w:p>
    <w:p w:rsidR="00EA6FE0" w:rsidRDefault="00EA6FE0" w:rsidP="00236F8D">
      <w:pPr>
        <w:jc w:val="both"/>
      </w:pPr>
      <w:r>
        <w:t xml:space="preserve">Napisana na skrzypce i fortepian </w:t>
      </w:r>
      <w:r w:rsidRPr="002621AB">
        <w:rPr>
          <w:i/>
        </w:rPr>
        <w:t>IX Sonata A-dur</w:t>
      </w:r>
      <w:r>
        <w:t xml:space="preserve"> op. 47 „</w:t>
      </w:r>
      <w:proofErr w:type="spellStart"/>
      <w:r>
        <w:t>Kreutzerowska</w:t>
      </w:r>
      <w:proofErr w:type="spellEnd"/>
      <w:r>
        <w:t>” Ludwiga van Beethovena zawdzięcza swój przydomek dedykacji</w:t>
      </w:r>
      <w:r w:rsidR="005F1C1C">
        <w:t xml:space="preserve"> dla </w:t>
      </w:r>
      <w:proofErr w:type="spellStart"/>
      <w:r w:rsidR="005F1C1C" w:rsidRPr="005F1C1C">
        <w:t>Rodolphe</w:t>
      </w:r>
      <w:r w:rsidR="005F1C1C">
        <w:t>’a</w:t>
      </w:r>
      <w:proofErr w:type="spellEnd"/>
      <w:r w:rsidR="005F1C1C" w:rsidRPr="005F1C1C">
        <w:t xml:space="preserve"> Kreutzer</w:t>
      </w:r>
      <w:r w:rsidR="00261E61">
        <w:t xml:space="preserve">a, który </w:t>
      </w:r>
      <w:r w:rsidR="00616D40">
        <w:t xml:space="preserve">nigdy jej </w:t>
      </w:r>
      <w:r w:rsidR="00261E61">
        <w:t>jednak nie wykonał</w:t>
      </w:r>
      <w:r w:rsidR="00964118">
        <w:t xml:space="preserve">, </w:t>
      </w:r>
      <w:r w:rsidR="00964118" w:rsidRPr="00964118">
        <w:t>uważając ją za dzieło napisane bez znajomości specyfiki instrumentu</w:t>
      </w:r>
      <w:r w:rsidR="00261E61">
        <w:t xml:space="preserve">. </w:t>
      </w:r>
      <w:r w:rsidR="002621AB">
        <w:t>W rze</w:t>
      </w:r>
      <w:bookmarkStart w:id="0" w:name="_GoBack"/>
      <w:bookmarkEnd w:id="0"/>
      <w:r w:rsidR="002621AB">
        <w:t>czywistości utwór napisany</w:t>
      </w:r>
      <w:r w:rsidR="00261E61">
        <w:t xml:space="preserve"> był dla George’a </w:t>
      </w:r>
      <w:proofErr w:type="spellStart"/>
      <w:r w:rsidR="00261E61">
        <w:t>Polgreena</w:t>
      </w:r>
      <w:proofErr w:type="spellEnd"/>
      <w:r w:rsidR="00261E61">
        <w:t xml:space="preserve"> </w:t>
      </w:r>
      <w:proofErr w:type="spellStart"/>
      <w:r w:rsidR="00261E61">
        <w:t>Bridgetowera</w:t>
      </w:r>
      <w:proofErr w:type="spellEnd"/>
      <w:r w:rsidR="00261E61">
        <w:t xml:space="preserve"> – brytyjskiego </w:t>
      </w:r>
      <w:r w:rsidR="002621AB">
        <w:t xml:space="preserve">skrzypka i </w:t>
      </w:r>
      <w:r w:rsidR="00261E61">
        <w:t>wirtu</w:t>
      </w:r>
      <w:r w:rsidR="002621AB">
        <w:t xml:space="preserve">oza. Jego wykonanie, w duecie z kompozytorem, spotkało się z entuzjazmem publiczności. </w:t>
      </w:r>
      <w:r w:rsidR="00D12D17">
        <w:t xml:space="preserve">Decyzja o wycofaniu dedykacji dla </w:t>
      </w:r>
      <w:proofErr w:type="spellStart"/>
      <w:r w:rsidR="00D12D17">
        <w:t>Bridgetowera</w:t>
      </w:r>
      <w:proofErr w:type="spellEnd"/>
      <w:r w:rsidR="00D12D17">
        <w:t xml:space="preserve"> spowodowana była konfliktem między skrzypkiem a kompozytorem. Beethoven, oddając utwór do druku, zdecydował się ostatecznie zadedykować go </w:t>
      </w:r>
      <w:r w:rsidR="00D12D17" w:rsidRPr="005F1C1C">
        <w:t>Kreutzer</w:t>
      </w:r>
      <w:r w:rsidR="00D12D17">
        <w:t>owi.</w:t>
      </w:r>
    </w:p>
    <w:p w:rsidR="00554B1A" w:rsidRDefault="007352AE" w:rsidP="00236F8D">
      <w:pPr>
        <w:jc w:val="both"/>
      </w:pPr>
      <w:r>
        <w:t xml:space="preserve">Ze względu </w:t>
      </w:r>
      <w:r w:rsidR="0032565C">
        <w:t xml:space="preserve">na swój wirtuozowski charakter, </w:t>
      </w:r>
      <w:r>
        <w:t>rozbudowaną</w:t>
      </w:r>
      <w:r w:rsidR="0032565C">
        <w:t xml:space="preserve"> i</w:t>
      </w:r>
      <w:r>
        <w:t xml:space="preserve"> bogatą w błyskotliwe myśli muzyczne formę, sonata „</w:t>
      </w:r>
      <w:proofErr w:type="spellStart"/>
      <w:r w:rsidRPr="007352AE">
        <w:t>Kreutzerowska</w:t>
      </w:r>
      <w:proofErr w:type="spellEnd"/>
      <w:r>
        <w:t>”</w:t>
      </w:r>
      <w:r w:rsidRPr="007352AE">
        <w:t xml:space="preserve"> </w:t>
      </w:r>
      <w:r>
        <w:t>zajmuje wśród dziewięciu skrzypcowych sonat Beethovena szczególne miejsce</w:t>
      </w:r>
      <w:r w:rsidR="00F71B59">
        <w:t>, dorównując największym sonatom fortepianowym kompozytora</w:t>
      </w:r>
      <w:r>
        <w:t>.</w:t>
      </w:r>
      <w:r w:rsidR="00F71B59">
        <w:t xml:space="preserve"> </w:t>
      </w:r>
      <w:r w:rsidR="00C8051D">
        <w:t xml:space="preserve">18 marca o godz. 19:00 podczas kolejnego wieczoru z cyklu </w:t>
      </w:r>
      <w:r w:rsidR="00C8051D">
        <w:rPr>
          <w:i/>
        </w:rPr>
        <w:t xml:space="preserve">Arcydzieła muzyki </w:t>
      </w:r>
      <w:r w:rsidR="00C8051D" w:rsidRPr="00C8051D">
        <w:t>kameralnej</w:t>
      </w:r>
      <w:r w:rsidR="00C8051D">
        <w:t xml:space="preserve"> w Mazowieckim Instytucie Kultury, </w:t>
      </w:r>
      <w:r w:rsidR="00C8051D" w:rsidRPr="00C8051D">
        <w:t>wezmą</w:t>
      </w:r>
      <w:r w:rsidR="00C8051D">
        <w:t xml:space="preserve"> ją na warsztat </w:t>
      </w:r>
      <w:r w:rsidR="00CA4032">
        <w:t xml:space="preserve">dwaj </w:t>
      </w:r>
      <w:r w:rsidR="00C8051D">
        <w:t>wyjątkowi polscy kameraliści – Jakub Jakowicz i Bartosz Bednarczyk.</w:t>
      </w:r>
      <w:r w:rsidR="00CA4032">
        <w:t xml:space="preserve"> Muzycy tworzą duet od kilku lat. Nagrali razem cztery płyty z muzyką Beethovena, Schuberta i Lutosławskiego. Trzy z nich były nominowane do nagrody „Fryderyk” Polskiej Akademii Fonograficznej.</w:t>
      </w:r>
    </w:p>
    <w:p w:rsidR="00C8051D" w:rsidRDefault="00C8051D" w:rsidP="00236F8D">
      <w:pPr>
        <w:jc w:val="both"/>
      </w:pPr>
      <w:r>
        <w:t xml:space="preserve">Szczegóły na stronie </w:t>
      </w:r>
      <w:hyperlink r:id="rId5" w:history="1">
        <w:r w:rsidRPr="0080718E">
          <w:rPr>
            <w:rStyle w:val="Hipercze"/>
          </w:rPr>
          <w:t>www.mik.waw.pl</w:t>
        </w:r>
      </w:hyperlink>
      <w:r>
        <w:t xml:space="preserve"> </w:t>
      </w:r>
    </w:p>
    <w:p w:rsidR="00DE656E" w:rsidRDefault="00B90050" w:rsidP="00236F8D">
      <w:pPr>
        <w:jc w:val="both"/>
      </w:pPr>
      <w:r>
        <w:t>Celem cyklu</w:t>
      </w:r>
      <w:r w:rsidR="00616D40">
        <w:t xml:space="preserve"> </w:t>
      </w:r>
      <w:r w:rsidR="009C1C89" w:rsidRPr="00616D40">
        <w:t>jest</w:t>
      </w:r>
      <w:r w:rsidR="009C1C89">
        <w:t xml:space="preserve"> przybliżenie publiczności piękna arcydzieł kameralistyki</w:t>
      </w:r>
      <w:r w:rsidR="00176995">
        <w:t xml:space="preserve"> polskiej i światowej</w:t>
      </w:r>
      <w:r w:rsidR="009C1C89">
        <w:t>, a także</w:t>
      </w:r>
      <w:r w:rsidR="00550E74">
        <w:t xml:space="preserve"> próba</w:t>
      </w:r>
      <w:r w:rsidR="009C1C89">
        <w:t xml:space="preserve"> </w:t>
      </w:r>
      <w:r w:rsidR="00176995">
        <w:t>zgłębienie tajników kunsztu</w:t>
      </w:r>
      <w:r w:rsidR="009C1C89">
        <w:t xml:space="preserve"> wykonawczego</w:t>
      </w:r>
      <w:r w:rsidR="00176995">
        <w:t>, jakim powinni odznaczać się artyści biorący na swój warsztat</w:t>
      </w:r>
      <w:r w:rsidR="00595A30">
        <w:t xml:space="preserve"> dzieła kameralne</w:t>
      </w:r>
      <w:r w:rsidR="00176995">
        <w:t xml:space="preserve">. </w:t>
      </w:r>
      <w:r w:rsidR="00DE656E">
        <w:t>„O ile solista decyduje o wszystkim sam, a w orkiestrze decyduje wola dyrygenta, kameralistyka jest sztuką</w:t>
      </w:r>
      <w:r w:rsidR="001C7879">
        <w:t xml:space="preserve"> dialogu, czy, jak pisał w swych książkach prof. Jerzy Marchwiński, sztuką partnerstwa – mówi Lech Dzierżanowski, autor koncepcji artystycznej cykl</w:t>
      </w:r>
      <w:r w:rsidR="009269A5">
        <w:t xml:space="preserve">u, pianista i menadżer kultury – </w:t>
      </w:r>
      <w:r w:rsidR="001C7879">
        <w:t>Dominacja jednego muzyka w kameralistyce prowadzi na ogół do artystycznej klęski. Muzyka kameralna jest więc wzorem współpracy, gdzie ostateczny efekt musi pojawić się jako rezultat wspólnej wizji wszystkich zaangażowanych muzyków.”</w:t>
      </w:r>
    </w:p>
    <w:p w:rsidR="006B1E96" w:rsidRDefault="006B1E96" w:rsidP="00236F8D">
      <w:pPr>
        <w:jc w:val="both"/>
      </w:pPr>
    </w:p>
    <w:p w:rsidR="00EA6FE0" w:rsidRDefault="00EA6FE0" w:rsidP="00236F8D">
      <w:pPr>
        <w:jc w:val="both"/>
      </w:pPr>
    </w:p>
    <w:p w:rsidR="006B1E96" w:rsidRDefault="006B1E96" w:rsidP="00236F8D">
      <w:pPr>
        <w:jc w:val="both"/>
      </w:pPr>
    </w:p>
    <w:p w:rsidR="00A31FA9" w:rsidRPr="006B1E96" w:rsidRDefault="006B1E96" w:rsidP="006B1E96">
      <w:pPr>
        <w:rPr>
          <w:color w:val="A6A6A6" w:themeColor="background1" w:themeShade="A6"/>
          <w:sz w:val="16"/>
        </w:rPr>
      </w:pPr>
      <w:r w:rsidRPr="006B1E96">
        <w:rPr>
          <w:color w:val="A6A6A6" w:themeColor="background1" w:themeShade="A6"/>
          <w:sz w:val="16"/>
        </w:rPr>
        <w:t>Kontakt dla mediów:</w:t>
      </w:r>
      <w:r w:rsidRPr="006B1E96">
        <w:rPr>
          <w:color w:val="A6A6A6" w:themeColor="background1" w:themeShade="A6"/>
          <w:sz w:val="16"/>
        </w:rPr>
        <w:br/>
        <w:t>Radosław Lubiak</w:t>
      </w:r>
      <w:r w:rsidRPr="006B1E96">
        <w:rPr>
          <w:color w:val="A6A6A6" w:themeColor="background1" w:themeShade="A6"/>
          <w:sz w:val="16"/>
        </w:rPr>
        <w:br/>
        <w:t>M: 601 668 875</w:t>
      </w:r>
      <w:r w:rsidRPr="006B1E96">
        <w:rPr>
          <w:color w:val="A6A6A6" w:themeColor="background1" w:themeShade="A6"/>
          <w:sz w:val="16"/>
        </w:rPr>
        <w:br/>
        <w:t>e-mail: r.lubiak@mik.waw.pl</w:t>
      </w:r>
    </w:p>
    <w:sectPr w:rsidR="00A31FA9" w:rsidRPr="006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41A98"/>
    <w:rsid w:val="00067A49"/>
    <w:rsid w:val="000B530B"/>
    <w:rsid w:val="000E2F59"/>
    <w:rsid w:val="000F6867"/>
    <w:rsid w:val="00167E9D"/>
    <w:rsid w:val="00176995"/>
    <w:rsid w:val="0018528A"/>
    <w:rsid w:val="001856A8"/>
    <w:rsid w:val="001949FA"/>
    <w:rsid w:val="001C22E3"/>
    <w:rsid w:val="001C7879"/>
    <w:rsid w:val="001D3A6F"/>
    <w:rsid w:val="001D43CB"/>
    <w:rsid w:val="00226C21"/>
    <w:rsid w:val="00236F8D"/>
    <w:rsid w:val="00261E61"/>
    <w:rsid w:val="002621AB"/>
    <w:rsid w:val="002870E4"/>
    <w:rsid w:val="002E1112"/>
    <w:rsid w:val="0032565C"/>
    <w:rsid w:val="004106CB"/>
    <w:rsid w:val="004317E0"/>
    <w:rsid w:val="00474088"/>
    <w:rsid w:val="004D4530"/>
    <w:rsid w:val="00550E74"/>
    <w:rsid w:val="00554B1A"/>
    <w:rsid w:val="00560679"/>
    <w:rsid w:val="005818B4"/>
    <w:rsid w:val="00595A30"/>
    <w:rsid w:val="005D68B2"/>
    <w:rsid w:val="005F1C1C"/>
    <w:rsid w:val="00616D40"/>
    <w:rsid w:val="00695C13"/>
    <w:rsid w:val="006A7D91"/>
    <w:rsid w:val="006B1E96"/>
    <w:rsid w:val="007015E4"/>
    <w:rsid w:val="007352AE"/>
    <w:rsid w:val="00753FF7"/>
    <w:rsid w:val="00802052"/>
    <w:rsid w:val="008226A8"/>
    <w:rsid w:val="0088786D"/>
    <w:rsid w:val="008E012F"/>
    <w:rsid w:val="009269A5"/>
    <w:rsid w:val="00943335"/>
    <w:rsid w:val="00964118"/>
    <w:rsid w:val="00964D39"/>
    <w:rsid w:val="009A56E5"/>
    <w:rsid w:val="009C1C89"/>
    <w:rsid w:val="00A31FA9"/>
    <w:rsid w:val="00A61DC1"/>
    <w:rsid w:val="00A87583"/>
    <w:rsid w:val="00A94BFD"/>
    <w:rsid w:val="00AD2BB0"/>
    <w:rsid w:val="00AF081A"/>
    <w:rsid w:val="00B545B7"/>
    <w:rsid w:val="00B90050"/>
    <w:rsid w:val="00BC4B18"/>
    <w:rsid w:val="00BE4554"/>
    <w:rsid w:val="00C8051D"/>
    <w:rsid w:val="00C91F13"/>
    <w:rsid w:val="00CA4032"/>
    <w:rsid w:val="00D12D17"/>
    <w:rsid w:val="00D25421"/>
    <w:rsid w:val="00D92D13"/>
    <w:rsid w:val="00DB3BF7"/>
    <w:rsid w:val="00DE656E"/>
    <w:rsid w:val="00DF0200"/>
    <w:rsid w:val="00E03DDC"/>
    <w:rsid w:val="00E07C61"/>
    <w:rsid w:val="00E140C7"/>
    <w:rsid w:val="00E242AE"/>
    <w:rsid w:val="00E27B93"/>
    <w:rsid w:val="00E41985"/>
    <w:rsid w:val="00E5688B"/>
    <w:rsid w:val="00E61C2C"/>
    <w:rsid w:val="00E65B37"/>
    <w:rsid w:val="00EA6FE0"/>
    <w:rsid w:val="00F07A85"/>
    <w:rsid w:val="00F71B59"/>
    <w:rsid w:val="00FC0EBD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72156-A385-403B-961D-E3267B23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.wa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50</cp:revision>
  <dcterms:created xsi:type="dcterms:W3CDTF">2019-01-22T11:12:00Z</dcterms:created>
  <dcterms:modified xsi:type="dcterms:W3CDTF">2019-03-08T11:45:00Z</dcterms:modified>
</cp:coreProperties>
</file>