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1355" w14:textId="77777777" w:rsidR="00C41187" w:rsidRDefault="00C41187" w:rsidP="00275209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pl-PL"/>
        </w:rPr>
      </w:pPr>
      <w:r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27DD675C" wp14:editId="73D2FBFA">
            <wp:simplePos x="0" y="0"/>
            <wp:positionH relativeFrom="column">
              <wp:posOffset>4417060</wp:posOffset>
            </wp:positionH>
            <wp:positionV relativeFrom="line">
              <wp:posOffset>-897890</wp:posOffset>
            </wp:positionV>
            <wp:extent cx="1990090" cy="1255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255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253DA" w14:textId="77777777" w:rsidR="00304A62" w:rsidRDefault="00304A62" w:rsidP="00304A62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pl-PL"/>
        </w:rPr>
      </w:pPr>
    </w:p>
    <w:p w14:paraId="6E421197" w14:textId="2FE0C85B" w:rsidR="00C41187" w:rsidRDefault="00DE00D1" w:rsidP="00304A62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pl-PL"/>
        </w:rPr>
      </w:pPr>
      <w:r>
        <w:rPr>
          <w:b/>
          <w:color w:val="17365D" w:themeColor="text2" w:themeShade="BF"/>
          <w:sz w:val="28"/>
          <w:szCs w:val="28"/>
          <w:lang w:val="pl-PL"/>
        </w:rPr>
        <w:t>Polacy mają małą wiedzę</w:t>
      </w:r>
      <w:r w:rsidR="00304A62">
        <w:rPr>
          <w:b/>
          <w:color w:val="17365D" w:themeColor="text2" w:themeShade="BF"/>
          <w:sz w:val="28"/>
          <w:szCs w:val="28"/>
          <w:lang w:val="pl-PL"/>
        </w:rPr>
        <w:t xml:space="preserve"> na temat kleszczy </w:t>
      </w:r>
      <w:r w:rsidR="00304A62">
        <w:rPr>
          <w:b/>
          <w:color w:val="17365D" w:themeColor="text2" w:themeShade="BF"/>
          <w:sz w:val="28"/>
          <w:szCs w:val="28"/>
          <w:lang w:val="pl-PL"/>
        </w:rPr>
        <w:br/>
        <w:t>i chorób odkleszczowych</w:t>
      </w:r>
    </w:p>
    <w:p w14:paraId="50BBB385" w14:textId="77777777" w:rsidR="00304A62" w:rsidRPr="00A01B84" w:rsidRDefault="00304A62" w:rsidP="00275209">
      <w:pPr>
        <w:spacing w:after="0" w:line="240" w:lineRule="auto"/>
        <w:jc w:val="center"/>
        <w:rPr>
          <w:b/>
          <w:color w:val="17365D" w:themeColor="text2" w:themeShade="BF"/>
          <w:lang w:val="pl-PL"/>
        </w:rPr>
      </w:pPr>
    </w:p>
    <w:p w14:paraId="0B0D4C4B" w14:textId="07A854B8" w:rsidR="00532CCA" w:rsidRPr="00304A62" w:rsidRDefault="00304A62" w:rsidP="00304A62">
      <w:pPr>
        <w:jc w:val="both"/>
        <w:rPr>
          <w:rFonts w:cs="Tahoma"/>
          <w:b/>
          <w:lang w:val="pl-PL"/>
        </w:rPr>
      </w:pPr>
      <w:r w:rsidRPr="00304A62">
        <w:rPr>
          <w:rFonts w:cs="Tahoma"/>
          <w:b/>
          <w:lang w:val="pl-PL"/>
        </w:rPr>
        <w:t xml:space="preserve">Według raportu „Co Polacy wiedzą o kleszczach i </w:t>
      </w:r>
      <w:proofErr w:type="spellStart"/>
      <w:r w:rsidRPr="00304A62">
        <w:rPr>
          <w:rFonts w:cs="Tahoma"/>
          <w:b/>
          <w:lang w:val="pl-PL"/>
        </w:rPr>
        <w:t>KZM</w:t>
      </w:r>
      <w:proofErr w:type="spellEnd"/>
      <w:r w:rsidRPr="00304A62">
        <w:rPr>
          <w:rFonts w:cs="Tahoma"/>
          <w:b/>
          <w:lang w:val="pl-PL"/>
        </w:rPr>
        <w:t>”</w:t>
      </w:r>
      <w:r w:rsidR="00DE00D1">
        <w:rPr>
          <w:rFonts w:cs="Tahoma"/>
          <w:b/>
          <w:lang w:val="pl-PL"/>
        </w:rPr>
        <w:t>,</w:t>
      </w:r>
      <w:r w:rsidRPr="00304A62">
        <w:rPr>
          <w:rFonts w:cs="Tahoma"/>
          <w:b/>
          <w:lang w:val="pl-PL"/>
        </w:rPr>
        <w:t xml:space="preserve"> </w:t>
      </w:r>
      <w:r w:rsidR="00CB72FB" w:rsidRPr="00CB72FB">
        <w:rPr>
          <w:b/>
          <w:bCs/>
          <w:lang w:val="pl-PL"/>
        </w:rPr>
        <w:t xml:space="preserve">zrealizowanego w ramach </w:t>
      </w:r>
      <w:r w:rsidR="00CB72FB">
        <w:rPr>
          <w:b/>
          <w:bCs/>
          <w:lang w:val="pl-PL"/>
        </w:rPr>
        <w:t xml:space="preserve">kampanii </w:t>
      </w:r>
      <w:r w:rsidR="00CB72FB" w:rsidRPr="00CB72FB">
        <w:rPr>
          <w:b/>
          <w:bCs/>
          <w:lang w:val="pl-PL"/>
        </w:rPr>
        <w:t xml:space="preserve">„Nie igraj z kleszczem. Wygraj z </w:t>
      </w:r>
      <w:proofErr w:type="spellStart"/>
      <w:r w:rsidR="00CB72FB" w:rsidRPr="00CB72FB">
        <w:rPr>
          <w:b/>
          <w:bCs/>
          <w:lang w:val="pl-PL"/>
        </w:rPr>
        <w:t>KZM</w:t>
      </w:r>
      <w:proofErr w:type="spellEnd"/>
      <w:r w:rsidR="00CB72FB" w:rsidRPr="00CB72FB">
        <w:rPr>
          <w:b/>
          <w:bCs/>
          <w:lang w:val="pl-PL"/>
        </w:rPr>
        <w:t xml:space="preserve">” na zlecenie Instytutu Praw </w:t>
      </w:r>
      <w:r w:rsidR="00CB72FB">
        <w:rPr>
          <w:b/>
          <w:bCs/>
          <w:lang w:val="pl-PL"/>
        </w:rPr>
        <w:t xml:space="preserve">Pacjenta i Edukacji Zdrowotnej, </w:t>
      </w:r>
      <w:r w:rsidRPr="00304A62">
        <w:rPr>
          <w:rFonts w:cs="Tahoma"/>
          <w:b/>
          <w:lang w:val="pl-PL"/>
        </w:rPr>
        <w:t xml:space="preserve">tylko co </w:t>
      </w:r>
      <w:r w:rsidR="00294681">
        <w:rPr>
          <w:rFonts w:cs="Tahoma"/>
          <w:b/>
          <w:lang w:val="pl-PL"/>
        </w:rPr>
        <w:t xml:space="preserve">10. </w:t>
      </w:r>
      <w:r w:rsidRPr="00304A62">
        <w:rPr>
          <w:rFonts w:cs="Tahoma"/>
          <w:b/>
          <w:lang w:val="pl-PL"/>
        </w:rPr>
        <w:t>badana osoba deklaruje, że ma bardzo dobrą wiedzę na temat chorób prze</w:t>
      </w:r>
      <w:r w:rsidR="00294681">
        <w:rPr>
          <w:rFonts w:cs="Tahoma"/>
          <w:b/>
          <w:lang w:val="pl-PL"/>
        </w:rPr>
        <w:t xml:space="preserve">noszonych przez kleszcze, a co 2. </w:t>
      </w:r>
      <w:r w:rsidRPr="00304A62">
        <w:rPr>
          <w:rFonts w:cs="Tahoma"/>
          <w:b/>
          <w:lang w:val="pl-PL"/>
        </w:rPr>
        <w:t xml:space="preserve">badany twierdzi, że jej/jego wiedza na ten temat jest dobra. </w:t>
      </w:r>
      <w:r w:rsidR="00234909">
        <w:rPr>
          <w:rFonts w:cs="Tahoma"/>
          <w:b/>
          <w:lang w:val="pl-PL"/>
        </w:rPr>
        <w:t>A</w:t>
      </w:r>
      <w:r w:rsidR="00F066F5" w:rsidRPr="00304A62">
        <w:rPr>
          <w:b/>
          <w:color w:val="000000"/>
          <w:shd w:val="clear" w:color="auto" w:fill="FEFEFE"/>
          <w:lang w:val="pl-PL"/>
        </w:rPr>
        <w:t xml:space="preserve">ż </w:t>
      </w:r>
      <w:r w:rsidR="002C78F4" w:rsidRPr="00304A62">
        <w:rPr>
          <w:b/>
          <w:color w:val="000000"/>
          <w:shd w:val="clear" w:color="auto" w:fill="FEFEFE"/>
          <w:lang w:val="pl-PL"/>
        </w:rPr>
        <w:t>94 proc. Polaków obawia się chorób, które wiążą się z ukłuciem kleszcza</w:t>
      </w:r>
      <w:r w:rsidR="00F066F5" w:rsidRPr="00304A62">
        <w:rPr>
          <w:rStyle w:val="Odwoanieprzypisudolnego"/>
          <w:b/>
          <w:color w:val="000000"/>
          <w:shd w:val="clear" w:color="auto" w:fill="FEFEFE"/>
          <w:lang w:val="pl-PL"/>
        </w:rPr>
        <w:footnoteReference w:id="1"/>
      </w:r>
      <w:r w:rsidR="002C78F4" w:rsidRPr="00304A62">
        <w:rPr>
          <w:b/>
          <w:color w:val="000000"/>
          <w:shd w:val="clear" w:color="auto" w:fill="FEFEFE"/>
          <w:lang w:val="pl-PL"/>
        </w:rPr>
        <w:t>.</w:t>
      </w:r>
      <w:r w:rsidR="00463D20" w:rsidRPr="00304A62">
        <w:rPr>
          <w:b/>
          <w:color w:val="000000"/>
          <w:shd w:val="clear" w:color="auto" w:fill="FEFEFE"/>
          <w:lang w:val="pl-PL"/>
        </w:rPr>
        <w:t xml:space="preserve"> Dotyczy to szczególnie</w:t>
      </w:r>
      <w:r w:rsidR="00DE00D1">
        <w:rPr>
          <w:b/>
          <w:color w:val="000000"/>
          <w:shd w:val="clear" w:color="auto" w:fill="FEFEFE"/>
          <w:lang w:val="pl-PL"/>
        </w:rPr>
        <w:t xml:space="preserve"> Kleszczowego Zapalenia Mózgu, czyli </w:t>
      </w:r>
      <w:r w:rsidR="00463D20" w:rsidRPr="00304A62">
        <w:rPr>
          <w:b/>
          <w:color w:val="000000"/>
          <w:shd w:val="clear" w:color="auto" w:fill="FEFEFE"/>
          <w:lang w:val="pl-PL"/>
        </w:rPr>
        <w:t>poważnej choroby zakaźnej, która może powodować nawet uszkodzenie elementów rdzeni</w:t>
      </w:r>
      <w:r w:rsidR="00DE00D1">
        <w:rPr>
          <w:b/>
          <w:color w:val="000000"/>
          <w:shd w:val="clear" w:color="auto" w:fill="FEFEFE"/>
          <w:lang w:val="pl-PL"/>
        </w:rPr>
        <w:t xml:space="preserve">a kręgowego i porażenie kończyn, a także boreliozy </w:t>
      </w:r>
      <w:r w:rsidR="00463D20" w:rsidRPr="00304A62">
        <w:rPr>
          <w:b/>
          <w:color w:val="000000"/>
          <w:shd w:val="clear" w:color="auto" w:fill="FEFEFE"/>
          <w:lang w:val="pl-PL"/>
        </w:rPr>
        <w:t>wywoł</w:t>
      </w:r>
      <w:r w:rsidR="00CD7A24" w:rsidRPr="00304A62">
        <w:rPr>
          <w:b/>
          <w:color w:val="000000"/>
          <w:shd w:val="clear" w:color="auto" w:fill="FEFEFE"/>
          <w:lang w:val="pl-PL"/>
        </w:rPr>
        <w:t>ywanej przez bakterie</w:t>
      </w:r>
      <w:r w:rsidR="00DE00D1">
        <w:rPr>
          <w:b/>
          <w:color w:val="000000"/>
          <w:shd w:val="clear" w:color="auto" w:fill="FEFEFE"/>
          <w:lang w:val="pl-PL"/>
        </w:rPr>
        <w:t xml:space="preserve">. </w:t>
      </w:r>
      <w:r w:rsidR="002C78F4" w:rsidRPr="00304A62">
        <w:rPr>
          <w:b/>
          <w:color w:val="000000"/>
          <w:shd w:val="clear" w:color="auto" w:fill="FEFEFE"/>
          <w:lang w:val="pl-PL"/>
        </w:rPr>
        <w:t xml:space="preserve">Mimo to </w:t>
      </w:r>
      <w:r w:rsidR="00463D20" w:rsidRPr="00304A62">
        <w:rPr>
          <w:b/>
          <w:color w:val="000000"/>
          <w:shd w:val="clear" w:color="auto" w:fill="FEFEFE"/>
          <w:lang w:val="pl-PL"/>
        </w:rPr>
        <w:t xml:space="preserve">wiedza o tym, jak uniknąć ukąszenia klaszczą oraz jak prawidłowo i skutecznie go usunąć wciąż jest niewystraczająca. Dodatkowo, nadal niewielu z nas </w:t>
      </w:r>
      <w:r w:rsidR="002C78F4" w:rsidRPr="00304A62">
        <w:rPr>
          <w:b/>
          <w:color w:val="000000"/>
          <w:shd w:val="clear" w:color="auto" w:fill="FEFEFE"/>
          <w:lang w:val="pl-PL"/>
        </w:rPr>
        <w:t xml:space="preserve">decyduje się na szczepienie ochronne przeciwko </w:t>
      </w:r>
      <w:r w:rsidR="004A2B96" w:rsidRPr="00304A62">
        <w:rPr>
          <w:b/>
          <w:color w:val="000000"/>
          <w:shd w:val="clear" w:color="auto" w:fill="FEFEFE"/>
          <w:lang w:val="pl-PL"/>
        </w:rPr>
        <w:t>kleszczowemu zapalaniu mózgu</w:t>
      </w:r>
      <w:r w:rsidR="002C78F4" w:rsidRPr="00304A62">
        <w:rPr>
          <w:b/>
          <w:color w:val="000000"/>
          <w:shd w:val="clear" w:color="auto" w:fill="FEFEFE"/>
          <w:lang w:val="pl-PL"/>
        </w:rPr>
        <w:t xml:space="preserve">. </w:t>
      </w:r>
    </w:p>
    <w:p w14:paraId="7EB0A0AD" w14:textId="0E16A62E" w:rsidR="00B84FC5" w:rsidRPr="000C1CA6" w:rsidRDefault="004A2B96" w:rsidP="00275209">
      <w:pPr>
        <w:spacing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Czym jest Kleszczowe Zapalanie Mózgu? </w:t>
      </w:r>
    </w:p>
    <w:p w14:paraId="0D8075C6" w14:textId="095CA1B6" w:rsidR="00C02263" w:rsidRPr="000C1CA6" w:rsidRDefault="00C80E7F" w:rsidP="00275209">
      <w:pPr>
        <w:spacing w:line="240" w:lineRule="auto"/>
        <w:jc w:val="both"/>
        <w:rPr>
          <w:color w:val="000000"/>
          <w:shd w:val="clear" w:color="auto" w:fill="FEFEFE"/>
          <w:lang w:val="pl-PL"/>
        </w:rPr>
      </w:pPr>
      <w:r w:rsidRPr="000C1CA6">
        <w:rPr>
          <w:color w:val="000000"/>
          <w:shd w:val="clear" w:color="auto" w:fill="FEFEFE"/>
          <w:lang w:val="pl-PL"/>
        </w:rPr>
        <w:t xml:space="preserve">Kleszczowe Zapalanie Mózgu </w:t>
      </w:r>
      <w:r w:rsidR="00B56E06" w:rsidRPr="000C1CA6">
        <w:rPr>
          <w:color w:val="000000"/>
          <w:shd w:val="clear" w:color="auto" w:fill="FEFEFE"/>
          <w:lang w:val="pl-PL"/>
        </w:rPr>
        <w:t>to zakaźna choroba ośrodkowego układu nerwowego</w:t>
      </w:r>
      <w:r w:rsidR="000C1CA6" w:rsidRPr="000C1CA6">
        <w:rPr>
          <w:color w:val="000000"/>
          <w:shd w:val="clear" w:color="auto" w:fill="FEFEFE"/>
          <w:lang w:val="pl-PL"/>
        </w:rPr>
        <w:t xml:space="preserve">, </w:t>
      </w:r>
      <w:r w:rsidR="00CD7A24">
        <w:rPr>
          <w:color w:val="000000"/>
          <w:shd w:val="clear" w:color="auto" w:fill="FEFEFE"/>
          <w:lang w:val="pl-PL"/>
        </w:rPr>
        <w:t xml:space="preserve">wywoływana przez wirusa. Jej </w:t>
      </w:r>
      <w:r w:rsidR="000C1CA6" w:rsidRPr="000C1CA6">
        <w:rPr>
          <w:color w:val="000000"/>
          <w:shd w:val="clear" w:color="auto" w:fill="FEFEFE"/>
          <w:lang w:val="pl-PL"/>
        </w:rPr>
        <w:t xml:space="preserve">objawy można zauważyć po </w:t>
      </w:r>
      <w:r w:rsidR="00B56E06" w:rsidRPr="000C1CA6">
        <w:rPr>
          <w:color w:val="000000"/>
          <w:shd w:val="clear" w:color="auto" w:fill="FEFEFE"/>
          <w:lang w:val="pl-PL"/>
        </w:rPr>
        <w:t>4-28 dni po ukłuciu przez kleszcza.</w:t>
      </w:r>
      <w:r w:rsidR="000C1CA6" w:rsidRPr="000C1CA6">
        <w:rPr>
          <w:color w:val="000000"/>
          <w:shd w:val="clear" w:color="auto" w:fill="FEFEFE"/>
          <w:lang w:val="pl-PL"/>
        </w:rPr>
        <w:t xml:space="preserve"> </w:t>
      </w:r>
      <w:r w:rsidR="00C02263" w:rsidRPr="000C1CA6">
        <w:rPr>
          <w:color w:val="000000"/>
          <w:shd w:val="clear" w:color="auto" w:fill="FEFEFE"/>
          <w:lang w:val="pl-PL"/>
        </w:rPr>
        <w:t>Choroba przebiega w dwóch fazach</w:t>
      </w:r>
      <w:r w:rsidR="00B342D8" w:rsidRPr="000C1CA6">
        <w:rPr>
          <w:color w:val="000000"/>
          <w:shd w:val="clear" w:color="auto" w:fill="FEFEFE"/>
          <w:lang w:val="pl-PL"/>
        </w:rPr>
        <w:t xml:space="preserve">. </w:t>
      </w:r>
      <w:r w:rsidR="007208BB" w:rsidRPr="000C1CA6">
        <w:rPr>
          <w:color w:val="000000"/>
          <w:shd w:val="clear" w:color="auto" w:fill="FEFEFE"/>
          <w:lang w:val="pl-PL"/>
        </w:rPr>
        <w:t xml:space="preserve">Pierwszą </w:t>
      </w:r>
      <w:r w:rsidR="000C1CA6" w:rsidRPr="000C1CA6">
        <w:rPr>
          <w:color w:val="000000"/>
          <w:shd w:val="clear" w:color="auto" w:fill="FEFEFE"/>
          <w:lang w:val="pl-PL"/>
        </w:rPr>
        <w:t>z nich</w:t>
      </w:r>
      <w:r w:rsidR="007208BB" w:rsidRPr="000C1CA6">
        <w:rPr>
          <w:color w:val="000000"/>
          <w:shd w:val="clear" w:color="auto" w:fill="FEFEFE"/>
          <w:lang w:val="pl-PL"/>
        </w:rPr>
        <w:t xml:space="preserve"> charakteryzuje </w:t>
      </w:r>
      <w:r w:rsidR="00C02263" w:rsidRPr="000C1CA6">
        <w:rPr>
          <w:rFonts w:eastAsia="Times New Roman" w:cs="Times New Roman"/>
          <w:color w:val="000000"/>
          <w:lang w:val="pl-PL"/>
        </w:rPr>
        <w:t>gorączka do 38⁰C</w:t>
      </w:r>
      <w:r w:rsidR="007208BB" w:rsidRPr="000C1CA6">
        <w:rPr>
          <w:rFonts w:eastAsia="Times New Roman" w:cs="Times New Roman"/>
          <w:color w:val="000000"/>
          <w:lang w:val="pl-PL"/>
        </w:rPr>
        <w:t xml:space="preserve">, </w:t>
      </w:r>
      <w:r w:rsidR="00B342D8" w:rsidRPr="000C1CA6">
        <w:rPr>
          <w:rFonts w:eastAsia="Times New Roman" w:cs="Times New Roman"/>
          <w:color w:val="000000"/>
          <w:lang w:val="pl-PL"/>
        </w:rPr>
        <w:t xml:space="preserve">zapalenie górnych dróg oddechowych, </w:t>
      </w:r>
      <w:r w:rsidR="00234909">
        <w:rPr>
          <w:rFonts w:eastAsia="Times New Roman" w:cs="Times New Roman"/>
          <w:color w:val="000000"/>
          <w:lang w:val="pl-PL"/>
        </w:rPr>
        <w:t>bóle głowy</w:t>
      </w:r>
      <w:r w:rsidR="007208BB" w:rsidRPr="000C1CA6">
        <w:rPr>
          <w:rFonts w:eastAsia="Times New Roman" w:cs="Times New Roman"/>
          <w:color w:val="000000"/>
          <w:lang w:val="pl-PL"/>
        </w:rPr>
        <w:t xml:space="preserve">, mięśni i stawów, </w:t>
      </w:r>
      <w:r w:rsidR="00CD7A24">
        <w:rPr>
          <w:rFonts w:eastAsia="Times New Roman" w:cs="Times New Roman"/>
          <w:color w:val="000000"/>
          <w:lang w:val="pl-PL"/>
        </w:rPr>
        <w:t>nudności, wymioty czy</w:t>
      </w:r>
      <w:r w:rsidR="007208BB" w:rsidRPr="000C1CA6">
        <w:rPr>
          <w:rFonts w:eastAsia="Times New Roman" w:cs="Times New Roman"/>
          <w:color w:val="000000"/>
          <w:lang w:val="pl-PL"/>
        </w:rPr>
        <w:t xml:space="preserve"> biegunka</w:t>
      </w:r>
      <w:r w:rsidR="00B342D8" w:rsidRPr="000C1CA6">
        <w:rPr>
          <w:rFonts w:eastAsia="Times New Roman" w:cs="Times New Roman"/>
          <w:color w:val="000000"/>
          <w:lang w:val="pl-PL"/>
        </w:rPr>
        <w:t xml:space="preserve">. </w:t>
      </w:r>
    </w:p>
    <w:p w14:paraId="75A9937A" w14:textId="00029615" w:rsidR="00B342D8" w:rsidRDefault="00B342D8" w:rsidP="00275209">
      <w:pPr>
        <w:spacing w:line="240" w:lineRule="auto"/>
        <w:jc w:val="both"/>
        <w:rPr>
          <w:color w:val="000000"/>
          <w:shd w:val="clear" w:color="auto" w:fill="FEFEFE"/>
          <w:lang w:val="pl-PL"/>
        </w:rPr>
      </w:pPr>
      <w:r w:rsidRPr="000C1CA6">
        <w:rPr>
          <w:rFonts w:eastAsia="Times New Roman" w:cs="Times New Roman"/>
          <w:i/>
          <w:color w:val="000000"/>
          <w:lang w:val="pl-PL"/>
        </w:rPr>
        <w:t xml:space="preserve">- U </w:t>
      </w:r>
      <w:r w:rsidR="004B3EB8" w:rsidRPr="000C1CA6">
        <w:rPr>
          <w:rFonts w:eastAsia="Times New Roman" w:cs="Times New Roman"/>
          <w:i/>
          <w:color w:val="000000"/>
          <w:lang w:val="pl-PL"/>
        </w:rPr>
        <w:t>części</w:t>
      </w:r>
      <w:r w:rsidRPr="000C1CA6">
        <w:rPr>
          <w:rFonts w:eastAsia="Times New Roman" w:cs="Times New Roman"/>
          <w:i/>
          <w:color w:val="000000"/>
          <w:lang w:val="pl-PL"/>
        </w:rPr>
        <w:t xml:space="preserve"> pacjentów rozwija się druga faza choroby, w której pojawia się gorączka nawet do 40</w:t>
      </w:r>
      <w:r w:rsidRPr="00B342D8">
        <w:rPr>
          <w:rFonts w:eastAsia="Times New Roman" w:cs="Times New Roman"/>
          <w:i/>
          <w:color w:val="000000"/>
          <w:lang w:val="pl-PL"/>
        </w:rPr>
        <w:t>⁰C</w:t>
      </w:r>
      <w:r w:rsidRPr="000C1CA6">
        <w:rPr>
          <w:rFonts w:eastAsia="Times New Roman" w:cs="Times New Roman"/>
          <w:i/>
          <w:color w:val="000000"/>
          <w:lang w:val="pl-PL"/>
        </w:rPr>
        <w:t>, bóle głowy, mięśni i stawów, nudności i wymioty, a także objawy oponowe – sztywność karku, światłowstręt, czy nadwrażliwość na dźwięki</w:t>
      </w:r>
      <w:r w:rsidR="006B0F23" w:rsidRPr="000C1CA6">
        <w:rPr>
          <w:rFonts w:eastAsia="Times New Roman" w:cs="Times New Roman"/>
          <w:i/>
          <w:color w:val="000000"/>
          <w:lang w:val="pl-PL"/>
        </w:rPr>
        <w:t xml:space="preserve"> i inne bodźce</w:t>
      </w:r>
      <w:r w:rsidRPr="000C1CA6">
        <w:rPr>
          <w:rFonts w:eastAsia="Times New Roman" w:cs="Times New Roman"/>
          <w:color w:val="000000"/>
          <w:lang w:val="pl-PL"/>
        </w:rPr>
        <w:t xml:space="preserve"> – mówi </w:t>
      </w:r>
      <w:r w:rsidR="000E093A" w:rsidRPr="000E093A">
        <w:rPr>
          <w:rFonts w:eastAsia="Times New Roman" w:cs="Times New Roman"/>
          <w:b/>
          <w:color w:val="000000"/>
          <w:lang w:val="pl-PL"/>
        </w:rPr>
        <w:t>lek. med. Anna Plucik-Mrożek</w:t>
      </w:r>
      <w:r w:rsidR="000E093A" w:rsidRPr="000E093A">
        <w:rPr>
          <w:rFonts w:eastAsia="Times New Roman" w:cs="Times New Roman"/>
          <w:color w:val="000000"/>
          <w:lang w:val="pl-PL"/>
        </w:rPr>
        <w:t>, specjalista chorób wewnętrznych, Medicover Polska.</w:t>
      </w:r>
      <w:r w:rsidR="000E093A">
        <w:rPr>
          <w:rFonts w:eastAsia="Times New Roman" w:cs="Times New Roman"/>
          <w:color w:val="000000"/>
          <w:lang w:val="pl-PL"/>
        </w:rPr>
        <w:t xml:space="preserve"> </w:t>
      </w:r>
      <w:r w:rsidRPr="000E093A">
        <w:rPr>
          <w:rFonts w:eastAsia="Times New Roman" w:cs="Times New Roman"/>
          <w:color w:val="000000"/>
          <w:lang w:val="pl-PL"/>
        </w:rPr>
        <w:t>–</w:t>
      </w:r>
      <w:r w:rsidRPr="000C1CA6">
        <w:rPr>
          <w:rFonts w:eastAsia="Times New Roman" w:cs="Times New Roman"/>
          <w:i/>
          <w:color w:val="000000"/>
          <w:lang w:val="pl-PL"/>
        </w:rPr>
        <w:t xml:space="preserve"> Musimy pamiętać, że KZM to bardzo poważna choroba, która </w:t>
      </w:r>
      <w:r w:rsidR="00CD7A24">
        <w:rPr>
          <w:rFonts w:eastAsia="Times New Roman" w:cs="Times New Roman"/>
          <w:i/>
          <w:color w:val="000000"/>
          <w:lang w:val="pl-PL"/>
        </w:rPr>
        <w:br/>
      </w:r>
      <w:r w:rsidRPr="000C1CA6">
        <w:rPr>
          <w:rFonts w:eastAsia="Times New Roman" w:cs="Times New Roman"/>
          <w:i/>
          <w:color w:val="000000"/>
          <w:lang w:val="pl-PL"/>
        </w:rPr>
        <w:t xml:space="preserve">w najcięższej postaci może spowodować </w:t>
      </w:r>
      <w:r w:rsidRPr="000C1CA6">
        <w:rPr>
          <w:i/>
          <w:color w:val="000000"/>
          <w:shd w:val="clear" w:color="auto" w:fill="FEFEFE"/>
          <w:lang w:val="pl-PL"/>
        </w:rPr>
        <w:t> uszkodzenie elementów rdzenia kręgowego i porażenie kończyn</w:t>
      </w:r>
      <w:r w:rsidR="000C1CA6" w:rsidRPr="000C1CA6">
        <w:rPr>
          <w:i/>
          <w:color w:val="000000"/>
          <w:shd w:val="clear" w:color="auto" w:fill="FEFEFE"/>
          <w:lang w:val="pl-PL"/>
        </w:rPr>
        <w:t>. Niestety w Polsce aż co trzecia osoba w ogóle nie słyszała o kleszczowym zapalaniu mózgu</w:t>
      </w:r>
      <w:r w:rsidRPr="000C1CA6">
        <w:rPr>
          <w:color w:val="000000"/>
          <w:shd w:val="clear" w:color="auto" w:fill="FEFEFE"/>
          <w:lang w:val="pl-PL"/>
        </w:rPr>
        <w:t xml:space="preserve"> – dodaje</w:t>
      </w:r>
      <w:r w:rsidR="000E093A">
        <w:rPr>
          <w:color w:val="000000"/>
          <w:shd w:val="clear" w:color="auto" w:fill="FEFEFE"/>
          <w:lang w:val="pl-PL"/>
        </w:rPr>
        <w:t xml:space="preserve"> ekspertka</w:t>
      </w:r>
      <w:r w:rsidRPr="000C1CA6">
        <w:rPr>
          <w:color w:val="000000"/>
          <w:shd w:val="clear" w:color="auto" w:fill="FEFEFE"/>
          <w:lang w:val="pl-PL"/>
        </w:rPr>
        <w:t xml:space="preserve">. </w:t>
      </w:r>
    </w:p>
    <w:p w14:paraId="18E139D1" w14:textId="77777777" w:rsidR="00CD7A24" w:rsidRDefault="000C1CA6" w:rsidP="00275209">
      <w:pPr>
        <w:spacing w:line="240" w:lineRule="auto"/>
        <w:jc w:val="both"/>
        <w:rPr>
          <w:color w:val="000000"/>
          <w:shd w:val="clear" w:color="auto" w:fill="FEFEFE"/>
          <w:lang w:val="pl-PL"/>
        </w:rPr>
      </w:pPr>
      <w:r>
        <w:rPr>
          <w:color w:val="000000"/>
          <w:shd w:val="clear" w:color="auto" w:fill="FEFEFE"/>
          <w:lang w:val="pl-PL"/>
        </w:rPr>
        <w:t xml:space="preserve">W przypadku KZM </w:t>
      </w:r>
      <w:r w:rsidR="00CD7A24">
        <w:rPr>
          <w:color w:val="000000"/>
          <w:shd w:val="clear" w:color="auto" w:fill="FEFEFE"/>
          <w:lang w:val="pl-PL"/>
        </w:rPr>
        <w:t>brak leczenia</w:t>
      </w:r>
      <w:r>
        <w:rPr>
          <w:color w:val="000000"/>
          <w:shd w:val="clear" w:color="auto" w:fill="FEFEFE"/>
          <w:lang w:val="pl-PL"/>
        </w:rPr>
        <w:t xml:space="preserve"> przyczyno</w:t>
      </w:r>
      <w:r w:rsidR="002C78F4">
        <w:rPr>
          <w:color w:val="000000"/>
          <w:shd w:val="clear" w:color="auto" w:fill="FEFEFE"/>
          <w:lang w:val="pl-PL"/>
        </w:rPr>
        <w:t>we</w:t>
      </w:r>
      <w:r w:rsidR="00CD7A24">
        <w:rPr>
          <w:color w:val="000000"/>
          <w:shd w:val="clear" w:color="auto" w:fill="FEFEFE"/>
          <w:lang w:val="pl-PL"/>
        </w:rPr>
        <w:t>go</w:t>
      </w:r>
      <w:r w:rsidR="002C78F4">
        <w:rPr>
          <w:color w:val="000000"/>
          <w:shd w:val="clear" w:color="auto" w:fill="FEFEFE"/>
          <w:lang w:val="pl-PL"/>
        </w:rPr>
        <w:t>, czyli lek</w:t>
      </w:r>
      <w:r w:rsidR="00CD7A24">
        <w:rPr>
          <w:color w:val="000000"/>
          <w:shd w:val="clear" w:color="auto" w:fill="FEFEFE"/>
          <w:lang w:val="pl-PL"/>
        </w:rPr>
        <w:t>ów przeciwwirusowych</w:t>
      </w:r>
      <w:r w:rsidR="002C78F4">
        <w:rPr>
          <w:color w:val="000000"/>
          <w:shd w:val="clear" w:color="auto" w:fill="FEFEFE"/>
          <w:lang w:val="pl-PL"/>
        </w:rPr>
        <w:t>, dlatego u</w:t>
      </w:r>
      <w:r>
        <w:rPr>
          <w:color w:val="000000"/>
          <w:shd w:val="clear" w:color="auto" w:fill="FEFEFE"/>
          <w:lang w:val="pl-PL"/>
        </w:rPr>
        <w:t xml:space="preserve"> chor</w:t>
      </w:r>
      <w:r w:rsidR="002C78F4">
        <w:rPr>
          <w:color w:val="000000"/>
          <w:shd w:val="clear" w:color="auto" w:fill="FEFEFE"/>
          <w:lang w:val="pl-PL"/>
        </w:rPr>
        <w:t>y</w:t>
      </w:r>
      <w:r w:rsidR="004A2B96">
        <w:rPr>
          <w:color w:val="000000"/>
          <w:shd w:val="clear" w:color="auto" w:fill="FEFEFE"/>
          <w:lang w:val="pl-PL"/>
        </w:rPr>
        <w:t>ch stosuje się środki objawowe</w:t>
      </w:r>
      <w:r w:rsidR="000E093A">
        <w:rPr>
          <w:color w:val="000000"/>
          <w:shd w:val="clear" w:color="auto" w:fill="FEFEFE"/>
          <w:lang w:val="pl-PL"/>
        </w:rPr>
        <w:t xml:space="preserve">. Warto pamiętać, że obecnie jedynym skutecznym </w:t>
      </w:r>
      <w:r w:rsidR="004A2B96">
        <w:rPr>
          <w:color w:val="000000"/>
          <w:shd w:val="clear" w:color="auto" w:fill="FEFEFE"/>
          <w:lang w:val="pl-PL"/>
        </w:rPr>
        <w:t xml:space="preserve">sposobem zapobiegania tej chorobie jest szczepienie ochronne. </w:t>
      </w:r>
    </w:p>
    <w:p w14:paraId="7535FE96" w14:textId="1BF7D221" w:rsidR="004A2B96" w:rsidRDefault="00CD7A24" w:rsidP="00275209">
      <w:pPr>
        <w:spacing w:line="240" w:lineRule="auto"/>
        <w:jc w:val="both"/>
        <w:rPr>
          <w:color w:val="000000"/>
          <w:shd w:val="clear" w:color="auto" w:fill="FEFEFE"/>
          <w:lang w:val="pl-PL"/>
        </w:rPr>
      </w:pPr>
      <w:r>
        <w:rPr>
          <w:i/>
          <w:color w:val="000000"/>
          <w:shd w:val="clear" w:color="auto" w:fill="FEFEFE"/>
          <w:lang w:val="pl-PL"/>
        </w:rPr>
        <w:t xml:space="preserve">- </w:t>
      </w:r>
      <w:r w:rsidR="004A2B96" w:rsidRPr="004A2B96">
        <w:rPr>
          <w:i/>
          <w:color w:val="000000"/>
          <w:shd w:val="clear" w:color="auto" w:fill="FEFEFE"/>
          <w:lang w:val="pl-PL"/>
        </w:rPr>
        <w:t>W</w:t>
      </w:r>
      <w:r w:rsidR="004A2B96">
        <w:rPr>
          <w:i/>
          <w:color w:val="000000"/>
          <w:shd w:val="clear" w:color="auto" w:fill="FEFEFE"/>
          <w:lang w:val="pl-PL"/>
        </w:rPr>
        <w:t xml:space="preserve"> </w:t>
      </w:r>
      <w:r w:rsidR="004A2B96" w:rsidRPr="004A2B96">
        <w:rPr>
          <w:i/>
          <w:color w:val="000000"/>
          <w:shd w:val="clear" w:color="auto" w:fill="FEFEFE"/>
          <w:lang w:val="pl-PL"/>
        </w:rPr>
        <w:t xml:space="preserve">ramach szczepienia podawane są trzy dawki. Drugą dawkę pacjent przyjmuje w </w:t>
      </w:r>
      <w:r w:rsidR="000E093A">
        <w:rPr>
          <w:i/>
          <w:color w:val="000000"/>
          <w:shd w:val="clear" w:color="auto" w:fill="FEFEFE"/>
          <w:lang w:val="pl-PL"/>
        </w:rPr>
        <w:t>czasie</w:t>
      </w:r>
      <w:r w:rsidR="004A2B96" w:rsidRPr="004A2B96">
        <w:rPr>
          <w:i/>
          <w:color w:val="000000"/>
          <w:shd w:val="clear" w:color="auto" w:fill="FEFEFE"/>
          <w:lang w:val="pl-PL"/>
        </w:rPr>
        <w:t xml:space="preserve"> od miesiąca do trzech miesięcy od pierwszej, a trzecią dawkę – po upływie 5-12 miesięcy od drugiej. Co 3-5 lat należy przy</w:t>
      </w:r>
      <w:r w:rsidR="004A2B96">
        <w:rPr>
          <w:i/>
          <w:color w:val="000000"/>
          <w:shd w:val="clear" w:color="auto" w:fill="FEFEFE"/>
          <w:lang w:val="pl-PL"/>
        </w:rPr>
        <w:t xml:space="preserve">jąć szczepienie przypominające. Dobry pomysłem jest zaszczepienie się zimą lub wczesną wiosną, ponieważ wtedy zyskamy odporność już od początku aktywności kleszczy </w:t>
      </w:r>
      <w:r w:rsidR="004A2B96">
        <w:rPr>
          <w:color w:val="000000"/>
          <w:shd w:val="clear" w:color="auto" w:fill="FEFEFE"/>
          <w:lang w:val="pl-PL"/>
        </w:rPr>
        <w:t xml:space="preserve"> – mówi </w:t>
      </w:r>
      <w:r w:rsidR="000E093A" w:rsidRPr="000E093A">
        <w:rPr>
          <w:rFonts w:eastAsia="Times New Roman" w:cs="Times New Roman"/>
          <w:b/>
          <w:color w:val="000000"/>
          <w:lang w:val="pl-PL"/>
        </w:rPr>
        <w:t>lek. med. Anna Plucik-Mrożek</w:t>
      </w:r>
      <w:r w:rsidR="004A2B96">
        <w:rPr>
          <w:color w:val="000000"/>
          <w:shd w:val="clear" w:color="auto" w:fill="FEFEFE"/>
          <w:lang w:val="pl-PL"/>
        </w:rPr>
        <w:t xml:space="preserve">. </w:t>
      </w:r>
    </w:p>
    <w:p w14:paraId="0D44F670" w14:textId="77777777" w:rsidR="00CD7A24" w:rsidRDefault="000E093A" w:rsidP="00275209">
      <w:pPr>
        <w:spacing w:line="240" w:lineRule="auto"/>
        <w:jc w:val="both"/>
        <w:rPr>
          <w:rFonts w:ascii="Lato" w:hAnsi="Lato"/>
          <w:color w:val="000000"/>
          <w:shd w:val="clear" w:color="auto" w:fill="FEFEFE"/>
          <w:lang w:val="pl-PL"/>
        </w:rPr>
      </w:pPr>
      <w:r>
        <w:rPr>
          <w:color w:val="000000"/>
          <w:shd w:val="clear" w:color="auto" w:fill="FEFEFE"/>
          <w:lang w:val="pl-PL"/>
        </w:rPr>
        <w:t xml:space="preserve">Szczepienie jest szczególnie zalecane </w:t>
      </w:r>
      <w:r w:rsidR="007B04DB">
        <w:rPr>
          <w:color w:val="000000"/>
          <w:shd w:val="clear" w:color="auto" w:fill="FEFEFE"/>
          <w:lang w:val="pl-PL"/>
        </w:rPr>
        <w:t xml:space="preserve">osobom, które ze względu na swój styl życia lub pracę spędzają dużo czasu na świeżym powietrzu – </w:t>
      </w:r>
      <w:r w:rsidR="007B04DB" w:rsidRPr="007B04DB">
        <w:rPr>
          <w:rFonts w:ascii="Lato" w:hAnsi="Lato"/>
          <w:color w:val="000000"/>
          <w:shd w:val="clear" w:color="auto" w:fill="FEFEFE"/>
          <w:lang w:val="pl-PL"/>
        </w:rPr>
        <w:t xml:space="preserve">leśnikom, </w:t>
      </w:r>
      <w:r w:rsidR="007B04DB">
        <w:rPr>
          <w:rFonts w:ascii="Lato" w:hAnsi="Lato"/>
          <w:color w:val="000000"/>
          <w:shd w:val="clear" w:color="auto" w:fill="FEFEFE"/>
          <w:lang w:val="pl-PL"/>
        </w:rPr>
        <w:t>wojskowym,</w:t>
      </w:r>
      <w:r w:rsidR="007B04DB" w:rsidRPr="007B04DB">
        <w:rPr>
          <w:rFonts w:ascii="Lato" w:hAnsi="Lato"/>
          <w:color w:val="000000"/>
          <w:shd w:val="clear" w:color="auto" w:fill="FEFEFE"/>
          <w:lang w:val="pl-PL"/>
        </w:rPr>
        <w:t xml:space="preserve"> rolnikom</w:t>
      </w:r>
      <w:r w:rsidR="007B04DB">
        <w:rPr>
          <w:rFonts w:ascii="Lato" w:hAnsi="Lato"/>
          <w:color w:val="000000"/>
          <w:shd w:val="clear" w:color="auto" w:fill="FEFEFE"/>
          <w:lang w:val="pl-PL"/>
        </w:rPr>
        <w:t xml:space="preserve">, ale też turystom, </w:t>
      </w:r>
      <w:r w:rsidR="007B04DB" w:rsidRPr="007B04DB">
        <w:rPr>
          <w:rFonts w:ascii="Lato" w:hAnsi="Lato"/>
          <w:color w:val="000000"/>
          <w:shd w:val="clear" w:color="auto" w:fill="FEFEFE"/>
          <w:lang w:val="pl-PL"/>
        </w:rPr>
        <w:t>uczestnikom obozów i kolonii</w:t>
      </w:r>
      <w:r w:rsidR="007B04DB">
        <w:rPr>
          <w:rFonts w:ascii="Lato" w:hAnsi="Lato"/>
          <w:color w:val="000000"/>
          <w:shd w:val="clear" w:color="auto" w:fill="FEFEFE"/>
          <w:lang w:val="pl-PL"/>
        </w:rPr>
        <w:t>, biegaczom</w:t>
      </w:r>
      <w:r w:rsidR="00F066F5">
        <w:rPr>
          <w:rFonts w:ascii="Lato" w:hAnsi="Lato"/>
          <w:color w:val="000000"/>
          <w:shd w:val="clear" w:color="auto" w:fill="FEFEFE"/>
          <w:lang w:val="pl-PL"/>
        </w:rPr>
        <w:t>, rowerzystom, czy grzybiarzom</w:t>
      </w:r>
      <w:r w:rsidR="007B04DB">
        <w:rPr>
          <w:rFonts w:ascii="Lato" w:hAnsi="Lato"/>
          <w:color w:val="000000"/>
          <w:shd w:val="clear" w:color="auto" w:fill="FEFEFE"/>
          <w:lang w:val="pl-PL"/>
        </w:rPr>
        <w:t xml:space="preserve">. </w:t>
      </w:r>
    </w:p>
    <w:p w14:paraId="727D22FC" w14:textId="29AECDE0" w:rsidR="000E093A" w:rsidRPr="00F066F5" w:rsidRDefault="00F066F5" w:rsidP="00275209">
      <w:pPr>
        <w:spacing w:line="240" w:lineRule="auto"/>
        <w:jc w:val="both"/>
        <w:rPr>
          <w:color w:val="000000"/>
          <w:shd w:val="clear" w:color="auto" w:fill="FEFEFE"/>
          <w:lang w:val="pl-PL"/>
        </w:rPr>
      </w:pPr>
      <w:r w:rsidRPr="00F066F5">
        <w:rPr>
          <w:rFonts w:ascii="Lato" w:hAnsi="Lato"/>
          <w:i/>
          <w:color w:val="000000"/>
          <w:shd w:val="clear" w:color="auto" w:fill="FEFEFE"/>
          <w:lang w:val="pl-PL"/>
        </w:rPr>
        <w:t xml:space="preserve">– </w:t>
      </w:r>
      <w:r w:rsidR="007B04DB" w:rsidRPr="00F066F5">
        <w:rPr>
          <w:rFonts w:ascii="Lato" w:hAnsi="Lato"/>
          <w:i/>
          <w:color w:val="000000"/>
          <w:shd w:val="clear" w:color="auto" w:fill="FEFEFE"/>
          <w:lang w:val="pl-PL"/>
        </w:rPr>
        <w:t>Obawa przed chorobami przenoszonymi przez kleszcze nie powinna zniechęcać do aktywności</w:t>
      </w:r>
      <w:r w:rsidRPr="00F066F5">
        <w:rPr>
          <w:rFonts w:ascii="Lato" w:hAnsi="Lato"/>
          <w:i/>
          <w:color w:val="000000"/>
          <w:shd w:val="clear" w:color="auto" w:fill="FEFEFE"/>
          <w:lang w:val="pl-PL"/>
        </w:rPr>
        <w:t xml:space="preserve">, ale raczej zmotywować nas do szczepienia i </w:t>
      </w:r>
      <w:r>
        <w:rPr>
          <w:rFonts w:ascii="Lato" w:hAnsi="Lato"/>
          <w:i/>
          <w:color w:val="000000"/>
          <w:shd w:val="clear" w:color="auto" w:fill="FEFEFE"/>
          <w:lang w:val="pl-PL"/>
        </w:rPr>
        <w:t xml:space="preserve">stosowania do zasad profilaktyki przed ukąszeniem </w:t>
      </w:r>
      <w:r>
        <w:rPr>
          <w:rFonts w:ascii="Lato" w:hAnsi="Lato"/>
          <w:color w:val="000000"/>
          <w:shd w:val="clear" w:color="auto" w:fill="FEFEFE"/>
          <w:lang w:val="pl-PL"/>
        </w:rPr>
        <w:t xml:space="preserve">- </w:t>
      </w:r>
      <w:r>
        <w:rPr>
          <w:color w:val="000000"/>
          <w:shd w:val="clear" w:color="auto" w:fill="FEFEFE"/>
          <w:lang w:val="pl-PL"/>
        </w:rPr>
        <w:t xml:space="preserve">mówi </w:t>
      </w:r>
      <w:r w:rsidRPr="000E093A">
        <w:rPr>
          <w:rFonts w:eastAsia="Times New Roman" w:cs="Times New Roman"/>
          <w:b/>
          <w:color w:val="000000"/>
          <w:lang w:val="pl-PL"/>
        </w:rPr>
        <w:t>lek. med. Anna Plucik-Mrożek</w:t>
      </w:r>
      <w:r>
        <w:rPr>
          <w:color w:val="000000"/>
          <w:shd w:val="clear" w:color="auto" w:fill="FEFEFE"/>
          <w:lang w:val="pl-PL"/>
        </w:rPr>
        <w:t>.</w:t>
      </w:r>
    </w:p>
    <w:p w14:paraId="3997EDBE" w14:textId="57C2FEA4" w:rsidR="00B84FC5" w:rsidRDefault="000C1CA6" w:rsidP="00275209">
      <w:pPr>
        <w:spacing w:line="240" w:lineRule="auto"/>
        <w:jc w:val="both"/>
        <w:rPr>
          <w:b/>
          <w:color w:val="000000" w:themeColor="text1"/>
          <w:lang w:val="pl-PL"/>
        </w:rPr>
      </w:pPr>
      <w:r w:rsidRPr="000C1CA6">
        <w:rPr>
          <w:b/>
          <w:color w:val="000000" w:themeColor="text1"/>
          <w:lang w:val="pl-PL"/>
        </w:rPr>
        <w:lastRenderedPageBreak/>
        <w:t>T</w:t>
      </w:r>
      <w:r w:rsidR="00B84FC5" w:rsidRPr="000C1CA6">
        <w:rPr>
          <w:b/>
          <w:color w:val="000000" w:themeColor="text1"/>
          <w:lang w:val="pl-PL"/>
        </w:rPr>
        <w:t xml:space="preserve">ylko co czwarta osoba </w:t>
      </w:r>
      <w:r w:rsidRPr="000C1CA6">
        <w:rPr>
          <w:b/>
          <w:color w:val="000000" w:themeColor="text1"/>
          <w:lang w:val="pl-PL"/>
        </w:rPr>
        <w:t xml:space="preserve">deklaruje, że bardzo dobrze wie, </w:t>
      </w:r>
      <w:r w:rsidR="00B84FC5" w:rsidRPr="000C1CA6">
        <w:rPr>
          <w:b/>
          <w:color w:val="000000" w:themeColor="text1"/>
          <w:lang w:val="pl-PL"/>
        </w:rPr>
        <w:t>jak pozbyć się kleszcza w przypadku ukłucia.</w:t>
      </w:r>
    </w:p>
    <w:p w14:paraId="1EF9939E" w14:textId="50F03029" w:rsidR="004A2B96" w:rsidRDefault="004A2B96" w:rsidP="00275209">
      <w:pPr>
        <w:spacing w:line="240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Obok szczepienia ochronnego przeciwko kleszczowemu zapalaniu mózgu, ważne jest unikanie narażenia na ukąszenie kleszcza oraz w razie potrzeby – szybkie i poprawne usunięcie kleszcza. </w:t>
      </w:r>
    </w:p>
    <w:p w14:paraId="3C1DCFC9" w14:textId="3FCE447C" w:rsidR="00A22C6B" w:rsidRDefault="004A2B96" w:rsidP="00275209">
      <w:pPr>
        <w:spacing w:line="240" w:lineRule="auto"/>
        <w:jc w:val="both"/>
        <w:rPr>
          <w:color w:val="000000" w:themeColor="text1"/>
          <w:lang w:val="pl-PL"/>
        </w:rPr>
      </w:pPr>
      <w:r w:rsidRPr="00806B81">
        <w:rPr>
          <w:i/>
          <w:color w:val="000000" w:themeColor="text1"/>
          <w:lang w:val="pl-PL"/>
        </w:rPr>
        <w:t xml:space="preserve">- Spędzając czas na łonie natury unikajmy przedzierania się przez zarośla, czy siadania bezpośrednio </w:t>
      </w:r>
      <w:r w:rsidR="00532CCA">
        <w:rPr>
          <w:i/>
          <w:color w:val="000000" w:themeColor="text1"/>
          <w:lang w:val="pl-PL"/>
        </w:rPr>
        <w:br/>
      </w:r>
      <w:r w:rsidRPr="00806B81">
        <w:rPr>
          <w:i/>
          <w:color w:val="000000" w:themeColor="text1"/>
          <w:lang w:val="pl-PL"/>
        </w:rPr>
        <w:t xml:space="preserve">w trawie lub pod krzakami. Wybierając się na spacer do lasu czy parku zadbajmy o właściwy strój, który osłoni ciało przed owadami. </w:t>
      </w:r>
      <w:r w:rsidR="00A22C6B" w:rsidRPr="00806B81">
        <w:rPr>
          <w:i/>
          <w:color w:val="000000" w:themeColor="text1"/>
          <w:lang w:val="pl-PL"/>
        </w:rPr>
        <w:t>Warto też stosować repelenty odstraszające m.in. kleszcze. Warto pamiętać, że m</w:t>
      </w:r>
      <w:r w:rsidRPr="00806B81">
        <w:rPr>
          <w:i/>
          <w:color w:val="000000" w:themeColor="text1"/>
          <w:lang w:val="pl-PL"/>
        </w:rPr>
        <w:t xml:space="preserve">iejsca na ciele </w:t>
      </w:r>
      <w:r w:rsidR="00806B81" w:rsidRPr="00806B81">
        <w:rPr>
          <w:i/>
          <w:color w:val="000000" w:themeColor="text1"/>
          <w:lang w:val="pl-PL"/>
        </w:rPr>
        <w:t>wyjątkowo</w:t>
      </w:r>
      <w:r w:rsidRPr="00806B81">
        <w:rPr>
          <w:i/>
          <w:color w:val="000000" w:themeColor="text1"/>
          <w:lang w:val="pl-PL"/>
        </w:rPr>
        <w:t xml:space="preserve"> podatne na ukąszenie kleszcza, to </w:t>
      </w:r>
      <w:r w:rsidR="00A22C6B" w:rsidRPr="00806B81">
        <w:rPr>
          <w:i/>
          <w:color w:val="000000" w:themeColor="text1"/>
          <w:lang w:val="pl-PL"/>
        </w:rPr>
        <w:t xml:space="preserve">szyja, </w:t>
      </w:r>
      <w:r w:rsidR="00806B81" w:rsidRPr="00806B81">
        <w:rPr>
          <w:i/>
          <w:color w:val="000000" w:themeColor="text1"/>
          <w:lang w:val="pl-PL"/>
        </w:rPr>
        <w:t xml:space="preserve">skóra głowy, </w:t>
      </w:r>
      <w:r w:rsidR="00A22C6B" w:rsidRPr="00806B81">
        <w:rPr>
          <w:i/>
          <w:color w:val="000000" w:themeColor="text1"/>
          <w:lang w:val="pl-PL"/>
        </w:rPr>
        <w:t>pachy, pachwiny, pępek</w:t>
      </w:r>
      <w:r w:rsidR="00806B81" w:rsidRPr="00806B81">
        <w:rPr>
          <w:i/>
          <w:color w:val="000000" w:themeColor="text1"/>
          <w:lang w:val="pl-PL"/>
        </w:rPr>
        <w:t>, zgięcia stawowe. Dlatego kiedy wrócimy do domu, obejrzyjmy dokładnie całe ciało zwracając szczególną uwagę właśnie na te miejsca</w:t>
      </w:r>
      <w:r w:rsidR="00806B81">
        <w:rPr>
          <w:color w:val="000000" w:themeColor="text1"/>
          <w:lang w:val="pl-PL"/>
        </w:rPr>
        <w:t xml:space="preserve"> – radzi </w:t>
      </w:r>
      <w:r w:rsidR="000E093A">
        <w:rPr>
          <w:color w:val="000000" w:themeColor="text1"/>
          <w:lang w:val="pl-PL"/>
        </w:rPr>
        <w:t>ekspertka Medicover Polska</w:t>
      </w:r>
      <w:r w:rsidR="00806B81">
        <w:rPr>
          <w:color w:val="000000" w:themeColor="text1"/>
          <w:lang w:val="pl-PL"/>
        </w:rPr>
        <w:t xml:space="preserve">. </w:t>
      </w:r>
    </w:p>
    <w:p w14:paraId="1E0C7FB8" w14:textId="480F2D40" w:rsidR="004F21DF" w:rsidRDefault="00FA6C5C" w:rsidP="00275209">
      <w:pPr>
        <w:spacing w:line="240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 przypadku ukąszenia kleszcza, ważne jest, żeby usunąć go</w:t>
      </w:r>
      <w:r w:rsidR="00A349DC">
        <w:rPr>
          <w:color w:val="000000" w:themeColor="text1"/>
          <w:lang w:val="pl-PL"/>
        </w:rPr>
        <w:t xml:space="preserve"> jak najszybciej przy pomocy pęsety, lassa lub specjalnej pompki, a następnie zdezynfekować skórę i umyć ręce. Smarowanie kleszcza tłuszczem, masłem, czy alkoholem, a także ukręcanie albo rozgniatanie kleszcza może wyłącznie utrudnić jego usunięcie. </w:t>
      </w:r>
      <w:r>
        <w:rPr>
          <w:color w:val="000000" w:themeColor="text1"/>
          <w:lang w:val="pl-PL"/>
        </w:rPr>
        <w:t xml:space="preserve">Miejsce po wkłuciu kleszcza należy obserwować </w:t>
      </w:r>
      <w:r w:rsidR="00A349DC">
        <w:rPr>
          <w:color w:val="000000" w:themeColor="text1"/>
          <w:lang w:val="pl-PL"/>
        </w:rPr>
        <w:t xml:space="preserve">nawet </w:t>
      </w:r>
      <w:r>
        <w:rPr>
          <w:color w:val="000000" w:themeColor="text1"/>
          <w:lang w:val="pl-PL"/>
        </w:rPr>
        <w:t xml:space="preserve">przez </w:t>
      </w:r>
      <w:r w:rsidR="00A349DC">
        <w:rPr>
          <w:color w:val="000000" w:themeColor="text1"/>
          <w:lang w:val="pl-PL"/>
        </w:rPr>
        <w:t>60</w:t>
      </w:r>
      <w:r>
        <w:rPr>
          <w:color w:val="000000" w:themeColor="text1"/>
          <w:lang w:val="pl-PL"/>
        </w:rPr>
        <w:t xml:space="preserve"> dni. Jeśli pojawią się niepokojące objawy - rumień, gorączka</w:t>
      </w:r>
      <w:r w:rsidR="004C2715">
        <w:rPr>
          <w:color w:val="000000" w:themeColor="text1"/>
          <w:lang w:val="pl-PL"/>
        </w:rPr>
        <w:t xml:space="preserve">, bóle głowy, mięśni, czy stawów, warto skonsultować się z lekarzem. </w:t>
      </w:r>
    </w:p>
    <w:p w14:paraId="5FC09937" w14:textId="4E48667A" w:rsidR="00275209" w:rsidRPr="00275209" w:rsidRDefault="00275209" w:rsidP="00275209">
      <w:pPr>
        <w:spacing w:line="240" w:lineRule="auto"/>
        <w:jc w:val="both"/>
        <w:rPr>
          <w:b/>
          <w:color w:val="000000" w:themeColor="text1"/>
          <w:lang w:val="pl-PL"/>
        </w:rPr>
      </w:pPr>
      <w:r w:rsidRPr="00275209">
        <w:rPr>
          <w:b/>
          <w:color w:val="000000" w:themeColor="text1"/>
          <w:lang w:val="pl-PL"/>
        </w:rPr>
        <w:t>Nie igraj z kleszczem</w:t>
      </w:r>
      <w:r w:rsidR="00532CCA">
        <w:rPr>
          <w:b/>
          <w:color w:val="000000" w:themeColor="text1"/>
          <w:lang w:val="pl-PL"/>
        </w:rPr>
        <w:t xml:space="preserve"> – kampania edukacyjna</w:t>
      </w:r>
    </w:p>
    <w:p w14:paraId="1FBE4198" w14:textId="77777777" w:rsidR="00532CCA" w:rsidRDefault="00CD7A24" w:rsidP="00275209">
      <w:pPr>
        <w:spacing w:after="240" w:line="240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 celu dostarczenia</w:t>
      </w:r>
      <w:r w:rsidR="00275209" w:rsidRPr="00275209">
        <w:rPr>
          <w:color w:val="000000" w:themeColor="text1"/>
          <w:lang w:val="pl-PL"/>
        </w:rPr>
        <w:t xml:space="preserve"> pacjentom rzetelnej wiedzy na temat Kleszczowego Zapalenia Mózgu i </w:t>
      </w:r>
      <w:r w:rsidR="00275209">
        <w:rPr>
          <w:color w:val="000000" w:themeColor="text1"/>
          <w:lang w:val="pl-PL"/>
        </w:rPr>
        <w:t>zachęc</w:t>
      </w:r>
      <w:r w:rsidR="00532CCA">
        <w:rPr>
          <w:color w:val="000000" w:themeColor="text1"/>
          <w:lang w:val="pl-PL"/>
        </w:rPr>
        <w:t xml:space="preserve">enia </w:t>
      </w:r>
      <w:r w:rsidR="00275209">
        <w:rPr>
          <w:color w:val="000000" w:themeColor="text1"/>
          <w:lang w:val="pl-PL"/>
        </w:rPr>
        <w:t>do działań</w:t>
      </w:r>
      <w:r w:rsidR="00275209" w:rsidRPr="00275209">
        <w:rPr>
          <w:color w:val="000000" w:themeColor="text1"/>
          <w:lang w:val="pl-PL"/>
        </w:rPr>
        <w:t xml:space="preserve"> </w:t>
      </w:r>
      <w:r w:rsidR="00532CCA">
        <w:rPr>
          <w:color w:val="000000" w:themeColor="text1"/>
          <w:lang w:val="pl-PL"/>
        </w:rPr>
        <w:t xml:space="preserve">profilaktycznych po raz kolejny </w:t>
      </w:r>
      <w:r w:rsidR="00275209" w:rsidRPr="00275209">
        <w:rPr>
          <w:color w:val="000000" w:themeColor="text1"/>
          <w:lang w:val="pl-PL"/>
        </w:rPr>
        <w:t xml:space="preserve">ruszyła kampania edukacyjno-informacyjna „Nie igraj z kleszczem – wygraj z kleszczowym zapaleniem mózgu”. W ramach kampanii w całej Polsce prowadzone </w:t>
      </w:r>
      <w:r w:rsidR="00275209">
        <w:rPr>
          <w:color w:val="000000" w:themeColor="text1"/>
          <w:lang w:val="pl-PL"/>
        </w:rPr>
        <w:t>są</w:t>
      </w:r>
      <w:r w:rsidR="00275209" w:rsidRPr="00275209">
        <w:rPr>
          <w:color w:val="000000" w:themeColor="text1"/>
          <w:lang w:val="pl-PL"/>
        </w:rPr>
        <w:t xml:space="preserve"> działania edukacyjne i informacyjne, uruchomiona została również strona </w:t>
      </w:r>
      <w:hyperlink r:id="rId10" w:tgtFrame="_blank" w:history="1">
        <w:r w:rsidR="00275209" w:rsidRPr="00275209">
          <w:rPr>
            <w:color w:val="000000" w:themeColor="text1"/>
            <w:lang w:val="pl-PL"/>
          </w:rPr>
          <w:t>www.kleszczeinfo.pl</w:t>
        </w:r>
      </w:hyperlink>
      <w:r w:rsidR="00275209" w:rsidRPr="00275209">
        <w:rPr>
          <w:color w:val="000000" w:themeColor="text1"/>
          <w:lang w:val="pl-PL"/>
        </w:rPr>
        <w:t xml:space="preserve">, na której dostępne jest kompendium wiedzy na temat kleszczy i zagrożeń, jakie są z nimi związane, porady dotyczące postępowania z pajęczakami i przydatne informacje dla osób prowadzących aktywny tryb życia wśród zieleni lub wybierających się w tereny zagrożone kontaktem z kleszczem. </w:t>
      </w:r>
    </w:p>
    <w:p w14:paraId="755F412E" w14:textId="77777777" w:rsidR="00CB72FB" w:rsidRDefault="00275209" w:rsidP="00275209">
      <w:pPr>
        <w:spacing w:after="240" w:line="240" w:lineRule="auto"/>
        <w:jc w:val="both"/>
        <w:rPr>
          <w:color w:val="000000" w:themeColor="text1"/>
          <w:lang w:val="pl-PL"/>
        </w:rPr>
      </w:pPr>
      <w:r w:rsidRPr="00275209">
        <w:rPr>
          <w:color w:val="000000" w:themeColor="text1"/>
          <w:lang w:val="pl-PL"/>
        </w:rPr>
        <w:t xml:space="preserve">Organizatorami kampanii „Nie igraj z kleszczem. Wygraj z kleszczowym zapaleniem mózgu” są Instytut Praw Pacjenta i Edukacji Zdrowotnej, Fundacja Aby Żyć oraz </w:t>
      </w:r>
      <w:proofErr w:type="spellStart"/>
      <w:r w:rsidRPr="00275209">
        <w:rPr>
          <w:color w:val="000000" w:themeColor="text1"/>
          <w:lang w:val="pl-PL"/>
        </w:rPr>
        <w:t>Pfizer</w:t>
      </w:r>
      <w:proofErr w:type="spellEnd"/>
      <w:r w:rsidRPr="00275209">
        <w:rPr>
          <w:color w:val="000000" w:themeColor="text1"/>
          <w:lang w:val="pl-PL"/>
        </w:rPr>
        <w:t xml:space="preserve">. </w:t>
      </w:r>
    </w:p>
    <w:p w14:paraId="5D035708" w14:textId="725CC0B9" w:rsidR="00CB72FB" w:rsidRPr="00AA5316" w:rsidRDefault="00CB72FB" w:rsidP="00275209">
      <w:pPr>
        <w:spacing w:after="240" w:line="240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Pa</w:t>
      </w:r>
      <w:r w:rsidR="00AA5316">
        <w:rPr>
          <w:color w:val="000000" w:themeColor="text1"/>
          <w:lang w:val="pl-PL"/>
        </w:rPr>
        <w:t xml:space="preserve">tronat </w:t>
      </w:r>
      <w:r>
        <w:rPr>
          <w:color w:val="000000" w:themeColor="text1"/>
          <w:lang w:val="pl-PL"/>
        </w:rPr>
        <w:t>honorowym</w:t>
      </w:r>
      <w:r w:rsidR="00AA5316">
        <w:rPr>
          <w:color w:val="000000" w:themeColor="text1"/>
          <w:lang w:val="pl-PL"/>
        </w:rPr>
        <w:t xml:space="preserve"> nad kampanią objął</w:t>
      </w:r>
      <w:r>
        <w:rPr>
          <w:color w:val="000000" w:themeColor="text1"/>
          <w:lang w:val="pl-PL"/>
        </w:rPr>
        <w:t xml:space="preserve"> </w:t>
      </w:r>
      <w:r w:rsidR="00AA5316" w:rsidRPr="00AA5316">
        <w:rPr>
          <w:color w:val="000000" w:themeColor="text1"/>
          <w:lang w:val="pl-PL"/>
        </w:rPr>
        <w:t>Główny Inspektorat Sanitarny</w:t>
      </w:r>
      <w:r w:rsidR="00AA5316">
        <w:rPr>
          <w:color w:val="000000" w:themeColor="text1"/>
          <w:lang w:val="pl-PL"/>
        </w:rPr>
        <w:t>.</w:t>
      </w:r>
    </w:p>
    <w:p w14:paraId="221C2F0D" w14:textId="6254746D" w:rsidR="00F066F5" w:rsidRPr="00275209" w:rsidRDefault="00532CCA" w:rsidP="00275209">
      <w:pPr>
        <w:spacing w:after="240" w:line="240" w:lineRule="auto"/>
        <w:jc w:val="both"/>
        <w:rPr>
          <w:color w:val="000000" w:themeColor="text1"/>
          <w:lang w:val="pl-PL"/>
        </w:rPr>
      </w:pPr>
      <w:bookmarkStart w:id="0" w:name="_GoBack"/>
      <w:r>
        <w:rPr>
          <w:color w:val="000000" w:themeColor="text1"/>
          <w:lang w:val="pl-PL"/>
        </w:rPr>
        <w:t>P</w:t>
      </w:r>
      <w:r w:rsidR="00275209" w:rsidRPr="00275209">
        <w:rPr>
          <w:color w:val="000000" w:themeColor="text1"/>
          <w:lang w:val="pl-PL"/>
        </w:rPr>
        <w:t>artner</w:t>
      </w:r>
      <w:r>
        <w:rPr>
          <w:color w:val="000000" w:themeColor="text1"/>
          <w:lang w:val="pl-PL"/>
        </w:rPr>
        <w:t>em wspierającym tegorocznej edycji jest</w:t>
      </w:r>
      <w:r w:rsidR="00275209">
        <w:rPr>
          <w:color w:val="000000" w:themeColor="text1"/>
          <w:lang w:val="pl-PL"/>
        </w:rPr>
        <w:t xml:space="preserve"> </w:t>
      </w:r>
      <w:r w:rsidRPr="00275209">
        <w:rPr>
          <w:color w:val="000000" w:themeColor="text1"/>
          <w:lang w:val="pl-PL"/>
        </w:rPr>
        <w:t>Medicover Polska</w:t>
      </w:r>
      <w:r>
        <w:rPr>
          <w:color w:val="000000" w:themeColor="text1"/>
          <w:lang w:val="pl-PL"/>
        </w:rPr>
        <w:t>.</w:t>
      </w:r>
      <w:bookmarkEnd w:id="0"/>
    </w:p>
    <w:sectPr w:rsidR="00F066F5" w:rsidRPr="00275209" w:rsidSect="00945ACD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D804" w14:textId="77777777" w:rsidR="00F066F5" w:rsidRDefault="00F066F5" w:rsidP="00F066F5">
      <w:pPr>
        <w:spacing w:after="0" w:line="240" w:lineRule="auto"/>
      </w:pPr>
      <w:r>
        <w:separator/>
      </w:r>
    </w:p>
  </w:endnote>
  <w:endnote w:type="continuationSeparator" w:id="0">
    <w:p w14:paraId="477A92D9" w14:textId="77777777" w:rsidR="00F066F5" w:rsidRDefault="00F066F5" w:rsidP="00F0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BAD1" w14:textId="77777777" w:rsidR="00F066F5" w:rsidRDefault="00F066F5" w:rsidP="00F066F5">
      <w:pPr>
        <w:spacing w:after="0" w:line="240" w:lineRule="auto"/>
      </w:pPr>
      <w:r>
        <w:separator/>
      </w:r>
    </w:p>
  </w:footnote>
  <w:footnote w:type="continuationSeparator" w:id="0">
    <w:p w14:paraId="1E22C291" w14:textId="77777777" w:rsidR="00F066F5" w:rsidRDefault="00F066F5" w:rsidP="00F066F5">
      <w:pPr>
        <w:spacing w:after="0" w:line="240" w:lineRule="auto"/>
      </w:pPr>
      <w:r>
        <w:continuationSeparator/>
      </w:r>
    </w:p>
  </w:footnote>
  <w:footnote w:id="1">
    <w:p w14:paraId="526EAE9C" w14:textId="64A0E2C4" w:rsidR="00F066F5" w:rsidRPr="00F066F5" w:rsidRDefault="00F066F5">
      <w:pPr>
        <w:pStyle w:val="Tekstprzypisudolnego"/>
        <w:rPr>
          <w:sz w:val="16"/>
          <w:szCs w:val="16"/>
          <w:lang w:val="pl-PL"/>
        </w:rPr>
      </w:pPr>
      <w:r w:rsidRPr="00F066F5">
        <w:rPr>
          <w:rStyle w:val="Odwoanieprzypisudolnego"/>
          <w:sz w:val="16"/>
          <w:szCs w:val="16"/>
        </w:rPr>
        <w:footnoteRef/>
      </w:r>
      <w:r w:rsidRPr="00F066F5">
        <w:rPr>
          <w:sz w:val="16"/>
          <w:szCs w:val="16"/>
          <w:lang w:val="pl-PL"/>
        </w:rPr>
        <w:t xml:space="preserve"> </w:t>
      </w:r>
      <w:r w:rsidRPr="00F066F5">
        <w:rPr>
          <w:rFonts w:eastAsia="Times New Roman" w:cs="Tahoma"/>
          <w:color w:val="000000"/>
          <w:sz w:val="16"/>
          <w:szCs w:val="16"/>
          <w:shd w:val="clear" w:color="auto" w:fill="FFFFFF"/>
          <w:lang w:val="pl-PL"/>
        </w:rPr>
        <w:t xml:space="preserve">Badanie CO POLACY WIEDZĄ O KLESZCZACH I KZM przeprowadzone w ramach kampanii „Nie igraj z kleszczem” przez Instytut SW </w:t>
      </w:r>
      <w:proofErr w:type="spellStart"/>
      <w:r w:rsidRPr="00F066F5">
        <w:rPr>
          <w:rFonts w:eastAsia="Times New Roman" w:cs="Tahoma"/>
          <w:color w:val="000000"/>
          <w:sz w:val="16"/>
          <w:szCs w:val="16"/>
          <w:shd w:val="clear" w:color="auto" w:fill="FFFFFF"/>
          <w:lang w:val="pl-PL"/>
        </w:rPr>
        <w:t>Research</w:t>
      </w:r>
      <w:proofErr w:type="spellEnd"/>
      <w:r w:rsidRPr="00F066F5">
        <w:rPr>
          <w:rFonts w:eastAsia="Times New Roman" w:cs="Tahoma"/>
          <w:color w:val="000000"/>
          <w:sz w:val="16"/>
          <w:szCs w:val="16"/>
          <w:shd w:val="clear" w:color="auto" w:fill="FFFFFF"/>
          <w:lang w:val="pl-PL"/>
        </w:rPr>
        <w:t xml:space="preserve"> w 2018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253"/>
    <w:multiLevelType w:val="multilevel"/>
    <w:tmpl w:val="F40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C2F"/>
    <w:multiLevelType w:val="hybridMultilevel"/>
    <w:tmpl w:val="E9D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08C6"/>
    <w:multiLevelType w:val="hybridMultilevel"/>
    <w:tmpl w:val="81B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759E"/>
    <w:multiLevelType w:val="hybridMultilevel"/>
    <w:tmpl w:val="EB6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782E"/>
    <w:multiLevelType w:val="hybridMultilevel"/>
    <w:tmpl w:val="AF3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5709"/>
    <w:multiLevelType w:val="multilevel"/>
    <w:tmpl w:val="873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8642E"/>
    <w:multiLevelType w:val="hybridMultilevel"/>
    <w:tmpl w:val="096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C295D"/>
    <w:multiLevelType w:val="multilevel"/>
    <w:tmpl w:val="12D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C64DA"/>
    <w:multiLevelType w:val="hybridMultilevel"/>
    <w:tmpl w:val="A22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33E0"/>
    <w:multiLevelType w:val="multilevel"/>
    <w:tmpl w:val="963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15565"/>
    <w:multiLevelType w:val="multilevel"/>
    <w:tmpl w:val="958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C7B10"/>
    <w:multiLevelType w:val="hybridMultilevel"/>
    <w:tmpl w:val="F47A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B4579"/>
    <w:multiLevelType w:val="hybridMultilevel"/>
    <w:tmpl w:val="FCB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rSwNLe0MDI3M7RU0lEKTi0uzszPAykwNKwFAPDlg5AtAAAA"/>
  </w:docVars>
  <w:rsids>
    <w:rsidRoot w:val="00BD23A5"/>
    <w:rsid w:val="00022474"/>
    <w:rsid w:val="00076FCD"/>
    <w:rsid w:val="000A077C"/>
    <w:rsid w:val="000A27D1"/>
    <w:rsid w:val="000C1CA6"/>
    <w:rsid w:val="000E093A"/>
    <w:rsid w:val="00106DE0"/>
    <w:rsid w:val="00115333"/>
    <w:rsid w:val="00117D47"/>
    <w:rsid w:val="0012004D"/>
    <w:rsid w:val="001266B5"/>
    <w:rsid w:val="00161F75"/>
    <w:rsid w:val="00173835"/>
    <w:rsid w:val="00181F06"/>
    <w:rsid w:val="001856E9"/>
    <w:rsid w:val="00194F75"/>
    <w:rsid w:val="0021765E"/>
    <w:rsid w:val="002204F4"/>
    <w:rsid w:val="002209C9"/>
    <w:rsid w:val="002240CC"/>
    <w:rsid w:val="00234909"/>
    <w:rsid w:val="00273EAB"/>
    <w:rsid w:val="00275209"/>
    <w:rsid w:val="00294681"/>
    <w:rsid w:val="002A4FAC"/>
    <w:rsid w:val="002A7316"/>
    <w:rsid w:val="002A79D0"/>
    <w:rsid w:val="002C0DFB"/>
    <w:rsid w:val="002C78F4"/>
    <w:rsid w:val="00304A62"/>
    <w:rsid w:val="003229C6"/>
    <w:rsid w:val="00332AB8"/>
    <w:rsid w:val="00384953"/>
    <w:rsid w:val="00411D94"/>
    <w:rsid w:val="004412AF"/>
    <w:rsid w:val="00463D20"/>
    <w:rsid w:val="004A2B96"/>
    <w:rsid w:val="004B3EB8"/>
    <w:rsid w:val="004C2715"/>
    <w:rsid w:val="004F21DF"/>
    <w:rsid w:val="005244F8"/>
    <w:rsid w:val="00532CCA"/>
    <w:rsid w:val="00535805"/>
    <w:rsid w:val="00561A09"/>
    <w:rsid w:val="005E5E99"/>
    <w:rsid w:val="005F4ABD"/>
    <w:rsid w:val="006411D8"/>
    <w:rsid w:val="00697231"/>
    <w:rsid w:val="006B0F23"/>
    <w:rsid w:val="006D44B5"/>
    <w:rsid w:val="007002C7"/>
    <w:rsid w:val="007208BB"/>
    <w:rsid w:val="0072446D"/>
    <w:rsid w:val="007B04DB"/>
    <w:rsid w:val="00806B81"/>
    <w:rsid w:val="00833C45"/>
    <w:rsid w:val="00887BAB"/>
    <w:rsid w:val="008C6757"/>
    <w:rsid w:val="009175B5"/>
    <w:rsid w:val="0092167C"/>
    <w:rsid w:val="00934027"/>
    <w:rsid w:val="00945ACD"/>
    <w:rsid w:val="009539DA"/>
    <w:rsid w:val="00965D2E"/>
    <w:rsid w:val="009A1FF5"/>
    <w:rsid w:val="009F20A3"/>
    <w:rsid w:val="00A01B84"/>
    <w:rsid w:val="00A22C6B"/>
    <w:rsid w:val="00A349DC"/>
    <w:rsid w:val="00AA5316"/>
    <w:rsid w:val="00B13E8B"/>
    <w:rsid w:val="00B342D8"/>
    <w:rsid w:val="00B43F63"/>
    <w:rsid w:val="00B56E06"/>
    <w:rsid w:val="00B75487"/>
    <w:rsid w:val="00B8089B"/>
    <w:rsid w:val="00B84FC5"/>
    <w:rsid w:val="00BA480A"/>
    <w:rsid w:val="00BB12CA"/>
    <w:rsid w:val="00BB2D48"/>
    <w:rsid w:val="00BC0025"/>
    <w:rsid w:val="00BD23A5"/>
    <w:rsid w:val="00BE7331"/>
    <w:rsid w:val="00BF1039"/>
    <w:rsid w:val="00BF4B2E"/>
    <w:rsid w:val="00C02263"/>
    <w:rsid w:val="00C41187"/>
    <w:rsid w:val="00C80E7F"/>
    <w:rsid w:val="00CB72FB"/>
    <w:rsid w:val="00CD7A24"/>
    <w:rsid w:val="00CE3513"/>
    <w:rsid w:val="00DE00D1"/>
    <w:rsid w:val="00DE3E40"/>
    <w:rsid w:val="00DF4E30"/>
    <w:rsid w:val="00E61562"/>
    <w:rsid w:val="00EB3DCE"/>
    <w:rsid w:val="00EE0B4F"/>
    <w:rsid w:val="00EF005F"/>
    <w:rsid w:val="00F0654F"/>
    <w:rsid w:val="00F066F5"/>
    <w:rsid w:val="00F414E2"/>
    <w:rsid w:val="00F931CD"/>
    <w:rsid w:val="00FA6558"/>
    <w:rsid w:val="00FA6C5C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3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F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ster">
    <w:name w:val="tooltipster"/>
    <w:basedOn w:val="Domylnaczcionkaakapitu"/>
    <w:rsid w:val="00181F06"/>
  </w:style>
  <w:style w:type="character" w:styleId="Hipercze">
    <w:name w:val="Hyperlink"/>
    <w:basedOn w:val="Domylnaczcionkaakapitu"/>
    <w:uiPriority w:val="99"/>
    <w:unhideWhenUsed/>
    <w:rsid w:val="00C80E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6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6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3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F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ster">
    <w:name w:val="tooltipster"/>
    <w:basedOn w:val="Domylnaczcionkaakapitu"/>
    <w:rsid w:val="00181F06"/>
  </w:style>
  <w:style w:type="character" w:styleId="Hipercze">
    <w:name w:val="Hyperlink"/>
    <w:basedOn w:val="Domylnaczcionkaakapitu"/>
    <w:uiPriority w:val="99"/>
    <w:unhideWhenUsed/>
    <w:rsid w:val="00C80E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6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6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eszczeinf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F45D-A64A-434D-BE7C-D75C485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Wieńska Magdalena</dc:creator>
  <cp:keywords/>
  <dc:description/>
  <cp:lastModifiedBy>Wieńska Magdalena</cp:lastModifiedBy>
  <cp:revision>9</cp:revision>
  <dcterms:created xsi:type="dcterms:W3CDTF">2019-02-28T16:08:00Z</dcterms:created>
  <dcterms:modified xsi:type="dcterms:W3CDTF">2019-03-14T09:48:00Z</dcterms:modified>
</cp:coreProperties>
</file>