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8CE" w:rsidRDefault="001A48CE" w:rsidP="001A48CE">
      <w:pPr>
        <w:spacing w:line="360" w:lineRule="auto"/>
        <w:rPr>
          <w:b/>
          <w:sz w:val="32"/>
        </w:rPr>
      </w:pPr>
    </w:p>
    <w:p w:rsidR="00CB4753" w:rsidRPr="00CB4753" w:rsidRDefault="00CB4753" w:rsidP="00AD5C2E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CB4753">
        <w:rPr>
          <w:b/>
          <w:sz w:val="28"/>
          <w:szCs w:val="28"/>
          <w:u w:val="single"/>
        </w:rPr>
        <w:t>As grandes relações criam-se desde o primeiro dia…</w:t>
      </w:r>
    </w:p>
    <w:p w:rsidR="00CB4753" w:rsidRDefault="00CB4753" w:rsidP="00CB4753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No dia do Pai pegue na lancheira e saia com o seu bebé</w:t>
      </w:r>
    </w:p>
    <w:p w:rsidR="00E802D3" w:rsidRPr="00AD5C2E" w:rsidRDefault="00174781" w:rsidP="00743504">
      <w:pPr>
        <w:ind w:right="-1"/>
        <w:jc w:val="both"/>
        <w:rPr>
          <w:rFonts w:ascii="Calibri" w:hAnsi="Calibri" w:cs="Calibri"/>
        </w:rPr>
      </w:pPr>
      <w:r w:rsidRPr="00AD5C2E">
        <w:rPr>
          <w:rFonts w:ascii="Calibri" w:hAnsi="Calibri" w:cs="Calibri"/>
          <w:i/>
          <w:u w:val="single"/>
        </w:rPr>
        <w:t xml:space="preserve">Linda-a-Velha, </w:t>
      </w:r>
      <w:r w:rsidR="00A04757" w:rsidRPr="00AD5C2E">
        <w:rPr>
          <w:rFonts w:ascii="Calibri" w:hAnsi="Calibri" w:cs="Calibri"/>
          <w:i/>
          <w:u w:val="single"/>
        </w:rPr>
        <w:t>12</w:t>
      </w:r>
      <w:r w:rsidRPr="00AD5C2E">
        <w:rPr>
          <w:rFonts w:ascii="Calibri" w:hAnsi="Calibri" w:cs="Calibri"/>
          <w:i/>
          <w:u w:val="single"/>
        </w:rPr>
        <w:t xml:space="preserve"> de março de 2019</w:t>
      </w:r>
      <w:r w:rsidRPr="00AD5C2E">
        <w:rPr>
          <w:rFonts w:ascii="Calibri" w:hAnsi="Calibri" w:cs="Calibri"/>
        </w:rPr>
        <w:t xml:space="preserve"> – </w:t>
      </w:r>
      <w:r w:rsidR="00E802D3" w:rsidRPr="00AD5C2E">
        <w:rPr>
          <w:rFonts w:ascii="Calibri" w:hAnsi="Calibri" w:cs="Calibri"/>
        </w:rPr>
        <w:t xml:space="preserve">Ser pai é uma experiência incrível </w:t>
      </w:r>
      <w:r w:rsidR="00581651" w:rsidRPr="00AD5C2E">
        <w:rPr>
          <w:rFonts w:ascii="Calibri" w:hAnsi="Calibri" w:cs="Calibri"/>
        </w:rPr>
        <w:t xml:space="preserve">e nada melhor do que vivê-la todos os dias e intensamente. </w:t>
      </w:r>
      <w:r w:rsidR="00791CF0" w:rsidRPr="00AD5C2E">
        <w:rPr>
          <w:rFonts w:ascii="Calibri" w:hAnsi="Calibri" w:cs="Calibri"/>
        </w:rPr>
        <w:t>Mas o</w:t>
      </w:r>
      <w:r w:rsidR="00581651" w:rsidRPr="00AD5C2E">
        <w:rPr>
          <w:rFonts w:ascii="Calibri" w:hAnsi="Calibri" w:cs="Calibri"/>
        </w:rPr>
        <w:t xml:space="preserve"> dia do Pai é especial e merece </w:t>
      </w:r>
      <w:r w:rsidR="00791CF0" w:rsidRPr="00AD5C2E">
        <w:rPr>
          <w:rFonts w:ascii="Calibri" w:hAnsi="Calibri" w:cs="Calibri"/>
        </w:rPr>
        <w:t>um programa à altura</w:t>
      </w:r>
      <w:r w:rsidR="00581651" w:rsidRPr="00AD5C2E">
        <w:rPr>
          <w:rFonts w:ascii="Calibri" w:hAnsi="Calibri" w:cs="Calibri"/>
        </w:rPr>
        <w:t>. Como o bebé ainda não consegue fazer surpresas, não espere que ele cresça e faça de tudo para passarem um dia especial.</w:t>
      </w:r>
    </w:p>
    <w:p w:rsidR="00902884" w:rsidRPr="00AD5C2E" w:rsidRDefault="008A5D11" w:rsidP="00743504">
      <w:pPr>
        <w:ind w:right="-1"/>
        <w:jc w:val="both"/>
        <w:rPr>
          <w:rFonts w:ascii="Calibri" w:hAnsi="Calibri" w:cs="Calibri"/>
        </w:rPr>
      </w:pPr>
      <w:r w:rsidRPr="00AD5C2E">
        <w:rPr>
          <w:rFonts w:ascii="Calibri" w:hAnsi="Calibri" w:cs="Calibri"/>
        </w:rPr>
        <w:t xml:space="preserve">Um piquenique no jardim </w:t>
      </w:r>
      <w:r w:rsidR="007903EC" w:rsidRPr="00AD5C2E">
        <w:rPr>
          <w:rFonts w:ascii="Calibri" w:hAnsi="Calibri" w:cs="Calibri"/>
        </w:rPr>
        <w:t>ou uma ida a uma peça de teatro infantil são</w:t>
      </w:r>
      <w:r w:rsidRPr="00AD5C2E">
        <w:rPr>
          <w:rFonts w:ascii="Calibri" w:hAnsi="Calibri" w:cs="Calibri"/>
        </w:rPr>
        <w:t xml:space="preserve"> sempre um sucesso</w:t>
      </w:r>
      <w:r w:rsidR="007903EC" w:rsidRPr="00AD5C2E">
        <w:rPr>
          <w:rFonts w:ascii="Calibri" w:hAnsi="Calibri" w:cs="Calibri"/>
        </w:rPr>
        <w:t>.</w:t>
      </w:r>
      <w:r w:rsidRPr="00AD5C2E">
        <w:rPr>
          <w:rFonts w:ascii="Calibri" w:hAnsi="Calibri" w:cs="Calibri"/>
        </w:rPr>
        <w:t xml:space="preserve"> A Nestlé Nutrição Infantil sabe que estes momentos são preciosos e quer facilitar ao máximo as saídas com produtos fáceis de comer, de transportar, muito saudáveis e deliciosos.</w:t>
      </w:r>
      <w:r w:rsidR="00902884" w:rsidRPr="00AD5C2E">
        <w:rPr>
          <w:rFonts w:ascii="Calibri" w:hAnsi="Calibri" w:cs="Calibri"/>
        </w:rPr>
        <w:t xml:space="preserve"> </w:t>
      </w:r>
    </w:p>
    <w:p w:rsidR="008A5D11" w:rsidRPr="00AD5C2E" w:rsidRDefault="008A5D11" w:rsidP="00743504">
      <w:pPr>
        <w:ind w:right="-1"/>
        <w:jc w:val="both"/>
        <w:rPr>
          <w:rFonts w:ascii="Calibri" w:hAnsi="Calibri" w:cs="Calibri"/>
        </w:rPr>
      </w:pPr>
      <w:r w:rsidRPr="00AD5C2E">
        <w:rPr>
          <w:rFonts w:ascii="Calibri" w:hAnsi="Calibri" w:cs="Calibri"/>
        </w:rPr>
        <w:t>Os pacotinhos s</w:t>
      </w:r>
      <w:r w:rsidRPr="00AD5C2E">
        <w:rPr>
          <w:rFonts w:ascii="Calibri" w:eastAsia="Calibri" w:hAnsi="Calibri" w:cs="Calibri"/>
        </w:rPr>
        <w:t xml:space="preserve">ão uma forma </w:t>
      </w:r>
      <w:r w:rsidR="00791CF0" w:rsidRPr="00AD5C2E">
        <w:rPr>
          <w:rFonts w:ascii="Calibri" w:eastAsia="Calibri" w:hAnsi="Calibri" w:cs="Calibri"/>
        </w:rPr>
        <w:t>natural e</w:t>
      </w:r>
      <w:r w:rsidRPr="00AD5C2E">
        <w:rPr>
          <w:rFonts w:ascii="Calibri" w:eastAsia="Calibri" w:hAnsi="Calibri" w:cs="Calibri"/>
        </w:rPr>
        <w:t xml:space="preserve"> prática de oferecer </w:t>
      </w:r>
      <w:r w:rsidRPr="00AD5C2E">
        <w:rPr>
          <w:rFonts w:ascii="Calibri" w:hAnsi="Calibri" w:cs="Calibri"/>
        </w:rPr>
        <w:t>um lanche saudável e nutricionalmente equilibrado</w:t>
      </w:r>
      <w:r w:rsidRPr="00AD5C2E">
        <w:rPr>
          <w:rFonts w:ascii="Calibri" w:eastAsia="Calibri" w:hAnsi="Calibri" w:cs="Calibri"/>
        </w:rPr>
        <w:t>, onde quer que esteja!</w:t>
      </w:r>
      <w:r w:rsidRPr="00AD5C2E">
        <w:rPr>
          <w:rFonts w:ascii="Calibri" w:hAnsi="Calibri" w:cs="Calibri"/>
        </w:rPr>
        <w:t xml:space="preserve"> O formato de pacotinhos permite ainda estimular a autonomia dos bebés, pois é muito fácil de agarrar e de consumir diretamente da embalagem. </w:t>
      </w:r>
    </w:p>
    <w:p w:rsidR="00902884" w:rsidRPr="00AD5C2E" w:rsidRDefault="00902884" w:rsidP="00743504">
      <w:pPr>
        <w:ind w:right="-1"/>
        <w:jc w:val="both"/>
        <w:rPr>
          <w:rFonts w:ascii="Calibri" w:hAnsi="Calibri" w:cs="Calibri"/>
        </w:rPr>
      </w:pPr>
      <w:r w:rsidRPr="00AD5C2E">
        <w:rPr>
          <w:rFonts w:ascii="Calibri" w:hAnsi="Calibri" w:cs="Calibri"/>
        </w:rPr>
        <w:t xml:space="preserve">São vários os produtos que a Nestlé disponibiliza neste formato e que são adequados às diferentes etapas </w:t>
      </w:r>
      <w:r w:rsidR="00791CF0" w:rsidRPr="00AD5C2E">
        <w:rPr>
          <w:rFonts w:ascii="Calibri" w:hAnsi="Calibri" w:cs="Calibri"/>
        </w:rPr>
        <w:t xml:space="preserve">de crescimento </w:t>
      </w:r>
      <w:r w:rsidRPr="00AD5C2E">
        <w:rPr>
          <w:rFonts w:ascii="Calibri" w:hAnsi="Calibri" w:cs="Calibri"/>
        </w:rPr>
        <w:t>do bebé, a partir do momento em que dá início à diversificação alimentar:</w:t>
      </w:r>
    </w:p>
    <w:p w:rsidR="00AA74C4" w:rsidRPr="00AD5C2E" w:rsidRDefault="005D4C25" w:rsidP="002A6D94">
      <w:pPr>
        <w:ind w:right="-1"/>
        <w:rPr>
          <w:b/>
        </w:rPr>
      </w:pPr>
      <w:r w:rsidRPr="00AD5C2E">
        <w:rPr>
          <w:b/>
        </w:rPr>
        <w:t>Pacotinhos N</w:t>
      </w:r>
      <w:r w:rsidR="00E521B8" w:rsidRPr="00AD5C2E">
        <w:rPr>
          <w:b/>
        </w:rPr>
        <w:t xml:space="preserve">ATURNES </w:t>
      </w:r>
      <w:r w:rsidRPr="00AD5C2E">
        <w:rPr>
          <w:b/>
        </w:rPr>
        <w:t>BIO</w:t>
      </w:r>
      <w:r w:rsidR="002A6D94" w:rsidRPr="00AD5C2E">
        <w:rPr>
          <w:b/>
        </w:rPr>
        <w:t xml:space="preserve"> </w:t>
      </w:r>
      <w:r w:rsidR="00B3620E" w:rsidRPr="00AD5C2E">
        <w:rPr>
          <w:b/>
        </w:rPr>
        <w:t xml:space="preserve">ou Pacotinhos </w:t>
      </w:r>
      <w:r w:rsidR="00E521B8" w:rsidRPr="00AD5C2E">
        <w:rPr>
          <w:b/>
        </w:rPr>
        <w:t>NESTLÉ</w:t>
      </w:r>
      <w:r w:rsidR="002A6D94" w:rsidRPr="00AD5C2E">
        <w:rPr>
          <w:b/>
        </w:rPr>
        <w:tab/>
      </w:r>
      <w:r w:rsidR="002A6D94" w:rsidRPr="00AD5C2E">
        <w:rPr>
          <w:b/>
        </w:rPr>
        <w:tab/>
      </w:r>
      <w:r w:rsidR="002A6D94" w:rsidRPr="00AD5C2E">
        <w:rPr>
          <w:b/>
        </w:rPr>
        <w:tab/>
      </w:r>
      <w:r w:rsidR="002A6D94" w:rsidRPr="00AD5C2E">
        <w:rPr>
          <w:b/>
        </w:rPr>
        <w:tab/>
      </w:r>
      <w:r w:rsidR="002A6D94" w:rsidRPr="00AD5C2E">
        <w:rPr>
          <w:b/>
        </w:rPr>
        <w:tab/>
      </w:r>
      <w:r w:rsidR="002A6D94" w:rsidRPr="00AD5C2E">
        <w:rPr>
          <w:b/>
        </w:rPr>
        <w:tab/>
      </w:r>
    </w:p>
    <w:p w:rsidR="00AA74C4" w:rsidRDefault="00AD5C2E" w:rsidP="002A6D94">
      <w:pPr>
        <w:ind w:right="-1"/>
        <w:rPr>
          <w:b/>
        </w:rPr>
      </w:pPr>
      <w:r>
        <w:rPr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149225</wp:posOffset>
            </wp:positionV>
            <wp:extent cx="2415540" cy="2415540"/>
            <wp:effectExtent l="0" t="0" r="0" b="0"/>
            <wp:wrapTight wrapText="bothSides">
              <wp:wrapPolygon edited="0">
                <wp:start x="8517" y="0"/>
                <wp:lineTo x="8006" y="681"/>
                <wp:lineTo x="7666" y="1703"/>
                <wp:lineTo x="7666" y="2726"/>
                <wp:lineTo x="3918" y="5281"/>
                <wp:lineTo x="3577" y="6473"/>
                <wp:lineTo x="3407" y="20782"/>
                <wp:lineTo x="3748" y="21464"/>
                <wp:lineTo x="4770" y="21464"/>
                <wp:lineTo x="16694" y="21464"/>
                <wp:lineTo x="17716" y="21464"/>
                <wp:lineTo x="18227" y="20442"/>
                <wp:lineTo x="18057" y="8006"/>
                <wp:lineTo x="17546" y="5451"/>
                <wp:lineTo x="13968" y="2385"/>
                <wp:lineTo x="13457" y="681"/>
                <wp:lineTo x="12946" y="0"/>
                <wp:lineTo x="8517" y="0"/>
              </wp:wrapPolygon>
            </wp:wrapTight>
            <wp:docPr id="7" name="Picture 2" descr="C:\Users\PTSaraivJo1\AppData\Local\Microsoft\Windows\INetCache\Content.Word\7613035487871_Pacotinho NESTLÉ Multifrutas 90g_20180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SaraivJo1\AppData\Local\Microsoft\Windows\INetCache\Content.Word\7613035487871_Pacotinho NESTLÉ Multifrutas 90g_201807_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1B8">
        <w:rPr>
          <w:b/>
          <w:noProof/>
          <w:lang w:eastAsia="pt-P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175260</wp:posOffset>
            </wp:positionV>
            <wp:extent cx="2415540" cy="2415540"/>
            <wp:effectExtent l="0" t="0" r="0" b="0"/>
            <wp:wrapTight wrapText="bothSides">
              <wp:wrapPolygon edited="0">
                <wp:start x="8517" y="0"/>
                <wp:lineTo x="8006" y="681"/>
                <wp:lineTo x="7666" y="1874"/>
                <wp:lineTo x="7666" y="2726"/>
                <wp:lineTo x="6303" y="3577"/>
                <wp:lineTo x="4088" y="5281"/>
                <wp:lineTo x="3748" y="6132"/>
                <wp:lineTo x="3577" y="20953"/>
                <wp:lineTo x="4770" y="21464"/>
                <wp:lineTo x="8688" y="21464"/>
                <wp:lineTo x="12946" y="21464"/>
                <wp:lineTo x="16864" y="21464"/>
                <wp:lineTo x="18057" y="20782"/>
                <wp:lineTo x="18057" y="8006"/>
                <wp:lineTo x="17546" y="5451"/>
                <wp:lineTo x="13968" y="2385"/>
                <wp:lineTo x="13287" y="511"/>
                <wp:lineTo x="12776" y="0"/>
                <wp:lineTo x="8517" y="0"/>
              </wp:wrapPolygon>
            </wp:wrapTight>
            <wp:docPr id="5" name="Picture 5" descr="N:\DVA-eCommerce\eLABELs_Nutrição Infantil\M&amp;D's Fruits&amp;Meals\NATURNES Bio\Fruit Pouches\7613036180696_Pacotinho NATURNES Bio Pera Banana 90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VA-eCommerce\eLABELs_Nutrição Infantil\M&amp;D's Fruits&amp;Meals\NATURNES Bio\Fruit Pouches\7613036180696_Pacotinho NATURNES Bio Pera Banana 90g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C4" w:rsidRDefault="00AA74C4" w:rsidP="002A6D94">
      <w:pPr>
        <w:ind w:right="-1"/>
        <w:rPr>
          <w:b/>
        </w:rPr>
      </w:pPr>
    </w:p>
    <w:p w:rsidR="00B3620E" w:rsidRDefault="00B3620E" w:rsidP="002A6D94">
      <w:pPr>
        <w:ind w:right="-1"/>
        <w:rPr>
          <w:b/>
        </w:rPr>
      </w:pPr>
    </w:p>
    <w:p w:rsidR="00B3620E" w:rsidRDefault="00B3620E" w:rsidP="002A6D94">
      <w:pPr>
        <w:ind w:right="-1"/>
        <w:rPr>
          <w:b/>
        </w:rPr>
      </w:pPr>
    </w:p>
    <w:p w:rsidR="00B3620E" w:rsidRDefault="00B3620E" w:rsidP="002A6D94">
      <w:pPr>
        <w:ind w:right="-1"/>
        <w:rPr>
          <w:b/>
        </w:rPr>
      </w:pPr>
    </w:p>
    <w:p w:rsidR="00E521B8" w:rsidRDefault="00E521B8" w:rsidP="002A6D94">
      <w:pPr>
        <w:ind w:right="-1"/>
        <w:rPr>
          <w:b/>
        </w:rPr>
      </w:pPr>
    </w:p>
    <w:p w:rsidR="00E521B8" w:rsidRDefault="00E521B8" w:rsidP="002A6D94">
      <w:pPr>
        <w:ind w:right="-1"/>
        <w:rPr>
          <w:b/>
        </w:rPr>
      </w:pPr>
      <w:bookmarkStart w:id="0" w:name="_GoBack"/>
      <w:bookmarkEnd w:id="0"/>
    </w:p>
    <w:p w:rsidR="00E521B8" w:rsidRDefault="00E521B8" w:rsidP="002A6D94">
      <w:pPr>
        <w:ind w:right="-1"/>
        <w:rPr>
          <w:b/>
        </w:rPr>
      </w:pPr>
    </w:p>
    <w:p w:rsidR="00E521B8" w:rsidRDefault="00E521B8" w:rsidP="002A6D94">
      <w:pPr>
        <w:ind w:right="-1"/>
        <w:rPr>
          <w:b/>
        </w:rPr>
      </w:pPr>
    </w:p>
    <w:p w:rsidR="00AD5C2E" w:rsidRDefault="00AD5C2E" w:rsidP="002A6D94">
      <w:pPr>
        <w:ind w:right="-1"/>
        <w:rPr>
          <w:b/>
        </w:rPr>
      </w:pPr>
    </w:p>
    <w:p w:rsidR="00AD5C2E" w:rsidRDefault="00AD5C2E" w:rsidP="002A6D94">
      <w:pPr>
        <w:ind w:right="-1"/>
        <w:rPr>
          <w:b/>
        </w:rPr>
      </w:pPr>
    </w:p>
    <w:p w:rsidR="00AD5C2E" w:rsidRDefault="00AD5C2E" w:rsidP="002A6D94">
      <w:pPr>
        <w:ind w:right="-1"/>
        <w:rPr>
          <w:b/>
        </w:rPr>
      </w:pPr>
    </w:p>
    <w:p w:rsidR="00902884" w:rsidRPr="002A6D94" w:rsidRDefault="002A6D94" w:rsidP="002A6D94">
      <w:pPr>
        <w:ind w:right="-1"/>
        <w:rPr>
          <w:rFonts w:ascii="Calibri" w:hAnsi="Calibri" w:cs="Calibri"/>
          <w:b/>
          <w:sz w:val="24"/>
          <w:szCs w:val="24"/>
        </w:rPr>
      </w:pPr>
      <w:r w:rsidRPr="002A6D94">
        <w:rPr>
          <w:b/>
        </w:rPr>
        <w:lastRenderedPageBreak/>
        <w:t xml:space="preserve">Pacotinhos </w:t>
      </w:r>
      <w:r w:rsidR="00E521B8">
        <w:rPr>
          <w:b/>
        </w:rPr>
        <w:t>YOGOLINO</w:t>
      </w:r>
    </w:p>
    <w:p w:rsidR="00902884" w:rsidRPr="002A6D94" w:rsidRDefault="00AD5C2E" w:rsidP="002A6D94">
      <w:pPr>
        <w:ind w:right="-1"/>
        <w:rPr>
          <w:rFonts w:ascii="Calibri" w:hAnsi="Calibri" w:cs="Calibri"/>
          <w:sz w:val="24"/>
          <w:szCs w:val="24"/>
        </w:rPr>
      </w:pPr>
      <w:r>
        <w:rPr>
          <w:b/>
          <w:noProof/>
          <w:lang w:eastAsia="pt-P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114935</wp:posOffset>
            </wp:positionV>
            <wp:extent cx="2674620" cy="2674620"/>
            <wp:effectExtent l="0" t="0" r="0" b="0"/>
            <wp:wrapTight wrapText="bothSides">
              <wp:wrapPolygon edited="0">
                <wp:start x="9231" y="615"/>
                <wp:lineTo x="8615" y="1231"/>
                <wp:lineTo x="8154" y="2308"/>
                <wp:lineTo x="8154" y="3385"/>
                <wp:lineTo x="4923" y="5846"/>
                <wp:lineTo x="4308" y="7077"/>
                <wp:lineTo x="4154" y="20000"/>
                <wp:lineTo x="5231" y="20462"/>
                <wp:lineTo x="10154" y="20769"/>
                <wp:lineTo x="11231" y="20769"/>
                <wp:lineTo x="16154" y="20462"/>
                <wp:lineTo x="17538" y="20000"/>
                <wp:lineTo x="17385" y="8000"/>
                <wp:lineTo x="16923" y="6769"/>
                <wp:lineTo x="16308" y="5846"/>
                <wp:lineTo x="13385" y="3385"/>
                <wp:lineTo x="13538" y="2615"/>
                <wp:lineTo x="12923" y="1231"/>
                <wp:lineTo x="12308" y="615"/>
                <wp:lineTo x="9231" y="615"/>
              </wp:wrapPolygon>
            </wp:wrapTight>
            <wp:docPr id="11" name="Imagem 2" descr="C:\Users\catarina.querido\Desktop\7613035878860_Pacotinho YOGOLINO Maca Pera 90g_201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arina.querido\Desktop\7613035878860_Pacotinho YOGOLINO Maca Pera 90g_2017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D94" w:rsidRDefault="002A6D94" w:rsidP="0074350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98372F" w:rsidRDefault="0098372F" w:rsidP="00743504">
      <w:pPr>
        <w:ind w:right="-1"/>
        <w:jc w:val="both"/>
        <w:rPr>
          <w:rFonts w:ascii="Calibri" w:hAnsi="Calibri" w:cs="Calibri"/>
          <w:noProof/>
          <w:sz w:val="24"/>
          <w:szCs w:val="24"/>
          <w:lang w:eastAsia="pt-PT"/>
        </w:rPr>
      </w:pPr>
    </w:p>
    <w:p w:rsidR="002A6D94" w:rsidRDefault="002A6D94" w:rsidP="00743504">
      <w:pPr>
        <w:ind w:right="-1"/>
        <w:jc w:val="both"/>
        <w:rPr>
          <w:rFonts w:ascii="Calibri" w:hAnsi="Calibri" w:cs="Calibri"/>
          <w:noProof/>
          <w:sz w:val="24"/>
          <w:szCs w:val="24"/>
          <w:lang w:eastAsia="pt-PT"/>
        </w:rPr>
      </w:pPr>
    </w:p>
    <w:p w:rsidR="002A6D94" w:rsidRDefault="002A6D94" w:rsidP="0074350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A74C4" w:rsidRDefault="00AA74C4" w:rsidP="0074350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A74C4" w:rsidRDefault="00AA74C4" w:rsidP="0074350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A74C4" w:rsidRDefault="00AA74C4" w:rsidP="0074350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D5C2E" w:rsidRDefault="00AD5C2E" w:rsidP="0074350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902884" w:rsidRPr="00AD5C2E" w:rsidRDefault="00902884" w:rsidP="00743504">
      <w:pPr>
        <w:ind w:right="-1"/>
        <w:jc w:val="both"/>
        <w:rPr>
          <w:b/>
        </w:rPr>
      </w:pPr>
      <w:r w:rsidRPr="00AD5C2E">
        <w:rPr>
          <w:rFonts w:ascii="Calibri" w:hAnsi="Calibri" w:cs="Calibri"/>
        </w:rPr>
        <w:t>Pode ainda junta</w:t>
      </w:r>
      <w:r w:rsidR="00717A2B" w:rsidRPr="00AD5C2E">
        <w:rPr>
          <w:rFonts w:ascii="Calibri" w:hAnsi="Calibri" w:cs="Calibri"/>
        </w:rPr>
        <w:t xml:space="preserve">r ao cesto </w:t>
      </w:r>
      <w:r w:rsidR="009B1C1E" w:rsidRPr="00AD5C2E">
        <w:rPr>
          <w:rFonts w:ascii="Calibri" w:hAnsi="Calibri" w:cs="Calibri"/>
        </w:rPr>
        <w:t xml:space="preserve">de piquenique </w:t>
      </w:r>
      <w:r w:rsidR="005D4C25" w:rsidRPr="00AD5C2E">
        <w:rPr>
          <w:rFonts w:ascii="Calibri" w:hAnsi="Calibri" w:cs="Calibri"/>
        </w:rPr>
        <w:t>as</w:t>
      </w:r>
      <w:r w:rsidR="00717A2B" w:rsidRPr="00AD5C2E">
        <w:rPr>
          <w:rFonts w:ascii="Calibri" w:hAnsi="Calibri" w:cs="Calibri"/>
        </w:rPr>
        <w:t xml:space="preserve"> </w:t>
      </w:r>
      <w:r w:rsidR="005D4C25" w:rsidRPr="00AD5C2E">
        <w:rPr>
          <w:b/>
        </w:rPr>
        <w:t>Bolachinhas CERELAC BIO</w:t>
      </w:r>
      <w:r w:rsidR="00AD5C2E" w:rsidRPr="00AD5C2E">
        <w:t xml:space="preserve"> </w:t>
      </w:r>
      <w:r w:rsidRPr="00AD5C2E">
        <w:rPr>
          <w:rFonts w:ascii="Calibri" w:hAnsi="Calibri" w:cs="Calibri"/>
        </w:rPr>
        <w:t>e tem tudo o que pr</w:t>
      </w:r>
      <w:r w:rsidR="00791CF0" w:rsidRPr="00AD5C2E">
        <w:rPr>
          <w:rFonts w:ascii="Calibri" w:hAnsi="Calibri" w:cs="Calibri"/>
        </w:rPr>
        <w:t>ecisa para desfrutar do momento sem quaisquer preocupações.</w:t>
      </w:r>
      <w:r w:rsidR="00AD5C2E" w:rsidRPr="00AD5C2E">
        <w:rPr>
          <w:rFonts w:ascii="Calibri" w:hAnsi="Calibri" w:cs="Calibri"/>
        </w:rPr>
        <w:t xml:space="preserve"> </w:t>
      </w:r>
      <w:r w:rsidR="00AD5C2E" w:rsidRPr="00AD5C2E">
        <w:t xml:space="preserve">Pode optar também pelas </w:t>
      </w:r>
      <w:r w:rsidR="00AD5C2E" w:rsidRPr="00AD5C2E">
        <w:rPr>
          <w:b/>
        </w:rPr>
        <w:t>Bolachinh</w:t>
      </w:r>
      <w:r w:rsidR="00AD5C2E">
        <w:rPr>
          <w:b/>
        </w:rPr>
        <w:t xml:space="preserve">as CERELAC, </w:t>
      </w:r>
      <w:r w:rsidR="00AD5C2E" w:rsidRPr="00AD5C2E">
        <w:t>em saquetas individuais.</w:t>
      </w:r>
    </w:p>
    <w:p w:rsidR="0098372F" w:rsidRDefault="00AD5C2E" w:rsidP="00743504">
      <w:pPr>
        <w:ind w:right="-1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t-P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274955</wp:posOffset>
            </wp:positionV>
            <wp:extent cx="2427605" cy="2661285"/>
            <wp:effectExtent l="0" t="0" r="0" b="0"/>
            <wp:wrapTight wrapText="bothSides">
              <wp:wrapPolygon edited="0">
                <wp:start x="2373" y="464"/>
                <wp:lineTo x="2543" y="19482"/>
                <wp:lineTo x="9492" y="20409"/>
                <wp:lineTo x="11865" y="20409"/>
                <wp:lineTo x="16781" y="20100"/>
                <wp:lineTo x="18984" y="19482"/>
                <wp:lineTo x="18137" y="18090"/>
                <wp:lineTo x="18984" y="5721"/>
                <wp:lineTo x="18984" y="464"/>
                <wp:lineTo x="2373" y="464"/>
              </wp:wrapPolygon>
            </wp:wrapTight>
            <wp:docPr id="12" name="Imagem 3" descr="C:\Users\catarina.querido\Desktop\7613036102476_CERELAC BIO Bolachinhas de Maçã 150g_20170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arina.querido\Desktop\7613036102476_CERELAC BIO Bolachinhas de Maçã 150g_201709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4C4" w:rsidRDefault="00AA74C4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A74C4" w:rsidRDefault="00AA74C4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A74C4" w:rsidRDefault="00AD5C2E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  <w:r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115570</wp:posOffset>
            </wp:positionV>
            <wp:extent cx="2841625" cy="1234440"/>
            <wp:effectExtent l="0" t="0" r="0" b="0"/>
            <wp:wrapTight wrapText="bothSides">
              <wp:wrapPolygon edited="0">
                <wp:start x="290" y="0"/>
                <wp:lineTo x="0" y="667"/>
                <wp:lineTo x="0" y="21333"/>
                <wp:lineTo x="21431" y="21333"/>
                <wp:lineTo x="21431" y="667"/>
                <wp:lineTo x="21141" y="0"/>
                <wp:lineTo x="290" y="0"/>
              </wp:wrapPolygon>
            </wp:wrapTight>
            <wp:docPr id="6" name="Picture 3" descr="C:\Users\PTSaraivJo1\AppData\Local\Microsoft\Windows\INetCache\Content.Word\7613035749016_CERELAC Bolachinhas180g_20180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SaraivJo1\AppData\Local\Microsoft\Windows\INetCache\Content.Word\7613035749016_CERELAC Bolachinhas180g_201806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C2E" w:rsidRDefault="00AD5C2E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D5C2E" w:rsidRDefault="00AD5C2E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D5C2E" w:rsidRDefault="00AD5C2E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D5C2E" w:rsidRDefault="00AD5C2E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D5C2E" w:rsidRDefault="00AD5C2E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AD5C2E" w:rsidRDefault="00AD5C2E" w:rsidP="00902884">
      <w:pPr>
        <w:ind w:right="-1"/>
        <w:jc w:val="both"/>
        <w:rPr>
          <w:rFonts w:ascii="Calibri" w:hAnsi="Calibri" w:cs="Calibri"/>
          <w:sz w:val="24"/>
          <w:szCs w:val="24"/>
        </w:rPr>
      </w:pPr>
    </w:p>
    <w:p w:rsidR="00902884" w:rsidRPr="00AD5C2E" w:rsidRDefault="00902884" w:rsidP="00902884">
      <w:pPr>
        <w:ind w:right="-1"/>
        <w:jc w:val="both"/>
        <w:rPr>
          <w:rFonts w:ascii="Calibri" w:hAnsi="Calibri" w:cs="Calibri"/>
        </w:rPr>
      </w:pPr>
      <w:r w:rsidRPr="00AD5C2E">
        <w:rPr>
          <w:rFonts w:ascii="Calibri" w:hAnsi="Calibri" w:cs="Calibri"/>
        </w:rPr>
        <w:t xml:space="preserve">A Nestlé Nutrição Infantil defende que os primeiros 1000 dias de vida do bebé vão ser fundamentais para lançar os seus alicerces para o futuro. As mais recentes investigações científicas apontam para o facto de os comportamentos tomados desde a altura da gravidez e durante os primeiros anos de vida do bebé serem decisivos para o bebé se tornar num adulto saudável. Durante o crescimento, a figura paternal é fundamental, uma vez que o pai é um dos principais agentes no que toca à educação e crescimento do seu filho. Desta forma, é importante </w:t>
      </w:r>
      <w:r w:rsidRPr="00AD5C2E">
        <w:rPr>
          <w:rFonts w:ascii="Calibri" w:hAnsi="Calibri" w:cs="Calibri"/>
        </w:rPr>
        <w:lastRenderedPageBreak/>
        <w:t xml:space="preserve">saber educar </w:t>
      </w:r>
      <w:proofErr w:type="gramStart"/>
      <w:r w:rsidRPr="00AD5C2E">
        <w:rPr>
          <w:rFonts w:ascii="Calibri" w:hAnsi="Calibri" w:cs="Calibri"/>
        </w:rPr>
        <w:t>corretamente</w:t>
      </w:r>
      <w:proofErr w:type="gramEnd"/>
      <w:r w:rsidRPr="00AD5C2E">
        <w:rPr>
          <w:rFonts w:ascii="Calibri" w:hAnsi="Calibri" w:cs="Calibri"/>
        </w:rPr>
        <w:t xml:space="preserve"> mas, também, investir tempo a brincar e a ensiná-lo a alimentar-se corretamente, aproveitando todos os minutos junto do seu bebé.</w:t>
      </w:r>
    </w:p>
    <w:p w:rsidR="00902884" w:rsidRPr="00AD5C2E" w:rsidRDefault="00902884" w:rsidP="00902884">
      <w:pPr>
        <w:ind w:right="-1"/>
        <w:jc w:val="both"/>
        <w:rPr>
          <w:rFonts w:ascii="Calibri" w:hAnsi="Calibri" w:cs="Calibri"/>
        </w:rPr>
      </w:pPr>
      <w:r w:rsidRPr="00AD5C2E">
        <w:rPr>
          <w:rFonts w:ascii="Calibri" w:hAnsi="Calibri" w:cs="Calibri"/>
        </w:rPr>
        <w:t>E agora que tem a receita perfeita, só tem que repetir vezes sem conta. Aproveite as tardes de sol do fim de semana num jardim, na praia, à beira rio ou simplesmente no campo, muitos são os cenários à escolha para que possa propiciar ao seu filho um dia cheio de diversão e alegria. Se a este programa juntar uma bola ou qualquer outro brinquedo que ele adore, com certeza que será um dia em cheio!</w:t>
      </w:r>
    </w:p>
    <w:p w:rsidR="00902884" w:rsidRDefault="00902884" w:rsidP="00902884">
      <w:pPr>
        <w:ind w:right="-1"/>
        <w:jc w:val="center"/>
        <w:rPr>
          <w:rFonts w:ascii="Calibri" w:hAnsi="Calibri" w:cs="Calibri"/>
          <w:b/>
          <w:sz w:val="36"/>
          <w:szCs w:val="36"/>
        </w:rPr>
      </w:pPr>
      <w:r w:rsidRPr="00902884">
        <w:rPr>
          <w:rFonts w:ascii="Calibri" w:hAnsi="Calibri" w:cs="Calibri"/>
          <w:b/>
          <w:sz w:val="36"/>
          <w:szCs w:val="36"/>
        </w:rPr>
        <w:t>Feliz dia do Pai!</w:t>
      </w:r>
    </w:p>
    <w:p w:rsidR="00AD5C2E" w:rsidRPr="00902884" w:rsidRDefault="00AD5C2E" w:rsidP="00902884">
      <w:pPr>
        <w:ind w:right="-1"/>
        <w:jc w:val="center"/>
        <w:rPr>
          <w:rFonts w:ascii="Calibri" w:hAnsi="Calibri" w:cs="Calibri"/>
          <w:b/>
          <w:sz w:val="36"/>
          <w:szCs w:val="36"/>
        </w:rPr>
      </w:pPr>
    </w:p>
    <w:p w:rsidR="00902884" w:rsidRPr="00415FBD" w:rsidRDefault="00902884" w:rsidP="00902884">
      <w:pPr>
        <w:pStyle w:val="NormalWeb"/>
        <w:spacing w:line="276" w:lineRule="auto"/>
        <w:jc w:val="both"/>
        <w:rPr>
          <w:rFonts w:ascii="Calibri" w:hAnsi="Calibri"/>
          <w:sz w:val="22"/>
        </w:rPr>
      </w:pPr>
      <w:r w:rsidRPr="00415FBD">
        <w:rPr>
          <w:rFonts w:ascii="Calibri" w:hAnsi="Calibri"/>
          <w:sz w:val="22"/>
        </w:rPr>
        <w:t>Siga-nos nas nossas redes socia</w:t>
      </w:r>
      <w:r>
        <w:rPr>
          <w:rFonts w:ascii="Calibri" w:hAnsi="Calibri"/>
          <w:sz w:val="22"/>
        </w:rPr>
        <w:t>i</w:t>
      </w:r>
      <w:r w:rsidRPr="00415FBD">
        <w:rPr>
          <w:rFonts w:ascii="Calibri" w:hAnsi="Calibri"/>
          <w:sz w:val="22"/>
        </w:rPr>
        <w:t>s:</w:t>
      </w:r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179705" cy="179705"/>
            <wp:effectExtent l="19050" t="0" r="0" b="0"/>
            <wp:wrapNone/>
            <wp:docPr id="3" name="Imagem 7" descr="Resultado de imagem para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Resultado de imagem para facebook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FBD">
        <w:rPr>
          <w:rFonts w:ascii="Calibri" w:hAnsi="Calibri"/>
          <w:sz w:val="22"/>
          <w:szCs w:val="22"/>
        </w:rPr>
        <w:t xml:space="preserve">        </w:t>
      </w:r>
      <w:hyperlink r:id="rId16" w:history="1">
        <w:r w:rsidRPr="00415FBD">
          <w:rPr>
            <w:rStyle w:val="Hyperlink"/>
            <w:rFonts w:ascii="Calibri" w:hAnsi="Calibri"/>
            <w:sz w:val="22"/>
            <w:szCs w:val="22"/>
          </w:rPr>
          <w:t>facebook.com/</w:t>
        </w:r>
        <w:proofErr w:type="spellStart"/>
        <w:r w:rsidRPr="00415FBD">
          <w:rPr>
            <w:rStyle w:val="Hyperlink"/>
            <w:rFonts w:ascii="Calibri" w:hAnsi="Calibri"/>
            <w:sz w:val="22"/>
            <w:szCs w:val="22"/>
          </w:rPr>
          <w:t>NestleBebePortugal</w:t>
        </w:r>
        <w:proofErr w:type="spellEnd"/>
        <w:r w:rsidRPr="00415FBD">
          <w:rPr>
            <w:rStyle w:val="Hyperlink"/>
            <w:rFonts w:ascii="Calibri" w:hAnsi="Calibri"/>
            <w:sz w:val="22"/>
            <w:szCs w:val="22"/>
          </w:rPr>
          <w:t>/</w:t>
        </w:r>
      </w:hyperlink>
      <w:r w:rsidRPr="00415FBD">
        <w:rPr>
          <w:rFonts w:ascii="Calibri" w:hAnsi="Calibri"/>
          <w:sz w:val="22"/>
          <w:szCs w:val="22"/>
        </w:rPr>
        <w:t xml:space="preserve"> </w:t>
      </w:r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sz w:val="12"/>
          <w:szCs w:val="22"/>
        </w:rPr>
      </w:pPr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215900" cy="215900"/>
            <wp:effectExtent l="19050" t="0" r="0" b="0"/>
            <wp:wrapNone/>
            <wp:docPr id="4" name="Imagem 8" descr="Resultado de imagem para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Resultado de imagem para instagram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5FBD">
        <w:rPr>
          <w:rFonts w:ascii="Calibri" w:hAnsi="Calibri"/>
          <w:sz w:val="22"/>
          <w:szCs w:val="22"/>
        </w:rPr>
        <w:t xml:space="preserve">        </w:t>
      </w:r>
      <w:hyperlink r:id="rId18" w:history="1">
        <w:r w:rsidRPr="00415FBD">
          <w:rPr>
            <w:rStyle w:val="Hyperlink"/>
            <w:rFonts w:ascii="Calibri" w:hAnsi="Calibri"/>
            <w:sz w:val="22"/>
            <w:szCs w:val="22"/>
          </w:rPr>
          <w:t xml:space="preserve">instagram.com/nestlebebe.pt   </w:t>
        </w:r>
      </w:hyperlink>
      <w:r w:rsidRPr="00415FBD">
        <w:rPr>
          <w:rFonts w:ascii="Calibri" w:hAnsi="Calibri"/>
          <w:sz w:val="22"/>
          <w:szCs w:val="22"/>
        </w:rPr>
        <w:t xml:space="preserve"> </w:t>
      </w:r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sz w:val="12"/>
          <w:szCs w:val="22"/>
        </w:rPr>
      </w:pPr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ind w:left="708"/>
        <w:rPr>
          <w:rFonts w:ascii="Calibri" w:hAnsi="Calibri"/>
          <w:b/>
          <w:szCs w:val="22"/>
        </w:rPr>
      </w:pPr>
      <w:r w:rsidRPr="00415FBD">
        <w:rPr>
          <w:rFonts w:ascii="Calibri" w:hAnsi="Calibri"/>
          <w:b/>
          <w:szCs w:val="22"/>
        </w:rPr>
        <w:t>#</w:t>
      </w:r>
      <w:proofErr w:type="spellStart"/>
      <w:r w:rsidRPr="00415FBD">
        <w:rPr>
          <w:rFonts w:ascii="Calibri" w:hAnsi="Calibri"/>
          <w:b/>
          <w:szCs w:val="22"/>
        </w:rPr>
        <w:t>NestléBebéPT</w:t>
      </w:r>
      <w:proofErr w:type="spellEnd"/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sz w:val="12"/>
          <w:szCs w:val="22"/>
        </w:rPr>
      </w:pPr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sz w:val="22"/>
          <w:szCs w:val="22"/>
        </w:rPr>
      </w:pPr>
      <w:r w:rsidRPr="00415FBD">
        <w:rPr>
          <w:rFonts w:ascii="Calibri" w:hAnsi="Calibri"/>
          <w:sz w:val="22"/>
          <w:szCs w:val="22"/>
        </w:rPr>
        <w:t xml:space="preserve">Acompanhe todas as novidades em </w:t>
      </w:r>
      <w:hyperlink r:id="rId19" w:history="1">
        <w:r w:rsidRPr="00415FBD">
          <w:rPr>
            <w:rStyle w:val="Hyperlink"/>
            <w:rFonts w:ascii="Calibri" w:hAnsi="Calibri"/>
            <w:sz w:val="22"/>
            <w:szCs w:val="22"/>
          </w:rPr>
          <w:t>nestlebebe.pt/</w:t>
        </w:r>
      </w:hyperlink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b/>
          <w:i/>
          <w:sz w:val="22"/>
          <w:szCs w:val="22"/>
        </w:rPr>
      </w:pPr>
    </w:p>
    <w:p w:rsidR="00902884" w:rsidRPr="00415FBD" w:rsidRDefault="00902884" w:rsidP="00902884">
      <w:pPr>
        <w:pStyle w:val="NormalWeb"/>
        <w:spacing w:before="0" w:beforeAutospacing="0" w:after="0" w:afterAutospacing="0" w:line="360" w:lineRule="auto"/>
        <w:jc w:val="both"/>
        <w:rPr>
          <w:rFonts w:ascii="Calibri" w:hAnsi="Calibri"/>
          <w:i/>
          <w:sz w:val="20"/>
          <w:szCs w:val="22"/>
        </w:rPr>
      </w:pPr>
    </w:p>
    <w:p w:rsidR="00902884" w:rsidRPr="00415FBD" w:rsidRDefault="00902884" w:rsidP="00902884">
      <w:pPr>
        <w:pStyle w:val="Default"/>
        <w:spacing w:after="240" w:line="360" w:lineRule="auto"/>
        <w:jc w:val="both"/>
        <w:rPr>
          <w:rFonts w:cs="Arial"/>
          <w:color w:val="auto"/>
          <w:sz w:val="20"/>
          <w:szCs w:val="19"/>
        </w:rPr>
      </w:pPr>
      <w:r w:rsidRPr="00415FBD">
        <w:rPr>
          <w:b/>
          <w:sz w:val="20"/>
          <w:szCs w:val="19"/>
        </w:rPr>
        <w:t>Para mais informações, contactar:</w:t>
      </w:r>
    </w:p>
    <w:tbl>
      <w:tblPr>
        <w:tblW w:w="6238" w:type="dxa"/>
        <w:tblLayout w:type="fixed"/>
        <w:tblLook w:val="04A0" w:firstRow="1" w:lastRow="0" w:firstColumn="1" w:lastColumn="0" w:noHBand="0" w:noVBand="1"/>
      </w:tblPr>
      <w:tblGrid>
        <w:gridCol w:w="3119"/>
        <w:gridCol w:w="3119"/>
      </w:tblGrid>
      <w:tr w:rsidR="00902884" w:rsidTr="00805F87">
        <w:trPr>
          <w:trHeight w:val="895"/>
        </w:trPr>
        <w:tc>
          <w:tcPr>
            <w:tcW w:w="3119" w:type="dxa"/>
            <w:hideMark/>
          </w:tcPr>
          <w:p w:rsidR="00902884" w:rsidRPr="00902884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 w:rsidRPr="00902884">
              <w:rPr>
                <w:sz w:val="19"/>
                <w:szCs w:val="19"/>
              </w:rPr>
              <w:t>Catarina Querido</w:t>
            </w:r>
          </w:p>
          <w:p w:rsidR="00902884" w:rsidRPr="00902884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 w:rsidRPr="00902884">
              <w:rPr>
                <w:sz w:val="19"/>
                <w:szCs w:val="19"/>
              </w:rPr>
              <w:t xml:space="preserve">T: 21 466 65 00 </w:t>
            </w:r>
          </w:p>
          <w:p w:rsidR="00902884" w:rsidRPr="00902884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 w:rsidRPr="00902884">
              <w:rPr>
                <w:sz w:val="19"/>
                <w:szCs w:val="19"/>
              </w:rPr>
              <w:t>M.: 918 655 236</w:t>
            </w:r>
          </w:p>
          <w:p w:rsidR="00902884" w:rsidRPr="000B526A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 w:rsidRPr="00902884">
              <w:rPr>
                <w:sz w:val="19"/>
                <w:szCs w:val="19"/>
              </w:rPr>
              <w:t>E.: catarina.querido@lift.com.pt</w:t>
            </w:r>
            <w:r w:rsidRPr="000B526A">
              <w:rPr>
                <w:sz w:val="19"/>
                <w:szCs w:val="19"/>
              </w:rPr>
              <w:t xml:space="preserve"> </w:t>
            </w:r>
          </w:p>
        </w:tc>
        <w:tc>
          <w:tcPr>
            <w:tcW w:w="3119" w:type="dxa"/>
          </w:tcPr>
          <w:p w:rsidR="00902884" w:rsidRPr="000B526A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Susana Lourenço</w:t>
            </w:r>
          </w:p>
          <w:p w:rsidR="00902884" w:rsidRPr="000B526A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 w:rsidRPr="000B526A">
              <w:rPr>
                <w:sz w:val="19"/>
                <w:szCs w:val="19"/>
              </w:rPr>
              <w:t xml:space="preserve">T: 21 466 65 00 </w:t>
            </w:r>
          </w:p>
          <w:p w:rsidR="00902884" w:rsidRPr="000B526A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M.: </w:t>
            </w:r>
            <w:r w:rsidRPr="009D1CC1">
              <w:rPr>
                <w:sz w:val="19"/>
                <w:szCs w:val="19"/>
              </w:rPr>
              <w:t>914 409 595</w:t>
            </w:r>
          </w:p>
          <w:p w:rsidR="00902884" w:rsidRPr="000B526A" w:rsidRDefault="00902884" w:rsidP="00805F87">
            <w:pPr>
              <w:pStyle w:val="Default"/>
              <w:spacing w:line="256" w:lineRule="auto"/>
              <w:rPr>
                <w:sz w:val="19"/>
                <w:szCs w:val="19"/>
              </w:rPr>
            </w:pPr>
            <w:r w:rsidRPr="000B526A">
              <w:rPr>
                <w:sz w:val="19"/>
                <w:szCs w:val="19"/>
              </w:rPr>
              <w:t xml:space="preserve">E.: </w:t>
            </w:r>
            <w:r>
              <w:rPr>
                <w:sz w:val="19"/>
                <w:szCs w:val="19"/>
              </w:rPr>
              <w:t>susana.lourenco</w:t>
            </w:r>
            <w:r w:rsidRPr="000B526A">
              <w:rPr>
                <w:sz w:val="19"/>
                <w:szCs w:val="19"/>
              </w:rPr>
              <w:t xml:space="preserve">@lift.com.pt </w:t>
            </w:r>
          </w:p>
        </w:tc>
      </w:tr>
    </w:tbl>
    <w:p w:rsidR="00902884" w:rsidRPr="00415FBD" w:rsidRDefault="00902884" w:rsidP="00902884">
      <w:pPr>
        <w:jc w:val="both"/>
        <w:rPr>
          <w:b/>
          <w:bCs/>
          <w:sz w:val="18"/>
          <w:szCs w:val="20"/>
        </w:rPr>
      </w:pPr>
    </w:p>
    <w:p w:rsidR="00902884" w:rsidRPr="00415FBD" w:rsidRDefault="00902884" w:rsidP="00902884">
      <w:pPr>
        <w:jc w:val="both"/>
        <w:rPr>
          <w:b/>
          <w:bCs/>
          <w:sz w:val="18"/>
          <w:szCs w:val="18"/>
        </w:rPr>
      </w:pPr>
      <w:r w:rsidRPr="00415FBD">
        <w:rPr>
          <w:b/>
          <w:bCs/>
          <w:sz w:val="18"/>
          <w:szCs w:val="18"/>
        </w:rPr>
        <w:t xml:space="preserve">Sobre a Nestlé Nutrição Infantil: </w:t>
      </w:r>
    </w:p>
    <w:p w:rsidR="00902884" w:rsidRPr="00415FBD" w:rsidRDefault="00902884" w:rsidP="00902884">
      <w:pPr>
        <w:jc w:val="both"/>
        <w:rPr>
          <w:sz w:val="18"/>
          <w:szCs w:val="18"/>
        </w:rPr>
      </w:pPr>
      <w:r w:rsidRPr="00415FBD">
        <w:rPr>
          <w:sz w:val="18"/>
          <w:szCs w:val="18"/>
        </w:rPr>
        <w:t>Na Nestlé Nutrição Infantil todos defendem a importância de “Começar Saudável e Viver Saudável”, um compromisso que asseguram através de um investimento contínuo na investigação e desenvolvimento de alimentos seguros e adequados para os primeiros 1000 dias de vida de bebés e crianças (desde a gravidez aos dois primeiros anos), período fundamental durante o qual se determina a saúde para toda a vida. A Nestlé “Ajuda a criar gerações saudáveis há mais de 150 anos” e, por isso, como marca líder em nutrição infantil, tem a confiança das famílias, dos profissionais de saúde e de todos aqueles que se dedicam à saúde e alimentação dos bebés.</w:t>
      </w:r>
    </w:p>
    <w:p w:rsidR="00902884" w:rsidRPr="00430287" w:rsidRDefault="00902884" w:rsidP="00902884">
      <w:pPr>
        <w:jc w:val="both"/>
        <w:rPr>
          <w:b/>
          <w:bCs/>
          <w:sz w:val="18"/>
          <w:szCs w:val="18"/>
        </w:rPr>
      </w:pPr>
    </w:p>
    <w:p w:rsidR="00902884" w:rsidRPr="00430287" w:rsidRDefault="00902884" w:rsidP="00902884">
      <w:pPr>
        <w:jc w:val="both"/>
        <w:rPr>
          <w:b/>
          <w:bCs/>
          <w:sz w:val="18"/>
          <w:szCs w:val="18"/>
        </w:rPr>
      </w:pPr>
      <w:r w:rsidRPr="00430287">
        <w:rPr>
          <w:b/>
          <w:bCs/>
          <w:sz w:val="18"/>
          <w:szCs w:val="18"/>
        </w:rPr>
        <w:t>Sobre a Nestlé:</w:t>
      </w:r>
    </w:p>
    <w:p w:rsidR="00902884" w:rsidRPr="00430287" w:rsidRDefault="00902884" w:rsidP="00902884">
      <w:pPr>
        <w:jc w:val="both"/>
        <w:rPr>
          <w:sz w:val="18"/>
          <w:szCs w:val="18"/>
        </w:rPr>
      </w:pPr>
      <w:r w:rsidRPr="00430287">
        <w:rPr>
          <w:sz w:val="18"/>
          <w:szCs w:val="18"/>
        </w:rPr>
        <w:t xml:space="preserve">A Nestlé é a maior companhia mundial de alimentação e bebidas. Está presente em 189 países em todo o mundo e os seus 323.000 Colaboradores estão comprometidos com o seu propósito de “Melhorar a qualidade de vida e contribuir para um futuro mais saudável”. A Nestlé oferece um vasto portefólio de produtos e serviços para as pessoas </w:t>
      </w:r>
      <w:r w:rsidRPr="00430287">
        <w:rPr>
          <w:sz w:val="18"/>
          <w:szCs w:val="18"/>
        </w:rPr>
        <w:lastRenderedPageBreak/>
        <w:t xml:space="preserve">e para os seus animais de companhia ao longo das suas vidas. As suas mais de 2000 marcas variam de ícones globais como Nescafé ou </w:t>
      </w:r>
      <w:proofErr w:type="spellStart"/>
      <w:r w:rsidRPr="00430287">
        <w:rPr>
          <w:sz w:val="18"/>
          <w:szCs w:val="18"/>
        </w:rPr>
        <w:t>Nespresso</w:t>
      </w:r>
      <w:proofErr w:type="spellEnd"/>
      <w:r w:rsidRPr="00430287">
        <w:rPr>
          <w:sz w:val="18"/>
          <w:szCs w:val="18"/>
        </w:rPr>
        <w:t xml:space="preserve">, até marcas locais amplamente reconhecidas como CERELAC, NESTUM e SICAL. A performance da Companhia é orientada pela sua estratégia de Nutrição, Saúde e Bem-estar. A Nestlé está sediada na vila suíça de </w:t>
      </w:r>
      <w:proofErr w:type="spellStart"/>
      <w:r w:rsidRPr="00430287">
        <w:rPr>
          <w:sz w:val="18"/>
          <w:szCs w:val="18"/>
        </w:rPr>
        <w:t>Vevey</w:t>
      </w:r>
      <w:proofErr w:type="spellEnd"/>
      <w:r w:rsidRPr="00430287">
        <w:rPr>
          <w:sz w:val="18"/>
          <w:szCs w:val="18"/>
        </w:rPr>
        <w:t>, onde foi fundada há mais de 150 anos.</w:t>
      </w:r>
    </w:p>
    <w:p w:rsidR="00174781" w:rsidRPr="007903EC" w:rsidRDefault="00902884" w:rsidP="007903EC">
      <w:pPr>
        <w:jc w:val="both"/>
        <w:rPr>
          <w:sz w:val="18"/>
          <w:szCs w:val="18"/>
        </w:rPr>
      </w:pPr>
      <w:r w:rsidRPr="00430287">
        <w:rPr>
          <w:sz w:val="18"/>
          <w:szCs w:val="18"/>
        </w:rPr>
        <w:t>Em Portugal, a Nestlé está presente desde 1923 e tem atualmente 1922 Colaboradores, tendo gerado em 2017 um volume de negócios de 486 milhões de euros. Conta atualmente com duas fábricas (Porto e Avanca), um centro de distribuição (Avanca) e cinco delegações comerciais espalhadas pelo Continente e pelas ilhas.</w:t>
      </w:r>
    </w:p>
    <w:p w:rsidR="001A48CE" w:rsidRDefault="001A48CE" w:rsidP="00DA2FFE"/>
    <w:p w:rsidR="003E0FA8" w:rsidRDefault="003E0FA8" w:rsidP="00174781">
      <w:pPr>
        <w:spacing w:line="360" w:lineRule="auto"/>
        <w:jc w:val="both"/>
      </w:pPr>
    </w:p>
    <w:p w:rsidR="003E0FA8" w:rsidRDefault="003E0FA8" w:rsidP="00174781">
      <w:pPr>
        <w:spacing w:line="360" w:lineRule="auto"/>
        <w:jc w:val="both"/>
      </w:pPr>
    </w:p>
    <w:p w:rsidR="00174781" w:rsidRPr="00174781" w:rsidRDefault="00174781" w:rsidP="00174781">
      <w:pPr>
        <w:spacing w:line="360" w:lineRule="auto"/>
        <w:jc w:val="both"/>
      </w:pPr>
    </w:p>
    <w:sectPr w:rsidR="00174781" w:rsidRPr="00174781" w:rsidSect="00845D5F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948" w:rsidRDefault="00FB0948" w:rsidP="001A48CE">
      <w:pPr>
        <w:spacing w:after="0" w:line="240" w:lineRule="auto"/>
      </w:pPr>
      <w:r>
        <w:separator/>
      </w:r>
    </w:p>
  </w:endnote>
  <w:endnote w:type="continuationSeparator" w:id="0">
    <w:p w:rsidR="00FB0948" w:rsidRDefault="00FB0948" w:rsidP="001A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948" w:rsidRDefault="00FB0948" w:rsidP="001A48CE">
      <w:pPr>
        <w:spacing w:after="0" w:line="240" w:lineRule="auto"/>
      </w:pPr>
      <w:r>
        <w:separator/>
      </w:r>
    </w:p>
  </w:footnote>
  <w:footnote w:type="continuationSeparator" w:id="0">
    <w:p w:rsidR="00FB0948" w:rsidRDefault="00FB0948" w:rsidP="001A4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8CE" w:rsidRDefault="00902884">
    <w:pPr>
      <w:pStyle w:val="Header"/>
    </w:pPr>
    <w:r w:rsidRPr="00902884"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3720465</wp:posOffset>
          </wp:positionH>
          <wp:positionV relativeFrom="margin">
            <wp:posOffset>-694055</wp:posOffset>
          </wp:positionV>
          <wp:extent cx="1866900" cy="1165860"/>
          <wp:effectExtent l="0" t="0" r="0" b="0"/>
          <wp:wrapSquare wrapText="bothSides"/>
          <wp:docPr id="2" name="Picture 2" descr="logoNestléCSVS-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NestléCSVS-1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781"/>
    <w:rsid w:val="00021E85"/>
    <w:rsid w:val="00025ECA"/>
    <w:rsid w:val="0004037A"/>
    <w:rsid w:val="0006442B"/>
    <w:rsid w:val="0007479D"/>
    <w:rsid w:val="000F0204"/>
    <w:rsid w:val="000F1721"/>
    <w:rsid w:val="000F3FB5"/>
    <w:rsid w:val="000F7604"/>
    <w:rsid w:val="00113630"/>
    <w:rsid w:val="00121D0E"/>
    <w:rsid w:val="00174781"/>
    <w:rsid w:val="00180A49"/>
    <w:rsid w:val="001A48CE"/>
    <w:rsid w:val="001B0FBC"/>
    <w:rsid w:val="001D6066"/>
    <w:rsid w:val="00203FB4"/>
    <w:rsid w:val="00207D71"/>
    <w:rsid w:val="0021351F"/>
    <w:rsid w:val="00220BC1"/>
    <w:rsid w:val="0023294F"/>
    <w:rsid w:val="00251976"/>
    <w:rsid w:val="002A6D94"/>
    <w:rsid w:val="002D3A7D"/>
    <w:rsid w:val="002E1391"/>
    <w:rsid w:val="00320942"/>
    <w:rsid w:val="00324F6F"/>
    <w:rsid w:val="00362A69"/>
    <w:rsid w:val="003918DD"/>
    <w:rsid w:val="003B3B9D"/>
    <w:rsid w:val="003E0FA8"/>
    <w:rsid w:val="0048586D"/>
    <w:rsid w:val="004B0D2E"/>
    <w:rsid w:val="004D3AAA"/>
    <w:rsid w:val="004F17F9"/>
    <w:rsid w:val="005022B7"/>
    <w:rsid w:val="005134F9"/>
    <w:rsid w:val="00563C72"/>
    <w:rsid w:val="00581651"/>
    <w:rsid w:val="005D4C25"/>
    <w:rsid w:val="006200A9"/>
    <w:rsid w:val="00631067"/>
    <w:rsid w:val="006418C0"/>
    <w:rsid w:val="00653C15"/>
    <w:rsid w:val="00666CBF"/>
    <w:rsid w:val="00680790"/>
    <w:rsid w:val="00717A2B"/>
    <w:rsid w:val="00740F41"/>
    <w:rsid w:val="00743504"/>
    <w:rsid w:val="0075264E"/>
    <w:rsid w:val="007538E1"/>
    <w:rsid w:val="007903EC"/>
    <w:rsid w:val="0079072F"/>
    <w:rsid w:val="00791CF0"/>
    <w:rsid w:val="007A3E20"/>
    <w:rsid w:val="007D23D4"/>
    <w:rsid w:val="0082344B"/>
    <w:rsid w:val="00845D5F"/>
    <w:rsid w:val="008472E7"/>
    <w:rsid w:val="00853DB6"/>
    <w:rsid w:val="00855678"/>
    <w:rsid w:val="008A5D11"/>
    <w:rsid w:val="008E18A3"/>
    <w:rsid w:val="00902884"/>
    <w:rsid w:val="00914797"/>
    <w:rsid w:val="009210A7"/>
    <w:rsid w:val="0092562F"/>
    <w:rsid w:val="00971B5F"/>
    <w:rsid w:val="0097296A"/>
    <w:rsid w:val="0098372F"/>
    <w:rsid w:val="009A1C35"/>
    <w:rsid w:val="009B1C1E"/>
    <w:rsid w:val="009F0ED8"/>
    <w:rsid w:val="00A04757"/>
    <w:rsid w:val="00A26A32"/>
    <w:rsid w:val="00A378B5"/>
    <w:rsid w:val="00A747D1"/>
    <w:rsid w:val="00AA74C4"/>
    <w:rsid w:val="00AB0B66"/>
    <w:rsid w:val="00AD5C2E"/>
    <w:rsid w:val="00B3620E"/>
    <w:rsid w:val="00B66BEF"/>
    <w:rsid w:val="00B76F2C"/>
    <w:rsid w:val="00B86E16"/>
    <w:rsid w:val="00BD400E"/>
    <w:rsid w:val="00C52E3C"/>
    <w:rsid w:val="00C6672A"/>
    <w:rsid w:val="00C92A09"/>
    <w:rsid w:val="00CB15D5"/>
    <w:rsid w:val="00CB4753"/>
    <w:rsid w:val="00CD1C81"/>
    <w:rsid w:val="00D01266"/>
    <w:rsid w:val="00D414BE"/>
    <w:rsid w:val="00D62E5F"/>
    <w:rsid w:val="00D72DE4"/>
    <w:rsid w:val="00D76011"/>
    <w:rsid w:val="00D86992"/>
    <w:rsid w:val="00D87ACB"/>
    <w:rsid w:val="00DA2FFE"/>
    <w:rsid w:val="00E21044"/>
    <w:rsid w:val="00E42B94"/>
    <w:rsid w:val="00E521B8"/>
    <w:rsid w:val="00E67AAB"/>
    <w:rsid w:val="00E730B8"/>
    <w:rsid w:val="00E802D3"/>
    <w:rsid w:val="00EF160B"/>
    <w:rsid w:val="00F00C11"/>
    <w:rsid w:val="00F21998"/>
    <w:rsid w:val="00F748F1"/>
    <w:rsid w:val="00F94BA8"/>
    <w:rsid w:val="00FB0948"/>
    <w:rsid w:val="00FB2D29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53BC20-95DF-41B1-A59F-5673911CA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D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E0FA8"/>
    <w:rPr>
      <w:color w:val="0000FF"/>
      <w:u w:val="single"/>
    </w:rPr>
  </w:style>
  <w:style w:type="paragraph" w:customStyle="1" w:styleId="contactname">
    <w:name w:val="contact name"/>
    <w:basedOn w:val="Normal"/>
    <w:rsid w:val="003E0FA8"/>
    <w:pPr>
      <w:tabs>
        <w:tab w:val="right" w:pos="3952"/>
      </w:tabs>
      <w:spacing w:after="0" w:line="240" w:lineRule="auto"/>
      <w:ind w:right="9"/>
    </w:pPr>
    <w:rPr>
      <w:rFonts w:ascii="Arial" w:eastAsia="Times New Roman" w:hAnsi="Arial" w:cs="Arial"/>
      <w:lang w:eastAsia="he-IL" w:bidi="he-IL"/>
    </w:rPr>
  </w:style>
  <w:style w:type="paragraph" w:styleId="Header">
    <w:name w:val="header"/>
    <w:basedOn w:val="Normal"/>
    <w:link w:val="HeaderChar"/>
    <w:uiPriority w:val="99"/>
    <w:semiHidden/>
    <w:unhideWhenUsed/>
    <w:rsid w:val="001A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48CE"/>
  </w:style>
  <w:style w:type="paragraph" w:styleId="Footer">
    <w:name w:val="footer"/>
    <w:basedOn w:val="Normal"/>
    <w:link w:val="FooterChar"/>
    <w:uiPriority w:val="99"/>
    <w:semiHidden/>
    <w:unhideWhenUsed/>
    <w:rsid w:val="001A4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A48CE"/>
  </w:style>
  <w:style w:type="paragraph" w:styleId="ListParagraph">
    <w:name w:val="List Paragraph"/>
    <w:basedOn w:val="Normal"/>
    <w:uiPriority w:val="34"/>
    <w:qFormat/>
    <w:rsid w:val="008E18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26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Strong">
    <w:name w:val="Strong"/>
    <w:basedOn w:val="DefaultParagraphFont"/>
    <w:uiPriority w:val="22"/>
    <w:qFormat/>
    <w:rsid w:val="00A26A32"/>
    <w:rPr>
      <w:b/>
      <w:bCs/>
    </w:rPr>
  </w:style>
  <w:style w:type="paragraph" w:customStyle="1" w:styleId="Default">
    <w:name w:val="Default"/>
    <w:rsid w:val="0090288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4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instagram.com/nestlebebe.pt/?hl=pt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NestleBebePortuga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www.nestlebebe.pt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D1E93A8995AA4BB175F65C38644753" ma:contentTypeVersion="0" ma:contentTypeDescription="Create a new document." ma:contentTypeScope="" ma:versionID="1a9a2f30fd155bd347bdc947a7fe3b0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D3CB8-DD87-4BCD-9A33-E3FB4FB0F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3240433-A011-4A09-8C6D-EE4243D913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E06BCC-F9EC-4B0C-9AC6-4001F7945DB9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ED51412-1480-4C4E-BB68-B88488C32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762</Words>
  <Characters>4118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Freire</dc:creator>
  <cp:lastModifiedBy>Saraiva,Joana,LISBOA,CEM Iberian Region</cp:lastModifiedBy>
  <cp:revision>2</cp:revision>
  <dcterms:created xsi:type="dcterms:W3CDTF">2019-03-14T11:04:00Z</dcterms:created>
  <dcterms:modified xsi:type="dcterms:W3CDTF">2019-03-14T11:04:00Z</dcterms:modified>
</cp:coreProperties>
</file>