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7D" w:rsidRDefault="00406C7D" w:rsidP="0040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C7D" w:rsidRPr="004523A9" w:rsidRDefault="00406C7D" w:rsidP="00406C7D">
      <w:pPr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4523A9"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1A462537" wp14:editId="100E6814">
            <wp:simplePos x="0" y="0"/>
            <wp:positionH relativeFrom="margin">
              <wp:posOffset>1853565</wp:posOffset>
            </wp:positionH>
            <wp:positionV relativeFrom="margin">
              <wp:posOffset>211455</wp:posOffset>
            </wp:positionV>
            <wp:extent cx="1949450" cy="974725"/>
            <wp:effectExtent l="0" t="0" r="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3A9">
        <w:rPr>
          <w:rFonts w:ascii="Times New Roman" w:hAnsi="Times New Roman" w:cs="Times New Roman"/>
          <w:b/>
          <w:sz w:val="64"/>
          <w:szCs w:val="64"/>
        </w:rPr>
        <w:t xml:space="preserve">Morat regresa a la Ciudad de México con </w:t>
      </w:r>
      <w:r w:rsidRPr="004523A9">
        <w:rPr>
          <w:rFonts w:ascii="Times New Roman" w:hAnsi="Times New Roman" w:cs="Times New Roman"/>
          <w:b/>
          <w:i/>
          <w:sz w:val="64"/>
          <w:szCs w:val="64"/>
        </w:rPr>
        <w:t>Balas Perdidas</w:t>
      </w:r>
    </w:p>
    <w:p w:rsidR="00406C7D" w:rsidRDefault="00406C7D" w:rsidP="00406C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75E" w:rsidRPr="00C11F65" w:rsidRDefault="000E375E" w:rsidP="00C11F65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11F65">
        <w:rPr>
          <w:rFonts w:ascii="Times New Roman" w:hAnsi="Times New Roman" w:cs="Times New Roman"/>
          <w:b/>
          <w:sz w:val="32"/>
          <w:szCs w:val="28"/>
        </w:rPr>
        <w:t>*Auditorio Nacional: 22 de junio</w:t>
      </w:r>
    </w:p>
    <w:p w:rsidR="000E375E" w:rsidRPr="00C11F65" w:rsidRDefault="00C11F65" w:rsidP="00C11F65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11F65">
        <w:rPr>
          <w:rFonts w:ascii="Times New Roman" w:hAnsi="Times New Roman" w:cs="Times New Roman"/>
          <w:b/>
          <w:sz w:val="32"/>
          <w:szCs w:val="28"/>
        </w:rPr>
        <w:t>*</w:t>
      </w:r>
      <w:r w:rsidR="000E375E" w:rsidRPr="00C11F65">
        <w:rPr>
          <w:rFonts w:ascii="Times New Roman" w:hAnsi="Times New Roman" w:cs="Times New Roman"/>
          <w:b/>
          <w:sz w:val="32"/>
          <w:szCs w:val="28"/>
        </w:rPr>
        <w:t>Preventa Citibanamex:</w:t>
      </w:r>
      <w:r w:rsidR="0043238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90AA7">
        <w:rPr>
          <w:rFonts w:ascii="Times New Roman" w:hAnsi="Times New Roman" w:cs="Times New Roman"/>
          <w:b/>
          <w:sz w:val="32"/>
          <w:szCs w:val="28"/>
        </w:rPr>
        <w:t>21</w:t>
      </w:r>
      <w:r w:rsidR="000E375E" w:rsidRPr="00C11F65">
        <w:rPr>
          <w:rFonts w:ascii="Times New Roman" w:hAnsi="Times New Roman" w:cs="Times New Roman"/>
          <w:b/>
          <w:sz w:val="32"/>
          <w:szCs w:val="28"/>
        </w:rPr>
        <w:t xml:space="preserve"> y </w:t>
      </w:r>
      <w:r w:rsidR="00C90AA7">
        <w:rPr>
          <w:rFonts w:ascii="Times New Roman" w:hAnsi="Times New Roman" w:cs="Times New Roman"/>
          <w:b/>
          <w:sz w:val="32"/>
          <w:szCs w:val="28"/>
        </w:rPr>
        <w:t>22</w:t>
      </w:r>
      <w:r w:rsidR="000E375E" w:rsidRPr="00C11F65">
        <w:rPr>
          <w:rFonts w:ascii="Times New Roman" w:hAnsi="Times New Roman" w:cs="Times New Roman"/>
          <w:b/>
          <w:sz w:val="32"/>
          <w:szCs w:val="28"/>
        </w:rPr>
        <w:t xml:space="preserve"> de marzo</w:t>
      </w:r>
    </w:p>
    <w:p w:rsidR="000E375E" w:rsidRPr="000E375E" w:rsidRDefault="00C11F65" w:rsidP="00C11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F65">
        <w:rPr>
          <w:rFonts w:ascii="Times New Roman" w:hAnsi="Times New Roman" w:cs="Times New Roman"/>
          <w:b/>
          <w:sz w:val="32"/>
          <w:szCs w:val="28"/>
        </w:rPr>
        <w:t>*Promoción Citibanamex: 3 meses sin intereses</w:t>
      </w:r>
    </w:p>
    <w:p w:rsidR="00C11F65" w:rsidRDefault="00C11F65" w:rsidP="00406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70A" w:rsidRDefault="00406C7D" w:rsidP="0040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gran éxito que ha logrado la</w:t>
      </w:r>
      <w:r w:rsidR="00D90CB1">
        <w:rPr>
          <w:rFonts w:ascii="Times New Roman" w:hAnsi="Times New Roman" w:cs="Times New Roman"/>
          <w:sz w:val="28"/>
          <w:szCs w:val="28"/>
        </w:rPr>
        <w:t xml:space="preserve"> agrupación </w:t>
      </w:r>
      <w:r>
        <w:rPr>
          <w:rFonts w:ascii="Times New Roman" w:hAnsi="Times New Roman" w:cs="Times New Roman"/>
          <w:sz w:val="28"/>
          <w:szCs w:val="28"/>
        </w:rPr>
        <w:t xml:space="preserve">en México ha roto cualquier expectativa. La banda colombiana, </w:t>
      </w:r>
      <w:r w:rsidRPr="000E375E">
        <w:rPr>
          <w:rFonts w:ascii="Times New Roman" w:hAnsi="Times New Roman" w:cs="Times New Roman"/>
          <w:b/>
          <w:sz w:val="28"/>
          <w:szCs w:val="28"/>
        </w:rPr>
        <w:t>Morat</w:t>
      </w:r>
      <w:r>
        <w:rPr>
          <w:rFonts w:ascii="Times New Roman" w:hAnsi="Times New Roman" w:cs="Times New Roman"/>
          <w:sz w:val="28"/>
          <w:szCs w:val="28"/>
        </w:rPr>
        <w:t xml:space="preserve">, regresa </w:t>
      </w:r>
      <w:r w:rsidR="008C74AB">
        <w:rPr>
          <w:rFonts w:ascii="Times New Roman" w:hAnsi="Times New Roman" w:cs="Times New Roman"/>
          <w:sz w:val="28"/>
          <w:szCs w:val="28"/>
        </w:rPr>
        <w:t xml:space="preserve">con una gira promocional, pues llegan a nuestro país con </w:t>
      </w:r>
      <w:r>
        <w:rPr>
          <w:rFonts w:ascii="Times New Roman" w:hAnsi="Times New Roman" w:cs="Times New Roman"/>
          <w:sz w:val="28"/>
          <w:szCs w:val="28"/>
        </w:rPr>
        <w:t>una nueva producción discográfica.</w:t>
      </w:r>
      <w:r w:rsidR="00CB570A">
        <w:rPr>
          <w:rFonts w:ascii="Times New Roman" w:hAnsi="Times New Roman" w:cs="Times New Roman"/>
          <w:sz w:val="28"/>
          <w:szCs w:val="28"/>
        </w:rPr>
        <w:t xml:space="preserve"> </w:t>
      </w:r>
      <w:r w:rsidR="00CB570A">
        <w:rPr>
          <w:rFonts w:ascii="Times New Roman" w:hAnsi="Times New Roman" w:cs="Times New Roman"/>
          <w:i/>
          <w:sz w:val="28"/>
          <w:szCs w:val="28"/>
        </w:rPr>
        <w:t>Balas Perdidas</w:t>
      </w:r>
      <w:r w:rsidR="00CB570A">
        <w:rPr>
          <w:rFonts w:ascii="Times New Roman" w:hAnsi="Times New Roman" w:cs="Times New Roman"/>
          <w:sz w:val="28"/>
          <w:szCs w:val="28"/>
        </w:rPr>
        <w:t xml:space="preserve"> fue galardonado con </w:t>
      </w:r>
      <w:r w:rsidR="00552D3E">
        <w:rPr>
          <w:rFonts w:ascii="Times New Roman" w:hAnsi="Times New Roman" w:cs="Times New Roman"/>
          <w:sz w:val="28"/>
          <w:szCs w:val="28"/>
        </w:rPr>
        <w:t>d</w:t>
      </w:r>
      <w:r w:rsidR="00CB570A">
        <w:rPr>
          <w:rFonts w:ascii="Times New Roman" w:hAnsi="Times New Roman" w:cs="Times New Roman"/>
          <w:sz w:val="28"/>
          <w:szCs w:val="28"/>
        </w:rPr>
        <w:t xml:space="preserve">isco </w:t>
      </w:r>
      <w:r w:rsidR="00B35E8C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CB570A">
        <w:rPr>
          <w:rFonts w:ascii="Times New Roman" w:hAnsi="Times New Roman" w:cs="Times New Roman"/>
          <w:sz w:val="28"/>
          <w:szCs w:val="28"/>
        </w:rPr>
        <w:t>uádruple de Platino</w:t>
      </w:r>
      <w:r w:rsidR="001710FA">
        <w:rPr>
          <w:rFonts w:ascii="Times New Roman" w:hAnsi="Times New Roman" w:cs="Times New Roman"/>
          <w:sz w:val="28"/>
          <w:szCs w:val="28"/>
        </w:rPr>
        <w:t xml:space="preserve"> al colocarse</w:t>
      </w:r>
      <w:r w:rsidR="00CB570A">
        <w:rPr>
          <w:rFonts w:ascii="Times New Roman" w:hAnsi="Times New Roman" w:cs="Times New Roman"/>
          <w:sz w:val="28"/>
          <w:szCs w:val="28"/>
        </w:rPr>
        <w:t xml:space="preserve"> como número uno en ventas.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7D" w:rsidRPr="00406C7D" w:rsidRDefault="001C6D26" w:rsidP="00406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cita será en el escenario que los ha visto triunfar: el </w:t>
      </w:r>
      <w:r w:rsidRPr="000E375E">
        <w:rPr>
          <w:rFonts w:ascii="Times New Roman" w:hAnsi="Times New Roman" w:cs="Times New Roman"/>
          <w:b/>
          <w:sz w:val="28"/>
          <w:szCs w:val="28"/>
        </w:rPr>
        <w:t>Auditorio Nacional</w:t>
      </w:r>
      <w:r>
        <w:rPr>
          <w:rFonts w:ascii="Times New Roman" w:hAnsi="Times New Roman" w:cs="Times New Roman"/>
          <w:sz w:val="28"/>
          <w:szCs w:val="28"/>
        </w:rPr>
        <w:t xml:space="preserve">. El concierto se llevará a cabo el </w:t>
      </w:r>
      <w:r w:rsidR="00C11F65">
        <w:rPr>
          <w:rFonts w:ascii="Times New Roman" w:hAnsi="Times New Roman" w:cs="Times New Roman"/>
          <w:b/>
          <w:sz w:val="28"/>
          <w:szCs w:val="28"/>
        </w:rPr>
        <w:t xml:space="preserve">sábado </w:t>
      </w:r>
      <w:r w:rsidRPr="000E375E">
        <w:rPr>
          <w:rFonts w:ascii="Times New Roman" w:hAnsi="Times New Roman" w:cs="Times New Roman"/>
          <w:b/>
          <w:sz w:val="28"/>
          <w:szCs w:val="28"/>
        </w:rPr>
        <w:t>22 de junio</w:t>
      </w:r>
      <w:r>
        <w:rPr>
          <w:rFonts w:ascii="Times New Roman" w:hAnsi="Times New Roman" w:cs="Times New Roman"/>
          <w:sz w:val="28"/>
          <w:szCs w:val="28"/>
        </w:rPr>
        <w:t>. Los boletos estarán en preventa Citibanamex</w:t>
      </w:r>
      <w:r w:rsidR="000E375E">
        <w:rPr>
          <w:rFonts w:ascii="Times New Roman" w:hAnsi="Times New Roman" w:cs="Times New Roman"/>
          <w:sz w:val="28"/>
          <w:szCs w:val="28"/>
        </w:rPr>
        <w:t xml:space="preserve"> el </w:t>
      </w:r>
      <w:r w:rsidR="00C90AA7">
        <w:rPr>
          <w:rFonts w:ascii="Times New Roman" w:hAnsi="Times New Roman" w:cs="Times New Roman"/>
          <w:b/>
          <w:sz w:val="28"/>
          <w:szCs w:val="28"/>
        </w:rPr>
        <w:t>21</w:t>
      </w:r>
      <w:r w:rsidR="000E375E" w:rsidRPr="00C11F65">
        <w:rPr>
          <w:rFonts w:ascii="Times New Roman" w:hAnsi="Times New Roman" w:cs="Times New Roman"/>
          <w:b/>
          <w:sz w:val="28"/>
          <w:szCs w:val="28"/>
        </w:rPr>
        <w:t xml:space="preserve"> y </w:t>
      </w:r>
      <w:r w:rsidR="00C90AA7">
        <w:rPr>
          <w:rFonts w:ascii="Times New Roman" w:hAnsi="Times New Roman" w:cs="Times New Roman"/>
          <w:b/>
          <w:sz w:val="28"/>
          <w:szCs w:val="28"/>
        </w:rPr>
        <w:t>22</w:t>
      </w:r>
      <w:r w:rsidR="000E375E" w:rsidRPr="00C11F65">
        <w:rPr>
          <w:rFonts w:ascii="Times New Roman" w:hAnsi="Times New Roman" w:cs="Times New Roman"/>
          <w:b/>
          <w:sz w:val="28"/>
          <w:szCs w:val="28"/>
        </w:rPr>
        <w:t xml:space="preserve"> de marzo</w:t>
      </w:r>
      <w:r>
        <w:rPr>
          <w:rFonts w:ascii="Times New Roman" w:hAnsi="Times New Roman" w:cs="Times New Roman"/>
          <w:sz w:val="28"/>
          <w:szCs w:val="28"/>
        </w:rPr>
        <w:t>; y un día después podrás adquirirlos en las taquillas del inmueble y en sistema Ticketmaster.</w:t>
      </w:r>
    </w:p>
    <w:p w:rsidR="008C74AB" w:rsidRPr="008C74AB" w:rsidRDefault="008C74AB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gira de </w:t>
      </w:r>
      <w:r w:rsidRPr="00866571">
        <w:rPr>
          <w:rFonts w:ascii="Times New Roman" w:hAnsi="Times New Roman" w:cs="Times New Roman"/>
          <w:b/>
          <w:sz w:val="28"/>
          <w:szCs w:val="28"/>
        </w:rPr>
        <w:t>Morat</w:t>
      </w:r>
      <w:r>
        <w:rPr>
          <w:rFonts w:ascii="Times New Roman" w:hAnsi="Times New Roman" w:cs="Times New Roman"/>
          <w:sz w:val="28"/>
          <w:szCs w:val="28"/>
        </w:rPr>
        <w:t xml:space="preserve"> comenzará en los Estados Unidos, la cual a confirmado 15 fechas que contemplan los estados de California, Arizona, Texas</w:t>
      </w:r>
      <w:r w:rsidR="00220F97">
        <w:rPr>
          <w:rFonts w:ascii="Times New Roman" w:hAnsi="Times New Roman" w:cs="Times New Roman"/>
          <w:sz w:val="28"/>
          <w:szCs w:val="28"/>
        </w:rPr>
        <w:t xml:space="preserve">, Illinois, Virginia, Nueva York, Georgia y Florida. </w:t>
      </w:r>
      <w:r w:rsidR="00E93405">
        <w:rPr>
          <w:rFonts w:ascii="Times New Roman" w:hAnsi="Times New Roman" w:cs="Times New Roman"/>
          <w:sz w:val="28"/>
          <w:szCs w:val="28"/>
        </w:rPr>
        <w:t>La agrupación ha t</w:t>
      </w:r>
      <w:r w:rsidR="0037428A">
        <w:rPr>
          <w:rFonts w:ascii="Times New Roman" w:hAnsi="Times New Roman" w:cs="Times New Roman"/>
          <w:sz w:val="28"/>
          <w:szCs w:val="28"/>
        </w:rPr>
        <w:t>enido</w:t>
      </w:r>
      <w:r w:rsidR="00E93405">
        <w:rPr>
          <w:rFonts w:ascii="Times New Roman" w:hAnsi="Times New Roman" w:cs="Times New Roman"/>
          <w:sz w:val="28"/>
          <w:szCs w:val="28"/>
        </w:rPr>
        <w:t xml:space="preserve"> gran popularidad tanto en América Latina como en Europa. Su talento a conquistado escenarios de Costa Rica, Chile, Madrid, Barcelona, entre otros. </w:t>
      </w:r>
    </w:p>
    <w:p w:rsidR="004523A9" w:rsidRDefault="00406C7D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406C7D">
        <w:rPr>
          <w:rFonts w:ascii="Times New Roman" w:hAnsi="Times New Roman" w:cs="Times New Roman"/>
          <w:i/>
          <w:sz w:val="28"/>
          <w:szCs w:val="28"/>
        </w:rPr>
        <w:t>Balas Perdidas</w:t>
      </w:r>
      <w:r w:rsidRPr="00406C7D">
        <w:rPr>
          <w:rFonts w:ascii="Times New Roman" w:hAnsi="Times New Roman" w:cs="Times New Roman"/>
          <w:sz w:val="28"/>
          <w:szCs w:val="28"/>
        </w:rPr>
        <w:t xml:space="preserve"> </w:t>
      </w:r>
      <w:r w:rsidR="001C6D26">
        <w:rPr>
          <w:rFonts w:ascii="Times New Roman" w:hAnsi="Times New Roman" w:cs="Times New Roman"/>
          <w:sz w:val="28"/>
          <w:szCs w:val="28"/>
        </w:rPr>
        <w:t>se compone de</w:t>
      </w:r>
      <w:r w:rsidRPr="00406C7D">
        <w:rPr>
          <w:rFonts w:ascii="Times New Roman" w:hAnsi="Times New Roman" w:cs="Times New Roman"/>
          <w:sz w:val="28"/>
          <w:szCs w:val="28"/>
        </w:rPr>
        <w:t xml:space="preserve"> 12 canciones,</w:t>
      </w:r>
      <w:r w:rsidR="001C6D26">
        <w:rPr>
          <w:rFonts w:ascii="Times New Roman" w:hAnsi="Times New Roman" w:cs="Times New Roman"/>
          <w:sz w:val="28"/>
          <w:szCs w:val="28"/>
        </w:rPr>
        <w:t xml:space="preserve"> </w:t>
      </w:r>
      <w:r w:rsidRPr="00406C7D">
        <w:rPr>
          <w:rFonts w:ascii="Times New Roman" w:hAnsi="Times New Roman" w:cs="Times New Roman"/>
          <w:sz w:val="28"/>
          <w:szCs w:val="28"/>
        </w:rPr>
        <w:t>de las cuales</w:t>
      </w:r>
      <w:r w:rsidR="001C6D26">
        <w:rPr>
          <w:rFonts w:ascii="Times New Roman" w:hAnsi="Times New Roman" w:cs="Times New Roman"/>
          <w:sz w:val="28"/>
          <w:szCs w:val="28"/>
        </w:rPr>
        <w:t xml:space="preserve"> cuatro</w:t>
      </w:r>
      <w:r w:rsidRPr="00406C7D">
        <w:rPr>
          <w:rFonts w:ascii="Times New Roman" w:hAnsi="Times New Roman" w:cs="Times New Roman"/>
          <w:sz w:val="28"/>
          <w:szCs w:val="28"/>
        </w:rPr>
        <w:t xml:space="preserve"> ya</w:t>
      </w:r>
      <w:r w:rsidR="001C6D26">
        <w:rPr>
          <w:rFonts w:ascii="Times New Roman" w:hAnsi="Times New Roman" w:cs="Times New Roman"/>
          <w:sz w:val="28"/>
          <w:szCs w:val="28"/>
        </w:rPr>
        <w:t xml:space="preserve"> son</w:t>
      </w:r>
      <w:r w:rsidRPr="00406C7D">
        <w:rPr>
          <w:rFonts w:ascii="Times New Roman" w:hAnsi="Times New Roman" w:cs="Times New Roman"/>
          <w:sz w:val="28"/>
          <w:szCs w:val="28"/>
        </w:rPr>
        <w:t xml:space="preserve"> grandes </w:t>
      </w:r>
      <w:r w:rsidR="001C6D26">
        <w:rPr>
          <w:rFonts w:ascii="Times New Roman" w:hAnsi="Times New Roman" w:cs="Times New Roman"/>
          <w:sz w:val="28"/>
          <w:szCs w:val="28"/>
        </w:rPr>
        <w:t>éxitos:</w:t>
      </w:r>
      <w:r w:rsidRPr="00406C7D">
        <w:rPr>
          <w:rFonts w:ascii="Times New Roman" w:hAnsi="Times New Roman" w:cs="Times New Roman"/>
          <w:sz w:val="28"/>
          <w:szCs w:val="28"/>
        </w:rPr>
        <w:t xml:space="preserve"> </w:t>
      </w:r>
      <w:r w:rsidRPr="001C6D26">
        <w:rPr>
          <w:rFonts w:ascii="Times New Roman" w:hAnsi="Times New Roman" w:cs="Times New Roman"/>
          <w:i/>
          <w:sz w:val="28"/>
          <w:szCs w:val="28"/>
        </w:rPr>
        <w:t>Besos en Guerra</w:t>
      </w:r>
      <w:r w:rsidR="001C6D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6D26">
        <w:rPr>
          <w:rFonts w:ascii="Times New Roman" w:hAnsi="Times New Roman" w:cs="Times New Roman"/>
          <w:sz w:val="28"/>
          <w:szCs w:val="28"/>
        </w:rPr>
        <w:t xml:space="preserve">tema que interpretan </w:t>
      </w:r>
      <w:r w:rsidRPr="00406C7D">
        <w:rPr>
          <w:rFonts w:ascii="Times New Roman" w:hAnsi="Times New Roman" w:cs="Times New Roman"/>
          <w:sz w:val="28"/>
          <w:szCs w:val="28"/>
        </w:rPr>
        <w:t>junto a Juanes</w:t>
      </w:r>
      <w:r w:rsidR="001C6D26">
        <w:rPr>
          <w:rFonts w:ascii="Times New Roman" w:hAnsi="Times New Roman" w:cs="Times New Roman"/>
          <w:sz w:val="28"/>
          <w:szCs w:val="28"/>
        </w:rPr>
        <w:t xml:space="preserve"> y</w:t>
      </w:r>
      <w:r w:rsidRPr="00406C7D">
        <w:rPr>
          <w:rFonts w:ascii="Times New Roman" w:hAnsi="Times New Roman" w:cs="Times New Roman"/>
          <w:sz w:val="28"/>
          <w:szCs w:val="28"/>
        </w:rPr>
        <w:t xml:space="preserve"> que </w:t>
      </w:r>
      <w:r w:rsidR="001C6D26">
        <w:rPr>
          <w:rFonts w:ascii="Times New Roman" w:hAnsi="Times New Roman" w:cs="Times New Roman"/>
          <w:sz w:val="28"/>
          <w:szCs w:val="28"/>
        </w:rPr>
        <w:t>ganó</w:t>
      </w:r>
      <w:r w:rsidRPr="00406C7D">
        <w:rPr>
          <w:rFonts w:ascii="Times New Roman" w:hAnsi="Times New Roman" w:cs="Times New Roman"/>
          <w:sz w:val="28"/>
          <w:szCs w:val="28"/>
        </w:rPr>
        <w:t xml:space="preserve"> el Doble Disco de Platino en España</w:t>
      </w:r>
      <w:r w:rsidR="0037428A">
        <w:rPr>
          <w:rFonts w:ascii="Times New Roman" w:hAnsi="Times New Roman" w:cs="Times New Roman"/>
          <w:sz w:val="28"/>
          <w:szCs w:val="28"/>
        </w:rPr>
        <w:t>;</w:t>
      </w:r>
      <w:r w:rsidRPr="00406C7D">
        <w:rPr>
          <w:rFonts w:ascii="Times New Roman" w:hAnsi="Times New Roman" w:cs="Times New Roman"/>
          <w:sz w:val="28"/>
          <w:szCs w:val="28"/>
        </w:rPr>
        <w:t xml:space="preserve"> </w:t>
      </w:r>
      <w:r w:rsidRPr="001C6D26">
        <w:rPr>
          <w:rFonts w:ascii="Times New Roman" w:hAnsi="Times New Roman" w:cs="Times New Roman"/>
          <w:i/>
          <w:sz w:val="28"/>
          <w:szCs w:val="28"/>
        </w:rPr>
        <w:t>Punto y Aparte</w:t>
      </w:r>
      <w:r w:rsidRPr="00406C7D">
        <w:rPr>
          <w:rFonts w:ascii="Times New Roman" w:hAnsi="Times New Roman" w:cs="Times New Roman"/>
          <w:sz w:val="28"/>
          <w:szCs w:val="28"/>
        </w:rPr>
        <w:t xml:space="preserve">, </w:t>
      </w:r>
      <w:r w:rsidRPr="001C6D26">
        <w:rPr>
          <w:rFonts w:ascii="Times New Roman" w:hAnsi="Times New Roman" w:cs="Times New Roman"/>
          <w:i/>
          <w:sz w:val="28"/>
          <w:szCs w:val="28"/>
        </w:rPr>
        <w:t>Cuando nadie ve</w:t>
      </w:r>
      <w:r w:rsidRPr="00406C7D">
        <w:rPr>
          <w:rFonts w:ascii="Times New Roman" w:hAnsi="Times New Roman" w:cs="Times New Roman"/>
          <w:sz w:val="28"/>
          <w:szCs w:val="28"/>
        </w:rPr>
        <w:t xml:space="preserve"> y </w:t>
      </w:r>
      <w:r w:rsidRPr="001C6D26">
        <w:rPr>
          <w:rFonts w:ascii="Times New Roman" w:hAnsi="Times New Roman" w:cs="Times New Roman"/>
          <w:i/>
          <w:sz w:val="28"/>
          <w:szCs w:val="28"/>
        </w:rPr>
        <w:t>El Embrujo</w:t>
      </w:r>
      <w:r w:rsidR="00C11F65">
        <w:rPr>
          <w:rFonts w:ascii="Times New Roman" w:hAnsi="Times New Roman" w:cs="Times New Roman"/>
          <w:sz w:val="28"/>
          <w:szCs w:val="28"/>
        </w:rPr>
        <w:t xml:space="preserve">, </w:t>
      </w:r>
      <w:r w:rsidR="001C6D26">
        <w:rPr>
          <w:rFonts w:ascii="Times New Roman" w:hAnsi="Times New Roman" w:cs="Times New Roman"/>
          <w:sz w:val="28"/>
          <w:szCs w:val="28"/>
        </w:rPr>
        <w:t>colaboración con</w:t>
      </w:r>
      <w:r w:rsidRPr="00406C7D">
        <w:rPr>
          <w:rFonts w:ascii="Times New Roman" w:hAnsi="Times New Roman" w:cs="Times New Roman"/>
          <w:sz w:val="28"/>
          <w:szCs w:val="28"/>
        </w:rPr>
        <w:t xml:space="preserve"> Antonio Carmona y Josemi Carmona, </w:t>
      </w:r>
      <w:r w:rsidR="001C6D26">
        <w:rPr>
          <w:rFonts w:ascii="Times New Roman" w:hAnsi="Times New Roman" w:cs="Times New Roman"/>
          <w:sz w:val="28"/>
          <w:szCs w:val="28"/>
        </w:rPr>
        <w:t>que rinde un homenaje</w:t>
      </w:r>
      <w:r w:rsidRPr="00406C7D">
        <w:rPr>
          <w:rFonts w:ascii="Times New Roman" w:hAnsi="Times New Roman" w:cs="Times New Roman"/>
          <w:sz w:val="28"/>
          <w:szCs w:val="28"/>
        </w:rPr>
        <w:t xml:space="preserve"> a nuestro país. </w:t>
      </w:r>
    </w:p>
    <w:p w:rsidR="00CB570A" w:rsidRDefault="00406C7D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 w:rsidRPr="00406C7D">
        <w:rPr>
          <w:rFonts w:ascii="Times New Roman" w:hAnsi="Times New Roman" w:cs="Times New Roman"/>
          <w:sz w:val="28"/>
          <w:szCs w:val="28"/>
        </w:rPr>
        <w:lastRenderedPageBreak/>
        <w:t xml:space="preserve">Como estreno del lanzamiento de su nueva entrega, </w:t>
      </w:r>
      <w:r w:rsidRPr="00C11F65">
        <w:rPr>
          <w:rFonts w:ascii="Times New Roman" w:hAnsi="Times New Roman" w:cs="Times New Roman"/>
          <w:b/>
          <w:sz w:val="28"/>
          <w:szCs w:val="28"/>
        </w:rPr>
        <w:t xml:space="preserve">Morat </w:t>
      </w:r>
      <w:r w:rsidR="001C6D26">
        <w:rPr>
          <w:rFonts w:ascii="Times New Roman" w:hAnsi="Times New Roman" w:cs="Times New Roman"/>
          <w:sz w:val="28"/>
          <w:szCs w:val="28"/>
        </w:rPr>
        <w:t>mostró</w:t>
      </w:r>
      <w:r w:rsidRPr="00406C7D">
        <w:rPr>
          <w:rFonts w:ascii="Times New Roman" w:hAnsi="Times New Roman" w:cs="Times New Roman"/>
          <w:sz w:val="28"/>
          <w:szCs w:val="28"/>
        </w:rPr>
        <w:t xml:space="preserve"> </w:t>
      </w:r>
      <w:r w:rsidRPr="001C6D26">
        <w:rPr>
          <w:rFonts w:ascii="Times New Roman" w:hAnsi="Times New Roman" w:cs="Times New Roman"/>
          <w:i/>
          <w:sz w:val="28"/>
          <w:szCs w:val="28"/>
        </w:rPr>
        <w:t>Yo no merezco volver</w:t>
      </w:r>
      <w:r w:rsidRPr="00406C7D">
        <w:rPr>
          <w:rFonts w:ascii="Times New Roman" w:hAnsi="Times New Roman" w:cs="Times New Roman"/>
          <w:sz w:val="28"/>
          <w:szCs w:val="28"/>
        </w:rPr>
        <w:t xml:space="preserve"> como la canción más triste que han escrito, un tema que trata de hacer aún más intenso el castigo del desamor.</w:t>
      </w:r>
      <w:r w:rsidR="004523A9">
        <w:rPr>
          <w:rFonts w:ascii="Times New Roman" w:hAnsi="Times New Roman" w:cs="Times New Roman"/>
          <w:sz w:val="28"/>
          <w:szCs w:val="28"/>
        </w:rPr>
        <w:t xml:space="preserve"> </w:t>
      </w:r>
      <w:r w:rsidR="00CB570A">
        <w:rPr>
          <w:rFonts w:ascii="Times New Roman" w:hAnsi="Times New Roman" w:cs="Times New Roman"/>
          <w:sz w:val="28"/>
          <w:szCs w:val="28"/>
        </w:rPr>
        <w:t xml:space="preserve">El video del sencillo rebasó los 30 millones de reproducciones; y se ha colocado como una de las canciones preferidas del público mexicano. </w:t>
      </w:r>
    </w:p>
    <w:p w:rsidR="00220F97" w:rsidRDefault="00D90CB1" w:rsidP="001C6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conjunto</w:t>
      </w:r>
      <w:r w:rsidR="001C6D26">
        <w:rPr>
          <w:rFonts w:ascii="Times New Roman" w:hAnsi="Times New Roman" w:cs="Times New Roman"/>
          <w:sz w:val="28"/>
          <w:szCs w:val="28"/>
        </w:rPr>
        <w:t xml:space="preserve"> cuenta con más de un millón de suscriptores en YouTube; y en Spotify, suman más de </w:t>
      </w:r>
      <w:r w:rsidR="000E375E">
        <w:rPr>
          <w:rFonts w:ascii="Times New Roman" w:hAnsi="Times New Roman" w:cs="Times New Roman"/>
          <w:sz w:val="28"/>
          <w:szCs w:val="28"/>
        </w:rPr>
        <w:t>seis</w:t>
      </w:r>
      <w:r w:rsidR="001C6D26">
        <w:rPr>
          <w:rFonts w:ascii="Times New Roman" w:hAnsi="Times New Roman" w:cs="Times New Roman"/>
          <w:sz w:val="28"/>
          <w:szCs w:val="28"/>
        </w:rPr>
        <w:t xml:space="preserve"> mil</w:t>
      </w:r>
      <w:r w:rsidR="000E375E">
        <w:rPr>
          <w:rFonts w:ascii="Times New Roman" w:hAnsi="Times New Roman" w:cs="Times New Roman"/>
          <w:sz w:val="28"/>
          <w:szCs w:val="28"/>
        </w:rPr>
        <w:t>lones de oyentes mensuales y más de un millón de suscriptores</w:t>
      </w:r>
      <w:r w:rsidR="001C6D26">
        <w:rPr>
          <w:rFonts w:ascii="Times New Roman" w:hAnsi="Times New Roman" w:cs="Times New Roman"/>
          <w:sz w:val="28"/>
          <w:szCs w:val="28"/>
        </w:rPr>
        <w:t xml:space="preserve">. </w:t>
      </w:r>
      <w:r w:rsidR="00220F97">
        <w:rPr>
          <w:rFonts w:ascii="Times New Roman" w:hAnsi="Times New Roman" w:cs="Times New Roman"/>
          <w:sz w:val="28"/>
          <w:szCs w:val="28"/>
        </w:rPr>
        <w:t>Su camino por la música los ha llevado a ganar diferentes premios</w:t>
      </w:r>
      <w:r w:rsidR="00552D3E">
        <w:rPr>
          <w:rFonts w:ascii="Times New Roman" w:hAnsi="Times New Roman" w:cs="Times New Roman"/>
          <w:sz w:val="28"/>
          <w:szCs w:val="28"/>
        </w:rPr>
        <w:t>;</w:t>
      </w:r>
      <w:r w:rsidR="00220F97">
        <w:rPr>
          <w:rFonts w:ascii="Times New Roman" w:hAnsi="Times New Roman" w:cs="Times New Roman"/>
          <w:sz w:val="28"/>
          <w:szCs w:val="28"/>
        </w:rPr>
        <w:t xml:space="preserve"> entre ellos</w:t>
      </w:r>
      <w:r w:rsidR="00552D3E">
        <w:rPr>
          <w:rFonts w:ascii="Times New Roman" w:hAnsi="Times New Roman" w:cs="Times New Roman"/>
          <w:sz w:val="28"/>
          <w:szCs w:val="28"/>
        </w:rPr>
        <w:t>,</w:t>
      </w:r>
      <w:r w:rsidR="00220F97">
        <w:rPr>
          <w:rFonts w:ascii="Times New Roman" w:hAnsi="Times New Roman" w:cs="Times New Roman"/>
          <w:sz w:val="28"/>
          <w:szCs w:val="28"/>
        </w:rPr>
        <w:t xml:space="preserve"> el reconocimiento a </w:t>
      </w:r>
      <w:r w:rsidR="00220F97">
        <w:rPr>
          <w:rFonts w:ascii="Times New Roman" w:hAnsi="Times New Roman" w:cs="Times New Roman"/>
          <w:i/>
          <w:sz w:val="28"/>
          <w:szCs w:val="28"/>
        </w:rPr>
        <w:t xml:space="preserve">Mejor banda revelación </w:t>
      </w:r>
      <w:r w:rsidR="00220F97">
        <w:rPr>
          <w:rFonts w:ascii="Times New Roman" w:hAnsi="Times New Roman" w:cs="Times New Roman"/>
          <w:sz w:val="28"/>
          <w:szCs w:val="28"/>
        </w:rPr>
        <w:t>que otorga los 40 Principales</w:t>
      </w:r>
      <w:r w:rsidR="00552D3E">
        <w:rPr>
          <w:rFonts w:ascii="Times New Roman" w:hAnsi="Times New Roman" w:cs="Times New Roman"/>
          <w:sz w:val="28"/>
          <w:szCs w:val="28"/>
        </w:rPr>
        <w:t xml:space="preserve"> y</w:t>
      </w:r>
      <w:r w:rsidR="00220F97">
        <w:rPr>
          <w:rFonts w:ascii="Times New Roman" w:hAnsi="Times New Roman" w:cs="Times New Roman"/>
          <w:sz w:val="28"/>
          <w:szCs w:val="28"/>
        </w:rPr>
        <w:t xml:space="preserve"> la Cadena Dial; una nominación a los </w:t>
      </w:r>
      <w:r w:rsidR="00E93405">
        <w:rPr>
          <w:rFonts w:ascii="Times New Roman" w:hAnsi="Times New Roman" w:cs="Times New Roman"/>
          <w:sz w:val="28"/>
          <w:szCs w:val="28"/>
        </w:rPr>
        <w:t>P</w:t>
      </w:r>
      <w:r w:rsidR="00220F97">
        <w:rPr>
          <w:rFonts w:ascii="Times New Roman" w:hAnsi="Times New Roman" w:cs="Times New Roman"/>
          <w:sz w:val="28"/>
          <w:szCs w:val="28"/>
        </w:rPr>
        <w:t xml:space="preserve">remio GRAMMY como </w:t>
      </w:r>
      <w:r w:rsidR="00220F97">
        <w:rPr>
          <w:rFonts w:ascii="Times New Roman" w:hAnsi="Times New Roman" w:cs="Times New Roman"/>
          <w:i/>
          <w:sz w:val="28"/>
          <w:szCs w:val="28"/>
        </w:rPr>
        <w:t xml:space="preserve">Mejor Nuevo Artista </w:t>
      </w:r>
      <w:r w:rsidR="00220F97">
        <w:rPr>
          <w:rFonts w:ascii="Times New Roman" w:hAnsi="Times New Roman" w:cs="Times New Roman"/>
          <w:sz w:val="28"/>
          <w:szCs w:val="28"/>
        </w:rPr>
        <w:t xml:space="preserve">y, recientemente, </w:t>
      </w:r>
      <w:r w:rsidR="00E93405">
        <w:rPr>
          <w:rFonts w:ascii="Times New Roman" w:hAnsi="Times New Roman" w:cs="Times New Roman"/>
          <w:sz w:val="28"/>
          <w:szCs w:val="28"/>
        </w:rPr>
        <w:t xml:space="preserve">fueron nombrados en dos categorías en los Premios MTV Miami. </w:t>
      </w:r>
    </w:p>
    <w:p w:rsidR="000E375E" w:rsidRDefault="004523A9" w:rsidP="000E3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Después de agotar las entradas en el Movistar Arena en Colombia y sus presentaciones en </w:t>
      </w:r>
      <w:r w:rsidR="00552D3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hile</w:t>
      </w:r>
      <w:r w:rsidR="000E375E">
        <w:rPr>
          <w:rFonts w:ascii="Times New Roman" w:hAnsi="Times New Roman" w:cs="Times New Roman"/>
          <w:sz w:val="28"/>
          <w:szCs w:val="28"/>
        </w:rPr>
        <w:t xml:space="preserve">, </w:t>
      </w:r>
      <w:r w:rsidR="000E375E" w:rsidRPr="000E375E">
        <w:rPr>
          <w:rFonts w:ascii="Times New Roman" w:hAnsi="Times New Roman" w:cs="Times New Roman"/>
          <w:b/>
          <w:sz w:val="28"/>
          <w:szCs w:val="28"/>
        </w:rPr>
        <w:t xml:space="preserve">Morat </w:t>
      </w:r>
      <w:r w:rsidR="000E375E">
        <w:rPr>
          <w:rFonts w:ascii="Times New Roman" w:hAnsi="Times New Roman" w:cs="Times New Roman"/>
          <w:sz w:val="28"/>
          <w:szCs w:val="28"/>
        </w:rPr>
        <w:t>regresa</w:t>
      </w:r>
      <w:r w:rsidR="00552D3E">
        <w:rPr>
          <w:rFonts w:ascii="Times New Roman" w:hAnsi="Times New Roman" w:cs="Times New Roman"/>
          <w:sz w:val="28"/>
          <w:szCs w:val="28"/>
        </w:rPr>
        <w:t xml:space="preserve"> </w:t>
      </w:r>
      <w:r w:rsidR="00552D3E" w:rsidRPr="00552D3E">
        <w:rPr>
          <w:rFonts w:ascii="Times New Roman" w:hAnsi="Times New Roman" w:cs="Times New Roman"/>
          <w:sz w:val="28"/>
          <w:szCs w:val="28"/>
          <w:highlight w:val="yellow"/>
        </w:rPr>
        <w:t>por novena ocasión</w:t>
      </w:r>
      <w:r w:rsidR="000E375E">
        <w:rPr>
          <w:rFonts w:ascii="Times New Roman" w:hAnsi="Times New Roman" w:cs="Times New Roman"/>
          <w:sz w:val="28"/>
          <w:szCs w:val="28"/>
        </w:rPr>
        <w:t xml:space="preserve"> a la Ciudad de México con nuevo material discográfico. El </w:t>
      </w:r>
      <w:r w:rsidR="000E375E" w:rsidRPr="00C11F65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0E375E">
        <w:rPr>
          <w:rFonts w:ascii="Times New Roman" w:hAnsi="Times New Roman" w:cs="Times New Roman"/>
          <w:sz w:val="28"/>
          <w:szCs w:val="28"/>
        </w:rPr>
        <w:t xml:space="preserve"> los recibirá el próximo </w:t>
      </w:r>
      <w:r w:rsidR="00C11F65">
        <w:rPr>
          <w:rFonts w:ascii="Times New Roman" w:hAnsi="Times New Roman" w:cs="Times New Roman"/>
          <w:b/>
          <w:sz w:val="28"/>
          <w:szCs w:val="28"/>
        </w:rPr>
        <w:t xml:space="preserve">sábado </w:t>
      </w:r>
      <w:r w:rsidR="000E375E" w:rsidRPr="000E375E">
        <w:rPr>
          <w:rFonts w:ascii="Times New Roman" w:hAnsi="Times New Roman" w:cs="Times New Roman"/>
          <w:b/>
          <w:sz w:val="28"/>
          <w:szCs w:val="28"/>
        </w:rPr>
        <w:t>22 de junio</w:t>
      </w:r>
      <w:r w:rsidR="000E375E">
        <w:rPr>
          <w:rFonts w:ascii="Times New Roman" w:hAnsi="Times New Roman" w:cs="Times New Roman"/>
          <w:sz w:val="28"/>
          <w:szCs w:val="28"/>
        </w:rPr>
        <w:t xml:space="preserve">. Los boletos estarán en preventa Citibanamex el </w:t>
      </w:r>
      <w:r w:rsidR="00C90AA7">
        <w:rPr>
          <w:rFonts w:ascii="Times New Roman" w:hAnsi="Times New Roman" w:cs="Times New Roman"/>
          <w:b/>
          <w:sz w:val="28"/>
          <w:szCs w:val="28"/>
        </w:rPr>
        <w:t>21</w:t>
      </w:r>
      <w:r w:rsidR="000E375E" w:rsidRPr="000E375E">
        <w:rPr>
          <w:rFonts w:ascii="Times New Roman" w:hAnsi="Times New Roman" w:cs="Times New Roman"/>
          <w:b/>
          <w:sz w:val="28"/>
          <w:szCs w:val="28"/>
        </w:rPr>
        <w:t xml:space="preserve"> y </w:t>
      </w:r>
      <w:r w:rsidR="00C90AA7">
        <w:rPr>
          <w:rFonts w:ascii="Times New Roman" w:hAnsi="Times New Roman" w:cs="Times New Roman"/>
          <w:b/>
          <w:sz w:val="28"/>
          <w:szCs w:val="28"/>
        </w:rPr>
        <w:t>22</w:t>
      </w:r>
      <w:r w:rsidR="000E375E" w:rsidRPr="000E375E">
        <w:rPr>
          <w:rFonts w:ascii="Times New Roman" w:hAnsi="Times New Roman" w:cs="Times New Roman"/>
          <w:b/>
          <w:sz w:val="28"/>
          <w:szCs w:val="28"/>
        </w:rPr>
        <w:t xml:space="preserve"> de marzo</w:t>
      </w:r>
      <w:r w:rsidR="000E375E">
        <w:rPr>
          <w:rFonts w:ascii="Times New Roman" w:hAnsi="Times New Roman" w:cs="Times New Roman"/>
          <w:sz w:val="28"/>
          <w:szCs w:val="28"/>
        </w:rPr>
        <w:t>; y un día después, podrás adquirirlos en las taquillas del inmueble y en sistema Ticketmaster.</w:t>
      </w:r>
    </w:p>
    <w:p w:rsidR="000E375E" w:rsidRDefault="000E375E" w:rsidP="000E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5E" w:rsidRDefault="000E375E" w:rsidP="000E375E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0E375E" w:rsidRPr="008861CF" w:rsidRDefault="00B35E8C" w:rsidP="000E375E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5" w:history="1">
        <w:r w:rsidR="000E375E" w:rsidRPr="008861CF">
          <w:rPr>
            <w:rStyle w:val="Hyperlink0"/>
            <w:rFonts w:cs="Times New Roman"/>
          </w:rPr>
          <w:t>www.ocesa.com.mx</w:t>
        </w:r>
      </w:hyperlink>
    </w:p>
    <w:p w:rsidR="000E375E" w:rsidRPr="008861CF" w:rsidRDefault="000E375E" w:rsidP="000E375E">
      <w:pPr>
        <w:pStyle w:val="Ttulo3"/>
        <w:jc w:val="center"/>
        <w:rPr>
          <w:rStyle w:val="Ninguno"/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  <w:t>https://www.facebook.com/ocesamx</w:t>
      </w:r>
    </w:p>
    <w:p w:rsidR="000E375E" w:rsidRPr="008861CF" w:rsidRDefault="000E375E" w:rsidP="000E3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  <w:lang w:val="de-DE"/>
        </w:rPr>
        <w:t>https://twitter.com/ocesa_pop</w:t>
      </w:r>
    </w:p>
    <w:p w:rsidR="000E375E" w:rsidRPr="00406C7D" w:rsidRDefault="000E375E" w:rsidP="000E3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5E" w:rsidRDefault="000E375E" w:rsidP="001C6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D26" w:rsidRPr="00406C7D" w:rsidRDefault="001C6D26" w:rsidP="001C6D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D26" w:rsidRPr="00406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7D"/>
    <w:rsid w:val="000E375E"/>
    <w:rsid w:val="001710FA"/>
    <w:rsid w:val="001C6D26"/>
    <w:rsid w:val="00220F97"/>
    <w:rsid w:val="0037428A"/>
    <w:rsid w:val="00406C7D"/>
    <w:rsid w:val="00432387"/>
    <w:rsid w:val="004523A9"/>
    <w:rsid w:val="00552D3E"/>
    <w:rsid w:val="00583A5D"/>
    <w:rsid w:val="00866571"/>
    <w:rsid w:val="008C74AB"/>
    <w:rsid w:val="00B35E8C"/>
    <w:rsid w:val="00B75392"/>
    <w:rsid w:val="00C11F65"/>
    <w:rsid w:val="00C90AA7"/>
    <w:rsid w:val="00CB570A"/>
    <w:rsid w:val="00D90CB1"/>
    <w:rsid w:val="00E93405"/>
    <w:rsid w:val="00F4060F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45A3"/>
  <w15:chartTrackingRefBased/>
  <w15:docId w15:val="{C8124525-86D9-452F-9DD7-A3824026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375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E375E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0E375E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0E375E"/>
    <w:rPr>
      <w:lang w:val="es-ES_tradnl"/>
    </w:rPr>
  </w:style>
  <w:style w:type="character" w:customStyle="1" w:styleId="Hyperlink0">
    <w:name w:val="Hyperlink.0"/>
    <w:basedOn w:val="Fuentedeprrafopredeter"/>
    <w:rsid w:val="000E375E"/>
    <w:rPr>
      <w:color w:val="0563C1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8</cp:revision>
  <cp:lastPrinted>2019-03-13T19:05:00Z</cp:lastPrinted>
  <dcterms:created xsi:type="dcterms:W3CDTF">2019-03-13T18:53:00Z</dcterms:created>
  <dcterms:modified xsi:type="dcterms:W3CDTF">2019-03-14T23:40:00Z</dcterms:modified>
</cp:coreProperties>
</file>