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3D" w:rsidRDefault="0093613D" w:rsidP="00A27EFE">
      <w:pPr>
        <w:spacing w:line="360" w:lineRule="auto"/>
        <w:jc w:val="right"/>
        <w:rPr>
          <w:rFonts w:ascii="Verdana" w:hAnsi="Verdana" w:cs="Arial"/>
          <w:b/>
          <w:sz w:val="20"/>
          <w:szCs w:val="22"/>
          <w:lang w:val="pt-PT"/>
        </w:rPr>
      </w:pPr>
    </w:p>
    <w:p w:rsidR="00A27EFE" w:rsidRPr="008367A9" w:rsidRDefault="00A27EFE" w:rsidP="00A27EFE">
      <w:pPr>
        <w:spacing w:line="360" w:lineRule="auto"/>
        <w:jc w:val="right"/>
        <w:rPr>
          <w:rFonts w:ascii="Verdana" w:hAnsi="Verdana" w:cs="Arial"/>
          <w:b/>
          <w:sz w:val="20"/>
          <w:szCs w:val="22"/>
          <w:lang w:val="pt-PT"/>
        </w:rPr>
      </w:pPr>
      <w:r w:rsidRPr="008367A9">
        <w:rPr>
          <w:rFonts w:ascii="Verdana" w:hAnsi="Verdana" w:cs="Arial"/>
          <w:b/>
          <w:sz w:val="20"/>
          <w:szCs w:val="22"/>
          <w:lang w:val="pt-PT"/>
        </w:rPr>
        <w:t>Comunicado de Imprensa</w:t>
      </w:r>
    </w:p>
    <w:p w:rsidR="00A27EFE" w:rsidRPr="008367A9" w:rsidRDefault="00136D13" w:rsidP="008367A9">
      <w:pPr>
        <w:pBdr>
          <w:bottom w:val="single" w:sz="4" w:space="1" w:color="auto"/>
        </w:pBdr>
        <w:spacing w:line="360" w:lineRule="auto"/>
        <w:jc w:val="right"/>
        <w:rPr>
          <w:rFonts w:ascii="Verdana" w:hAnsi="Verdana" w:cs="Arial"/>
          <w:b/>
          <w:sz w:val="20"/>
          <w:szCs w:val="22"/>
          <w:lang w:val="pt-PT"/>
        </w:rPr>
      </w:pPr>
      <w:r w:rsidRPr="00D83CB0">
        <w:rPr>
          <w:rFonts w:ascii="Verdana" w:hAnsi="Verdana" w:cs="Arial"/>
          <w:b/>
          <w:sz w:val="20"/>
          <w:szCs w:val="22"/>
          <w:lang w:val="pt-PT"/>
        </w:rPr>
        <w:t>S. Miguel</w:t>
      </w:r>
      <w:r w:rsidR="00A27EFE" w:rsidRPr="00D83CB0">
        <w:rPr>
          <w:rFonts w:ascii="Verdana" w:hAnsi="Verdana" w:cs="Arial"/>
          <w:b/>
          <w:sz w:val="20"/>
          <w:szCs w:val="22"/>
          <w:lang w:val="pt-PT"/>
        </w:rPr>
        <w:t>,</w:t>
      </w:r>
      <w:r w:rsidR="005A5F05" w:rsidRPr="00D83CB0">
        <w:rPr>
          <w:rFonts w:ascii="Verdana" w:hAnsi="Verdana" w:cs="Arial"/>
          <w:b/>
          <w:sz w:val="20"/>
          <w:szCs w:val="22"/>
          <w:lang w:val="pt-PT"/>
        </w:rPr>
        <w:t xml:space="preserve"> </w:t>
      </w:r>
      <w:r w:rsidR="00417883">
        <w:rPr>
          <w:rFonts w:ascii="Verdana" w:hAnsi="Verdana" w:cs="Arial"/>
          <w:b/>
          <w:sz w:val="20"/>
          <w:szCs w:val="22"/>
          <w:lang w:val="pt-PT"/>
        </w:rPr>
        <w:t>15</w:t>
      </w:r>
      <w:r w:rsidR="00571467">
        <w:rPr>
          <w:rFonts w:ascii="Verdana" w:hAnsi="Verdana" w:cs="Arial"/>
          <w:b/>
          <w:sz w:val="20"/>
          <w:szCs w:val="22"/>
          <w:lang w:val="pt-PT"/>
        </w:rPr>
        <w:t xml:space="preserve"> </w:t>
      </w:r>
      <w:r w:rsidR="00DD4AED" w:rsidRPr="00D83CB0">
        <w:rPr>
          <w:rFonts w:ascii="Verdana" w:hAnsi="Verdana" w:cs="Arial"/>
          <w:b/>
          <w:sz w:val="20"/>
          <w:szCs w:val="22"/>
          <w:lang w:val="pt-PT"/>
        </w:rPr>
        <w:t xml:space="preserve">de </w:t>
      </w:r>
      <w:r w:rsidR="00CE3180" w:rsidRPr="00417883">
        <w:rPr>
          <w:rFonts w:ascii="Verdana" w:hAnsi="Verdana" w:cs="Arial"/>
          <w:b/>
          <w:sz w:val="20"/>
          <w:szCs w:val="22"/>
          <w:lang w:val="pt-PT"/>
        </w:rPr>
        <w:t>março</w:t>
      </w:r>
      <w:r w:rsidR="007B15EC">
        <w:rPr>
          <w:rFonts w:ascii="Verdana" w:hAnsi="Verdana" w:cs="Arial"/>
          <w:b/>
          <w:sz w:val="20"/>
          <w:szCs w:val="22"/>
          <w:lang w:val="pt-PT"/>
        </w:rPr>
        <w:t xml:space="preserve"> de 201</w:t>
      </w:r>
      <w:r w:rsidR="00CA4E1F">
        <w:rPr>
          <w:rFonts w:ascii="Verdana" w:hAnsi="Verdana" w:cs="Arial"/>
          <w:b/>
          <w:sz w:val="20"/>
          <w:szCs w:val="22"/>
          <w:lang w:val="pt-PT"/>
        </w:rPr>
        <w:t>9</w:t>
      </w:r>
    </w:p>
    <w:p w:rsidR="00A27EFE" w:rsidRPr="00897AC6" w:rsidRDefault="00A27EFE" w:rsidP="00897AC6">
      <w:pPr>
        <w:tabs>
          <w:tab w:val="left" w:pos="7104"/>
        </w:tabs>
        <w:spacing w:line="360" w:lineRule="auto"/>
        <w:jc w:val="center"/>
        <w:rPr>
          <w:rFonts w:ascii="Verdana" w:hAnsi="Verdana" w:cs="Arial"/>
          <w:b/>
          <w:sz w:val="8"/>
          <w:szCs w:val="8"/>
          <w:lang w:val="pt-PT"/>
        </w:rPr>
      </w:pPr>
    </w:p>
    <w:p w:rsidR="009345A4" w:rsidRDefault="001F0AC0" w:rsidP="009345A4">
      <w:pPr>
        <w:spacing w:line="360" w:lineRule="auto"/>
        <w:jc w:val="center"/>
        <w:rPr>
          <w:rFonts w:ascii="Verdana" w:hAnsi="Verdana"/>
          <w:sz w:val="20"/>
          <w:szCs w:val="20"/>
          <w:u w:val="single"/>
          <w:lang w:val="pt-PT"/>
        </w:rPr>
      </w:pPr>
      <w:r>
        <w:rPr>
          <w:rFonts w:ascii="Verdana" w:hAnsi="Verdana"/>
          <w:sz w:val="20"/>
          <w:szCs w:val="20"/>
          <w:u w:val="single"/>
          <w:lang w:val="pt-PT"/>
        </w:rPr>
        <w:t>Academia das Expressões 17 e 31 de março</w:t>
      </w:r>
    </w:p>
    <w:p w:rsidR="001F0AC0" w:rsidRPr="006834F6" w:rsidRDefault="001F0AC0" w:rsidP="009345A4">
      <w:pPr>
        <w:spacing w:line="360" w:lineRule="auto"/>
        <w:jc w:val="center"/>
        <w:rPr>
          <w:rFonts w:ascii="Verdana" w:hAnsi="Verdana"/>
          <w:sz w:val="20"/>
          <w:szCs w:val="20"/>
          <w:u w:val="single"/>
          <w:lang w:val="pt-PT"/>
        </w:rPr>
      </w:pPr>
      <w:r>
        <w:rPr>
          <w:rFonts w:ascii="Verdana" w:hAnsi="Verdana"/>
          <w:sz w:val="20"/>
          <w:szCs w:val="20"/>
          <w:u w:val="single"/>
          <w:lang w:val="pt-PT"/>
        </w:rPr>
        <w:t>Exposição “A Aviação Naval dos Açores” de 19 a 24 de março</w:t>
      </w:r>
    </w:p>
    <w:p w:rsidR="00DD4AED" w:rsidRPr="005E43E4" w:rsidRDefault="00DD4AED" w:rsidP="00DD4AED">
      <w:pPr>
        <w:jc w:val="center"/>
        <w:rPr>
          <w:rFonts w:ascii="Verdana" w:hAnsi="Verdana"/>
          <w:sz w:val="20"/>
          <w:szCs w:val="20"/>
          <w:lang w:val="pt-PT"/>
        </w:rPr>
      </w:pPr>
    </w:p>
    <w:p w:rsidR="00CA4E1F" w:rsidRPr="00417883" w:rsidRDefault="001F0AC0" w:rsidP="00CE3180">
      <w:pPr>
        <w:spacing w:line="360" w:lineRule="auto"/>
        <w:jc w:val="center"/>
        <w:rPr>
          <w:rFonts w:ascii="Verdana" w:hAnsi="Verdana"/>
          <w:b/>
          <w:sz w:val="20"/>
          <w:szCs w:val="40"/>
          <w:lang w:val="pt-PT"/>
        </w:rPr>
      </w:pPr>
      <w:r>
        <w:rPr>
          <w:rFonts w:ascii="Verdana" w:hAnsi="Verdana"/>
          <w:b/>
          <w:sz w:val="40"/>
          <w:szCs w:val="40"/>
          <w:lang w:val="pt-PT"/>
        </w:rPr>
        <w:t>Animação garantida no</w:t>
      </w:r>
      <w:r w:rsidR="009E12C2">
        <w:rPr>
          <w:rFonts w:ascii="Verdana" w:hAnsi="Verdana"/>
          <w:b/>
          <w:sz w:val="40"/>
          <w:szCs w:val="40"/>
          <w:lang w:val="pt-PT"/>
        </w:rPr>
        <w:t xml:space="preserve"> Parque Atlântico</w:t>
      </w:r>
      <w:r w:rsidR="009E12C2">
        <w:rPr>
          <w:rFonts w:ascii="Verdana" w:hAnsi="Verdana"/>
          <w:i/>
          <w:sz w:val="20"/>
          <w:lang w:val="pt-PT"/>
        </w:rPr>
        <w:br w:type="textWrapping" w:clear="all"/>
      </w:r>
    </w:p>
    <w:p w:rsidR="00CE3180" w:rsidRDefault="00417883" w:rsidP="007C2039">
      <w:pPr>
        <w:pStyle w:val="SemEspaamento"/>
        <w:spacing w:line="360" w:lineRule="auto"/>
        <w:jc w:val="both"/>
        <w:rPr>
          <w:rFonts w:ascii="Verdana" w:eastAsia="Times New Roman" w:hAnsi="Verdana"/>
          <w:sz w:val="20"/>
          <w:szCs w:val="24"/>
          <w:lang w:val="pt-PT" w:eastAsia="pt-PT"/>
        </w:rPr>
      </w:pPr>
      <w:r>
        <w:rPr>
          <w:rFonts w:ascii="Verdana" w:eastAsia="Times New Roman" w:hAnsi="Verdana"/>
          <w:noProof/>
          <w:sz w:val="20"/>
          <w:szCs w:val="24"/>
          <w:lang w:val="pt-PT" w:eastAsia="pt-PT"/>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2743200" cy="3914775"/>
            <wp:effectExtent l="19050" t="0" r="0" b="0"/>
            <wp:wrapTight wrapText="bothSides">
              <wp:wrapPolygon edited="0">
                <wp:start x="-150" y="0"/>
                <wp:lineTo x="-150" y="21547"/>
                <wp:lineTo x="21600" y="21547"/>
                <wp:lineTo x="21600" y="0"/>
                <wp:lineTo x="-150" y="0"/>
              </wp:wrapPolygon>
            </wp:wrapTight>
            <wp:docPr id="1" name="Imagem 1" descr="\\srv010\DavWWWRoot\clientes\s-z\sonae sierra\gc\Accoes\2019\a_CHALLENGERS\Parque Atlantico\03 - Exposição Academia Naval e Atividades Academia das Expressões\M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0\DavWWWRoot\clientes\s-z\sonae sierra\gc\Accoes\2019\a_CHALLENGERS\Parque Atlantico\03 - Exposição Academia Naval e Atividades Academia das Expressões\MARCO.JPG"/>
                    <pic:cNvPicPr>
                      <a:picLocks noChangeAspect="1" noChangeArrowheads="1"/>
                    </pic:cNvPicPr>
                  </pic:nvPicPr>
                  <pic:blipFill>
                    <a:blip r:embed="rId11" cstate="print"/>
                    <a:srcRect/>
                    <a:stretch>
                      <a:fillRect/>
                    </a:stretch>
                  </pic:blipFill>
                  <pic:spPr bwMode="auto">
                    <a:xfrm>
                      <a:off x="0" y="0"/>
                      <a:ext cx="2743200" cy="3914775"/>
                    </a:xfrm>
                    <a:prstGeom prst="rect">
                      <a:avLst/>
                    </a:prstGeom>
                    <a:noFill/>
                    <a:ln w="9525">
                      <a:noFill/>
                      <a:miter lim="800000"/>
                      <a:headEnd/>
                      <a:tailEnd/>
                    </a:ln>
                  </pic:spPr>
                </pic:pic>
              </a:graphicData>
            </a:graphic>
          </wp:anchor>
        </w:drawing>
      </w:r>
      <w:r w:rsidR="009E251B">
        <w:rPr>
          <w:rFonts w:ascii="Verdana" w:eastAsia="Times New Roman" w:hAnsi="Verdana"/>
          <w:sz w:val="20"/>
          <w:szCs w:val="24"/>
          <w:lang w:val="pt-PT" w:eastAsia="pt-PT"/>
        </w:rPr>
        <w:t xml:space="preserve">Março, um mês em cheio no </w:t>
      </w:r>
      <w:r w:rsidR="009E251B" w:rsidRPr="009E251B">
        <w:rPr>
          <w:rFonts w:ascii="Verdana" w:eastAsia="Times New Roman" w:hAnsi="Verdana"/>
          <w:b/>
          <w:sz w:val="20"/>
          <w:szCs w:val="24"/>
          <w:lang w:val="pt-PT" w:eastAsia="pt-PT"/>
        </w:rPr>
        <w:t>Parque Atlântico</w:t>
      </w:r>
      <w:r w:rsidR="009E251B">
        <w:rPr>
          <w:rFonts w:ascii="Verdana" w:eastAsia="Times New Roman" w:hAnsi="Verdana"/>
          <w:sz w:val="20"/>
          <w:szCs w:val="24"/>
          <w:lang w:val="pt-PT" w:eastAsia="pt-PT"/>
        </w:rPr>
        <w:t>!</w:t>
      </w:r>
      <w:r w:rsidR="00CE3180">
        <w:rPr>
          <w:rFonts w:ascii="Verdana" w:eastAsia="Times New Roman" w:hAnsi="Verdana"/>
          <w:sz w:val="20"/>
          <w:szCs w:val="24"/>
          <w:lang w:val="pt-PT" w:eastAsia="pt-PT"/>
        </w:rPr>
        <w:t xml:space="preserve"> A </w:t>
      </w:r>
      <w:r w:rsidR="00CE3180" w:rsidRPr="000F5197">
        <w:rPr>
          <w:rFonts w:ascii="Verdana" w:eastAsia="Times New Roman" w:hAnsi="Verdana"/>
          <w:b/>
          <w:sz w:val="20"/>
          <w:szCs w:val="24"/>
          <w:lang w:val="pt-PT" w:eastAsia="pt-PT"/>
        </w:rPr>
        <w:t>Academia das Expressões</w:t>
      </w:r>
      <w:r w:rsidR="00CE3180">
        <w:rPr>
          <w:rFonts w:ascii="Verdana" w:eastAsia="Times New Roman" w:hAnsi="Verdana"/>
          <w:sz w:val="20"/>
          <w:szCs w:val="24"/>
          <w:lang w:val="pt-PT" w:eastAsia="pt-PT"/>
        </w:rPr>
        <w:t xml:space="preserve"> traz ao centro atividades divertidas </w:t>
      </w:r>
      <w:r w:rsidR="000F5197">
        <w:rPr>
          <w:rFonts w:ascii="Verdana" w:eastAsia="Times New Roman" w:hAnsi="Verdana"/>
          <w:sz w:val="20"/>
          <w:szCs w:val="24"/>
          <w:lang w:val="pt-PT" w:eastAsia="pt-PT"/>
        </w:rPr>
        <w:t xml:space="preserve">nos dias </w:t>
      </w:r>
      <w:r w:rsidR="000F5197" w:rsidRPr="000F5197">
        <w:rPr>
          <w:rFonts w:ascii="Verdana" w:eastAsia="Times New Roman" w:hAnsi="Verdana"/>
          <w:b/>
          <w:sz w:val="20"/>
          <w:szCs w:val="24"/>
          <w:lang w:val="pt-PT" w:eastAsia="pt-PT"/>
        </w:rPr>
        <w:t>17 e 31</w:t>
      </w:r>
      <w:r w:rsidR="000F5197">
        <w:rPr>
          <w:rFonts w:ascii="Verdana" w:eastAsia="Times New Roman" w:hAnsi="Verdana"/>
          <w:sz w:val="20"/>
          <w:szCs w:val="24"/>
          <w:lang w:val="pt-PT" w:eastAsia="pt-PT"/>
        </w:rPr>
        <w:t xml:space="preserve">, e </w:t>
      </w:r>
      <w:r w:rsidR="00CE3180">
        <w:rPr>
          <w:rFonts w:ascii="Verdana" w:eastAsia="Times New Roman" w:hAnsi="Verdana"/>
          <w:sz w:val="20"/>
          <w:szCs w:val="24"/>
          <w:lang w:val="pt-PT" w:eastAsia="pt-PT"/>
        </w:rPr>
        <w:t xml:space="preserve">de </w:t>
      </w:r>
      <w:r w:rsidR="00CE3180" w:rsidRPr="000F5197">
        <w:rPr>
          <w:rFonts w:ascii="Verdana" w:eastAsia="Times New Roman" w:hAnsi="Verdana"/>
          <w:b/>
          <w:sz w:val="20"/>
          <w:szCs w:val="24"/>
          <w:lang w:val="pt-PT" w:eastAsia="pt-PT"/>
        </w:rPr>
        <w:t>19 a 24 de março</w:t>
      </w:r>
      <w:r w:rsidR="00CE3180">
        <w:rPr>
          <w:rFonts w:ascii="Verdana" w:eastAsia="Times New Roman" w:hAnsi="Verdana"/>
          <w:sz w:val="20"/>
          <w:szCs w:val="24"/>
          <w:lang w:val="pt-PT" w:eastAsia="pt-PT"/>
        </w:rPr>
        <w:t xml:space="preserve"> vai poder ainda visitar a exposição “</w:t>
      </w:r>
      <w:r w:rsidR="00CE3180" w:rsidRPr="000F5197">
        <w:rPr>
          <w:rFonts w:ascii="Verdana" w:eastAsia="Times New Roman" w:hAnsi="Verdana"/>
          <w:b/>
          <w:sz w:val="20"/>
          <w:szCs w:val="24"/>
          <w:lang w:val="pt-PT" w:eastAsia="pt-PT"/>
        </w:rPr>
        <w:t>A Aviação Naval dos Açores</w:t>
      </w:r>
      <w:r w:rsidR="000F5197">
        <w:rPr>
          <w:rFonts w:ascii="Verdana" w:eastAsia="Times New Roman" w:hAnsi="Verdana"/>
          <w:sz w:val="20"/>
          <w:szCs w:val="24"/>
          <w:lang w:val="pt-PT" w:eastAsia="pt-PT"/>
        </w:rPr>
        <w:t>”. Tudo o que não pode perder está aqui!</w:t>
      </w:r>
    </w:p>
    <w:p w:rsidR="00CE3180" w:rsidRDefault="00CE3180" w:rsidP="007C2039">
      <w:pPr>
        <w:pStyle w:val="SemEspaamento"/>
        <w:spacing w:line="360" w:lineRule="auto"/>
        <w:jc w:val="both"/>
        <w:rPr>
          <w:rFonts w:ascii="Verdana" w:eastAsia="Times New Roman" w:hAnsi="Verdana"/>
          <w:sz w:val="20"/>
          <w:szCs w:val="24"/>
          <w:lang w:val="pt-PT" w:eastAsia="pt-PT"/>
        </w:rPr>
      </w:pPr>
    </w:p>
    <w:p w:rsidR="00CE3180" w:rsidRDefault="00CE3180" w:rsidP="007C2039">
      <w:pPr>
        <w:pStyle w:val="SemEspaamento"/>
        <w:spacing w:line="360" w:lineRule="auto"/>
        <w:jc w:val="both"/>
        <w:rPr>
          <w:rFonts w:ascii="Verdana" w:eastAsia="Times New Roman" w:hAnsi="Verdana"/>
          <w:sz w:val="20"/>
          <w:szCs w:val="24"/>
          <w:lang w:val="pt-PT" w:eastAsia="pt-PT"/>
        </w:rPr>
      </w:pPr>
      <w:r>
        <w:rPr>
          <w:rFonts w:ascii="Verdana" w:eastAsia="Times New Roman" w:hAnsi="Verdana"/>
          <w:sz w:val="20"/>
          <w:szCs w:val="24"/>
          <w:lang w:val="pt-PT" w:eastAsia="pt-PT"/>
        </w:rPr>
        <w:t xml:space="preserve">No próximo dia </w:t>
      </w:r>
      <w:r w:rsidRPr="006711EF">
        <w:rPr>
          <w:rFonts w:ascii="Verdana" w:eastAsia="Times New Roman" w:hAnsi="Verdana"/>
          <w:b/>
          <w:sz w:val="20"/>
          <w:szCs w:val="24"/>
          <w:lang w:val="pt-PT" w:eastAsia="pt-PT"/>
        </w:rPr>
        <w:t>17 de março</w:t>
      </w:r>
      <w:r w:rsidR="0017665F">
        <w:rPr>
          <w:rFonts w:ascii="Verdana" w:eastAsia="Times New Roman" w:hAnsi="Verdana"/>
          <w:sz w:val="20"/>
          <w:szCs w:val="24"/>
          <w:lang w:val="pt-PT" w:eastAsia="pt-PT"/>
        </w:rPr>
        <w:t xml:space="preserve">, </w:t>
      </w:r>
      <w:r w:rsidR="0017665F" w:rsidRPr="00AC56E7">
        <w:rPr>
          <w:rFonts w:ascii="Verdana" w:eastAsia="Times New Roman" w:hAnsi="Verdana"/>
          <w:sz w:val="20"/>
          <w:szCs w:val="24"/>
          <w:lang w:val="pt-PT" w:eastAsia="pt-PT"/>
        </w:rPr>
        <w:t xml:space="preserve">entre as </w:t>
      </w:r>
      <w:r w:rsidR="0017665F" w:rsidRPr="006711EF">
        <w:rPr>
          <w:rFonts w:ascii="Verdana" w:eastAsia="Times New Roman" w:hAnsi="Verdana"/>
          <w:b/>
          <w:sz w:val="20"/>
          <w:szCs w:val="24"/>
          <w:lang w:val="pt-PT" w:eastAsia="pt-PT"/>
        </w:rPr>
        <w:t>13h00 e as 15h00</w:t>
      </w:r>
      <w:r w:rsidR="0017665F">
        <w:rPr>
          <w:rFonts w:ascii="Verdana" w:eastAsia="Times New Roman" w:hAnsi="Verdana"/>
          <w:sz w:val="20"/>
          <w:szCs w:val="24"/>
          <w:lang w:val="pt-PT" w:eastAsia="pt-PT"/>
        </w:rPr>
        <w:t>,</w:t>
      </w:r>
      <w:r>
        <w:rPr>
          <w:rFonts w:ascii="Verdana" w:eastAsia="Times New Roman" w:hAnsi="Verdana"/>
          <w:sz w:val="20"/>
          <w:szCs w:val="24"/>
          <w:lang w:val="pt-PT" w:eastAsia="pt-PT"/>
        </w:rPr>
        <w:t xml:space="preserve"> os artistas da </w:t>
      </w:r>
      <w:r w:rsidRPr="006711EF">
        <w:rPr>
          <w:rFonts w:ascii="Verdana" w:eastAsia="Times New Roman" w:hAnsi="Verdana"/>
          <w:b/>
          <w:sz w:val="20"/>
          <w:szCs w:val="24"/>
          <w:lang w:val="pt-PT" w:eastAsia="pt-PT"/>
        </w:rPr>
        <w:t>Academia das Expressões</w:t>
      </w:r>
      <w:r>
        <w:rPr>
          <w:rFonts w:ascii="Verdana" w:eastAsia="Times New Roman" w:hAnsi="Verdana"/>
          <w:sz w:val="20"/>
          <w:szCs w:val="24"/>
          <w:lang w:val="pt-PT" w:eastAsia="pt-PT"/>
        </w:rPr>
        <w:t xml:space="preserve"> realizam no centro uma </w:t>
      </w:r>
      <w:r w:rsidR="00D84B7A">
        <w:rPr>
          <w:rFonts w:ascii="Verdana" w:eastAsia="Times New Roman" w:hAnsi="Verdana"/>
          <w:sz w:val="20"/>
          <w:szCs w:val="24"/>
          <w:lang w:val="pt-PT" w:eastAsia="pt-PT"/>
        </w:rPr>
        <w:t xml:space="preserve">performance que explora a expressão musical </w:t>
      </w:r>
      <w:r w:rsidR="0017665F">
        <w:rPr>
          <w:rFonts w:ascii="Verdana" w:eastAsia="Times New Roman" w:hAnsi="Verdana"/>
          <w:sz w:val="20"/>
          <w:szCs w:val="24"/>
          <w:lang w:val="pt-PT" w:eastAsia="pt-PT"/>
        </w:rPr>
        <w:t>“</w:t>
      </w:r>
      <w:r w:rsidR="0017665F" w:rsidRPr="006711EF">
        <w:rPr>
          <w:rFonts w:ascii="Verdana" w:eastAsia="Times New Roman" w:hAnsi="Verdana"/>
          <w:b/>
          <w:sz w:val="20"/>
          <w:szCs w:val="24"/>
          <w:lang w:val="pt-PT" w:eastAsia="pt-PT"/>
        </w:rPr>
        <w:t>Aqui Há Talento</w:t>
      </w:r>
      <w:r w:rsidR="0017665F">
        <w:rPr>
          <w:rFonts w:ascii="Verdana" w:eastAsia="Times New Roman" w:hAnsi="Verdana"/>
          <w:sz w:val="20"/>
          <w:szCs w:val="24"/>
          <w:lang w:val="pt-PT" w:eastAsia="pt-PT"/>
        </w:rPr>
        <w:t xml:space="preserve">”. </w:t>
      </w:r>
      <w:r w:rsidR="0017665F" w:rsidRPr="00AC56E7">
        <w:rPr>
          <w:rFonts w:ascii="Verdana" w:eastAsia="Times New Roman" w:hAnsi="Verdana"/>
          <w:sz w:val="20"/>
          <w:szCs w:val="24"/>
          <w:lang w:val="pt-PT" w:eastAsia="pt-PT"/>
        </w:rPr>
        <w:t xml:space="preserve">O conceito será de aula aberta, onde todos </w:t>
      </w:r>
      <w:r w:rsidR="00AC56E7" w:rsidRPr="00AC56E7">
        <w:rPr>
          <w:rFonts w:ascii="Verdana" w:eastAsia="Times New Roman" w:hAnsi="Verdana"/>
          <w:sz w:val="20"/>
          <w:szCs w:val="24"/>
          <w:lang w:val="pt-PT" w:eastAsia="pt-PT"/>
        </w:rPr>
        <w:t>os visitantes vão poder</w:t>
      </w:r>
      <w:r w:rsidR="0017665F" w:rsidRPr="00AC56E7">
        <w:rPr>
          <w:rFonts w:ascii="Verdana" w:eastAsia="Times New Roman" w:hAnsi="Verdana"/>
          <w:sz w:val="20"/>
          <w:szCs w:val="24"/>
          <w:lang w:val="pt-PT" w:eastAsia="pt-PT"/>
        </w:rPr>
        <w:t xml:space="preserve"> participar</w:t>
      </w:r>
      <w:r w:rsidR="00AC56E7" w:rsidRPr="00AC56E7">
        <w:rPr>
          <w:rFonts w:ascii="Verdana" w:eastAsia="Times New Roman" w:hAnsi="Verdana"/>
          <w:sz w:val="20"/>
          <w:szCs w:val="24"/>
          <w:lang w:val="pt-PT" w:eastAsia="pt-PT"/>
        </w:rPr>
        <w:t>. O</w:t>
      </w:r>
      <w:r w:rsidR="0017665F" w:rsidRPr="00AC56E7">
        <w:rPr>
          <w:rFonts w:ascii="Verdana" w:eastAsia="Times New Roman" w:hAnsi="Verdana"/>
          <w:sz w:val="20"/>
          <w:szCs w:val="24"/>
          <w:lang w:val="pt-PT" w:eastAsia="pt-PT"/>
        </w:rPr>
        <w:t xml:space="preserve"> intuito</w:t>
      </w:r>
      <w:r w:rsidR="00AC56E7" w:rsidRPr="00AC56E7">
        <w:rPr>
          <w:rFonts w:ascii="Verdana" w:eastAsia="Times New Roman" w:hAnsi="Verdana"/>
          <w:sz w:val="20"/>
          <w:szCs w:val="24"/>
          <w:lang w:val="pt-PT" w:eastAsia="pt-PT"/>
        </w:rPr>
        <w:t xml:space="preserve"> desta iniciativa é</w:t>
      </w:r>
      <w:r w:rsidR="0017665F" w:rsidRPr="00AC56E7">
        <w:rPr>
          <w:rFonts w:ascii="Verdana" w:eastAsia="Times New Roman" w:hAnsi="Verdana"/>
          <w:sz w:val="20"/>
          <w:szCs w:val="24"/>
          <w:lang w:val="pt-PT" w:eastAsia="pt-PT"/>
        </w:rPr>
        <w:t xml:space="preserve"> </w:t>
      </w:r>
      <w:r w:rsidR="00AC56E7" w:rsidRPr="00AC56E7">
        <w:rPr>
          <w:rFonts w:ascii="Verdana" w:eastAsia="Times New Roman" w:hAnsi="Verdana"/>
          <w:sz w:val="20"/>
          <w:szCs w:val="24"/>
          <w:lang w:val="pt-PT" w:eastAsia="pt-PT"/>
        </w:rPr>
        <w:t xml:space="preserve">dar a oportunidade de </w:t>
      </w:r>
      <w:r w:rsidR="0017665F" w:rsidRPr="00AC56E7">
        <w:rPr>
          <w:rFonts w:ascii="Verdana" w:eastAsia="Times New Roman" w:hAnsi="Verdana"/>
          <w:sz w:val="20"/>
          <w:szCs w:val="24"/>
          <w:lang w:val="pt-PT" w:eastAsia="pt-PT"/>
        </w:rPr>
        <w:t>experimentar diversos instrume</w:t>
      </w:r>
      <w:r w:rsidR="00AC56E7" w:rsidRPr="00AC56E7">
        <w:rPr>
          <w:rFonts w:ascii="Verdana" w:eastAsia="Times New Roman" w:hAnsi="Verdana"/>
          <w:sz w:val="20"/>
          <w:szCs w:val="24"/>
          <w:lang w:val="pt-PT" w:eastAsia="pt-PT"/>
        </w:rPr>
        <w:t>ntos (bateria, piano, guitarra) e</w:t>
      </w:r>
      <w:r w:rsidR="0017665F" w:rsidRPr="00AC56E7">
        <w:rPr>
          <w:rFonts w:ascii="Verdana" w:eastAsia="Times New Roman" w:hAnsi="Verdana"/>
          <w:sz w:val="20"/>
          <w:szCs w:val="24"/>
          <w:lang w:val="pt-PT" w:eastAsia="pt-PT"/>
        </w:rPr>
        <w:t xml:space="preserve"> cantar </w:t>
      </w:r>
      <w:r w:rsidR="00AC56E7" w:rsidRPr="00AC56E7">
        <w:rPr>
          <w:rFonts w:ascii="Verdana" w:eastAsia="Times New Roman" w:hAnsi="Verdana"/>
          <w:sz w:val="20"/>
          <w:szCs w:val="24"/>
          <w:lang w:val="pt-PT" w:eastAsia="pt-PT"/>
        </w:rPr>
        <w:t xml:space="preserve">em conjunto </w:t>
      </w:r>
      <w:r w:rsidR="0017665F" w:rsidRPr="00AC56E7">
        <w:rPr>
          <w:rFonts w:ascii="Verdana" w:eastAsia="Times New Roman" w:hAnsi="Verdana"/>
          <w:sz w:val="20"/>
          <w:szCs w:val="24"/>
          <w:lang w:val="pt-PT" w:eastAsia="pt-PT"/>
        </w:rPr>
        <w:t>com os artistas da Academia das Expressões.</w:t>
      </w:r>
      <w:r w:rsidR="0017665F">
        <w:rPr>
          <w:rFonts w:ascii="Verdana" w:eastAsia="Times New Roman" w:hAnsi="Verdana"/>
          <w:sz w:val="20"/>
          <w:szCs w:val="24"/>
          <w:lang w:val="pt-PT" w:eastAsia="pt-PT"/>
        </w:rPr>
        <w:t xml:space="preserve"> </w:t>
      </w:r>
    </w:p>
    <w:p w:rsidR="00AC56E7" w:rsidRDefault="00AC56E7" w:rsidP="007C2039">
      <w:pPr>
        <w:pStyle w:val="SemEspaamento"/>
        <w:spacing w:line="360" w:lineRule="auto"/>
        <w:jc w:val="both"/>
        <w:rPr>
          <w:rFonts w:ascii="Verdana" w:eastAsia="Times New Roman" w:hAnsi="Verdana"/>
          <w:sz w:val="20"/>
          <w:szCs w:val="24"/>
          <w:lang w:val="pt-PT" w:eastAsia="pt-PT"/>
        </w:rPr>
      </w:pPr>
    </w:p>
    <w:p w:rsidR="009E12C2" w:rsidRDefault="009E12C2" w:rsidP="007C2039">
      <w:pPr>
        <w:pStyle w:val="SemEspaamento"/>
        <w:spacing w:line="360" w:lineRule="auto"/>
        <w:jc w:val="both"/>
        <w:rPr>
          <w:rFonts w:ascii="Verdana" w:eastAsia="Times New Roman" w:hAnsi="Verdana"/>
          <w:sz w:val="20"/>
          <w:szCs w:val="24"/>
          <w:lang w:val="pt-PT" w:eastAsia="pt-PT"/>
        </w:rPr>
      </w:pPr>
      <w:r>
        <w:rPr>
          <w:rFonts w:ascii="Verdana" w:eastAsia="Times New Roman" w:hAnsi="Verdana"/>
          <w:sz w:val="20"/>
          <w:szCs w:val="24"/>
          <w:lang w:val="pt-PT" w:eastAsia="pt-PT"/>
        </w:rPr>
        <w:t xml:space="preserve">A </w:t>
      </w:r>
      <w:r w:rsidR="00C75CB4">
        <w:rPr>
          <w:rFonts w:ascii="Verdana" w:eastAsia="Times New Roman" w:hAnsi="Verdana"/>
          <w:sz w:val="20"/>
          <w:szCs w:val="24"/>
          <w:lang w:val="pt-PT" w:eastAsia="pt-PT"/>
        </w:rPr>
        <w:t>e</w:t>
      </w:r>
      <w:r>
        <w:rPr>
          <w:rFonts w:ascii="Verdana" w:eastAsia="Times New Roman" w:hAnsi="Verdana"/>
          <w:sz w:val="20"/>
          <w:szCs w:val="24"/>
          <w:lang w:val="pt-PT" w:eastAsia="pt-PT"/>
        </w:rPr>
        <w:t xml:space="preserve">xposição </w:t>
      </w:r>
      <w:r w:rsidRPr="00C75CB4">
        <w:rPr>
          <w:rFonts w:ascii="Verdana" w:eastAsia="Times New Roman" w:hAnsi="Verdana"/>
          <w:b/>
          <w:sz w:val="20"/>
          <w:szCs w:val="24"/>
          <w:lang w:val="pt-PT" w:eastAsia="pt-PT"/>
        </w:rPr>
        <w:t>“</w:t>
      </w:r>
      <w:r w:rsidR="00D84B7A">
        <w:rPr>
          <w:rFonts w:ascii="Verdana" w:eastAsia="Times New Roman" w:hAnsi="Verdana"/>
          <w:b/>
          <w:sz w:val="20"/>
          <w:szCs w:val="24"/>
          <w:lang w:val="pt-PT" w:eastAsia="pt-PT"/>
        </w:rPr>
        <w:t>A Aviação Naval nos Açores</w:t>
      </w:r>
      <w:r w:rsidRPr="00C75CB4">
        <w:rPr>
          <w:rFonts w:ascii="Verdana" w:eastAsia="Times New Roman" w:hAnsi="Verdana"/>
          <w:b/>
          <w:sz w:val="20"/>
          <w:szCs w:val="24"/>
          <w:lang w:val="pt-PT" w:eastAsia="pt-PT"/>
        </w:rPr>
        <w:t>”</w:t>
      </w:r>
      <w:r>
        <w:rPr>
          <w:rFonts w:ascii="Verdana" w:eastAsia="Times New Roman" w:hAnsi="Verdana"/>
          <w:sz w:val="20"/>
          <w:szCs w:val="24"/>
          <w:lang w:val="pt-PT" w:eastAsia="pt-PT"/>
        </w:rPr>
        <w:t xml:space="preserve"> </w:t>
      </w:r>
      <w:r w:rsidR="00D84B7A">
        <w:rPr>
          <w:rFonts w:ascii="Verdana" w:eastAsia="Times New Roman" w:hAnsi="Verdana"/>
          <w:sz w:val="20"/>
          <w:szCs w:val="24"/>
          <w:lang w:val="pt-PT" w:eastAsia="pt-PT"/>
        </w:rPr>
        <w:t xml:space="preserve">inaugura no dia </w:t>
      </w:r>
      <w:r w:rsidR="00D84B7A" w:rsidRPr="00D84B7A">
        <w:rPr>
          <w:rFonts w:ascii="Verdana" w:eastAsia="Times New Roman" w:hAnsi="Verdana"/>
          <w:b/>
          <w:sz w:val="20"/>
          <w:szCs w:val="24"/>
          <w:lang w:val="pt-PT" w:eastAsia="pt-PT"/>
        </w:rPr>
        <w:t>19 de março</w:t>
      </w:r>
      <w:r w:rsidR="00D84B7A">
        <w:rPr>
          <w:rFonts w:ascii="Verdana" w:eastAsia="Times New Roman" w:hAnsi="Verdana"/>
          <w:sz w:val="20"/>
          <w:szCs w:val="24"/>
          <w:lang w:val="pt-PT" w:eastAsia="pt-PT"/>
        </w:rPr>
        <w:t xml:space="preserve"> no </w:t>
      </w:r>
      <w:r w:rsidR="00D84B7A" w:rsidRPr="00D84B7A">
        <w:rPr>
          <w:rFonts w:ascii="Verdana" w:eastAsia="Times New Roman" w:hAnsi="Verdana"/>
          <w:b/>
          <w:sz w:val="20"/>
          <w:szCs w:val="24"/>
          <w:lang w:val="pt-PT" w:eastAsia="pt-PT"/>
        </w:rPr>
        <w:t>Piso 0</w:t>
      </w:r>
      <w:r w:rsidR="00D84B7A">
        <w:rPr>
          <w:rFonts w:ascii="Verdana" w:eastAsia="Times New Roman" w:hAnsi="Verdana"/>
          <w:sz w:val="20"/>
          <w:szCs w:val="24"/>
          <w:lang w:val="pt-PT" w:eastAsia="pt-PT"/>
        </w:rPr>
        <w:t xml:space="preserve"> do </w:t>
      </w:r>
      <w:r w:rsidRPr="00D84B7A">
        <w:rPr>
          <w:rFonts w:ascii="Verdana" w:eastAsia="Times New Roman" w:hAnsi="Verdana"/>
          <w:b/>
          <w:sz w:val="20"/>
          <w:szCs w:val="24"/>
          <w:lang w:val="pt-PT" w:eastAsia="pt-PT"/>
        </w:rPr>
        <w:t>Parque Atlântico</w:t>
      </w:r>
      <w:r w:rsidR="00D84B7A">
        <w:rPr>
          <w:rFonts w:ascii="Verdana" w:eastAsia="Times New Roman" w:hAnsi="Verdana"/>
          <w:sz w:val="20"/>
          <w:szCs w:val="24"/>
          <w:lang w:val="pt-PT" w:eastAsia="pt-PT"/>
        </w:rPr>
        <w:t xml:space="preserve">. A exposição que </w:t>
      </w:r>
      <w:r w:rsidR="000F5197">
        <w:rPr>
          <w:rFonts w:ascii="Verdana" w:eastAsia="Times New Roman" w:hAnsi="Verdana"/>
          <w:sz w:val="20"/>
          <w:szCs w:val="24"/>
          <w:lang w:val="pt-PT" w:eastAsia="pt-PT"/>
        </w:rPr>
        <w:t>conta</w:t>
      </w:r>
      <w:r w:rsidR="00D84B7A">
        <w:rPr>
          <w:rFonts w:ascii="Verdana" w:eastAsia="Times New Roman" w:hAnsi="Verdana"/>
          <w:sz w:val="20"/>
          <w:szCs w:val="24"/>
          <w:lang w:val="pt-PT" w:eastAsia="pt-PT"/>
        </w:rPr>
        <w:t xml:space="preserve"> a história do centenário </w:t>
      </w:r>
      <w:r w:rsidR="000F5197">
        <w:rPr>
          <w:rFonts w:ascii="Verdana" w:eastAsia="Times New Roman" w:hAnsi="Verdana"/>
          <w:sz w:val="20"/>
          <w:szCs w:val="24"/>
          <w:lang w:val="pt-PT" w:eastAsia="pt-PT"/>
        </w:rPr>
        <w:t>do Centro de Aviação dos Açores</w:t>
      </w:r>
      <w:r w:rsidR="00D84B7A">
        <w:rPr>
          <w:rFonts w:ascii="Verdana" w:eastAsia="Times New Roman" w:hAnsi="Verdana"/>
          <w:sz w:val="20"/>
          <w:szCs w:val="24"/>
          <w:lang w:val="pt-PT" w:eastAsia="pt-PT"/>
        </w:rPr>
        <w:t xml:space="preserve"> vai estar presente no centro até dia </w:t>
      </w:r>
      <w:r w:rsidR="00D84B7A" w:rsidRPr="00D84B7A">
        <w:rPr>
          <w:rFonts w:ascii="Verdana" w:eastAsia="Times New Roman" w:hAnsi="Verdana"/>
          <w:b/>
          <w:sz w:val="20"/>
          <w:szCs w:val="24"/>
          <w:lang w:val="pt-PT" w:eastAsia="pt-PT"/>
        </w:rPr>
        <w:t>24 de março</w:t>
      </w:r>
      <w:r w:rsidR="000F5197">
        <w:rPr>
          <w:rFonts w:ascii="Verdana" w:eastAsia="Times New Roman" w:hAnsi="Verdana"/>
          <w:sz w:val="20"/>
          <w:szCs w:val="24"/>
          <w:lang w:val="pt-PT" w:eastAsia="pt-PT"/>
        </w:rPr>
        <w:t>. Não perca a oportunidade de ficar a saber mais sobre a nossa história.</w:t>
      </w:r>
      <w:r w:rsidR="00541C8D">
        <w:rPr>
          <w:rFonts w:ascii="Verdana" w:eastAsia="Times New Roman" w:hAnsi="Verdana"/>
          <w:sz w:val="20"/>
          <w:szCs w:val="24"/>
          <w:lang w:val="pt-PT" w:eastAsia="pt-PT"/>
        </w:rPr>
        <w:t xml:space="preserve"> </w:t>
      </w:r>
    </w:p>
    <w:p w:rsidR="00D84B7A" w:rsidRDefault="00D84B7A" w:rsidP="007C2039">
      <w:pPr>
        <w:pStyle w:val="SemEspaamento"/>
        <w:spacing w:line="360" w:lineRule="auto"/>
        <w:jc w:val="both"/>
        <w:rPr>
          <w:rFonts w:ascii="Verdana" w:eastAsia="Times New Roman" w:hAnsi="Verdana"/>
          <w:sz w:val="20"/>
          <w:szCs w:val="24"/>
          <w:lang w:val="pt-PT" w:eastAsia="pt-PT"/>
        </w:rPr>
      </w:pPr>
    </w:p>
    <w:p w:rsidR="007C2039" w:rsidRDefault="00D84B7A" w:rsidP="007C2039">
      <w:pPr>
        <w:pStyle w:val="SemEspaamento"/>
        <w:spacing w:line="360" w:lineRule="auto"/>
        <w:jc w:val="both"/>
        <w:rPr>
          <w:rFonts w:ascii="Verdana" w:eastAsia="Times New Roman" w:hAnsi="Verdana"/>
          <w:sz w:val="20"/>
          <w:szCs w:val="24"/>
          <w:lang w:val="pt-PT" w:eastAsia="pt-PT"/>
        </w:rPr>
      </w:pPr>
      <w:r>
        <w:rPr>
          <w:rFonts w:ascii="Verdana" w:eastAsia="Times New Roman" w:hAnsi="Verdana"/>
          <w:sz w:val="20"/>
          <w:szCs w:val="24"/>
          <w:lang w:val="pt-PT" w:eastAsia="pt-PT"/>
        </w:rPr>
        <w:t xml:space="preserve">No dia </w:t>
      </w:r>
      <w:r w:rsidRPr="000F5197">
        <w:rPr>
          <w:rFonts w:ascii="Verdana" w:eastAsia="Times New Roman" w:hAnsi="Verdana"/>
          <w:b/>
          <w:sz w:val="20"/>
          <w:szCs w:val="24"/>
          <w:lang w:val="pt-PT" w:eastAsia="pt-PT"/>
        </w:rPr>
        <w:t>31 de março</w:t>
      </w:r>
      <w:r>
        <w:rPr>
          <w:rFonts w:ascii="Verdana" w:eastAsia="Times New Roman" w:hAnsi="Verdana"/>
          <w:sz w:val="20"/>
          <w:szCs w:val="24"/>
          <w:lang w:val="pt-PT" w:eastAsia="pt-PT"/>
        </w:rPr>
        <w:t xml:space="preserve"> </w:t>
      </w:r>
      <w:r w:rsidR="000F5197">
        <w:rPr>
          <w:rFonts w:ascii="Verdana" w:eastAsia="Times New Roman" w:hAnsi="Verdana"/>
          <w:sz w:val="20"/>
          <w:szCs w:val="24"/>
          <w:lang w:val="pt-PT" w:eastAsia="pt-PT"/>
        </w:rPr>
        <w:t xml:space="preserve">a </w:t>
      </w:r>
      <w:r w:rsidR="00626B21" w:rsidRPr="00AC56E7">
        <w:rPr>
          <w:rFonts w:ascii="Verdana" w:eastAsia="Times New Roman" w:hAnsi="Verdana"/>
          <w:b/>
          <w:sz w:val="20"/>
          <w:szCs w:val="24"/>
          <w:lang w:val="pt-PT" w:eastAsia="pt-PT"/>
        </w:rPr>
        <w:t>Academia das Expressões</w:t>
      </w:r>
      <w:bookmarkStart w:id="0" w:name="_GoBack"/>
      <w:bookmarkEnd w:id="0"/>
      <w:r w:rsidR="000F5197">
        <w:rPr>
          <w:rFonts w:ascii="Verdana" w:eastAsia="Times New Roman" w:hAnsi="Verdana"/>
          <w:sz w:val="20"/>
          <w:szCs w:val="24"/>
          <w:lang w:val="pt-PT" w:eastAsia="pt-PT"/>
        </w:rPr>
        <w:t xml:space="preserve"> regressa ao </w:t>
      </w:r>
      <w:r w:rsidR="000F5197" w:rsidRPr="000F5197">
        <w:rPr>
          <w:rFonts w:ascii="Verdana" w:eastAsia="Times New Roman" w:hAnsi="Verdana"/>
          <w:b/>
          <w:sz w:val="20"/>
          <w:szCs w:val="24"/>
          <w:lang w:val="pt-PT" w:eastAsia="pt-PT"/>
        </w:rPr>
        <w:t>Parque Atlântico</w:t>
      </w:r>
      <w:r w:rsidR="000F5197">
        <w:rPr>
          <w:rFonts w:ascii="Verdana" w:eastAsia="Times New Roman" w:hAnsi="Verdana"/>
          <w:sz w:val="20"/>
          <w:szCs w:val="24"/>
          <w:lang w:val="pt-PT" w:eastAsia="pt-PT"/>
        </w:rPr>
        <w:t xml:space="preserve"> para </w:t>
      </w:r>
      <w:r>
        <w:rPr>
          <w:rFonts w:ascii="Verdana" w:eastAsia="Times New Roman" w:hAnsi="Verdana"/>
          <w:sz w:val="20"/>
          <w:szCs w:val="24"/>
          <w:lang w:val="pt-PT" w:eastAsia="pt-PT"/>
        </w:rPr>
        <w:t>aula</w:t>
      </w:r>
      <w:r w:rsidR="000F5197">
        <w:rPr>
          <w:rFonts w:ascii="Verdana" w:eastAsia="Times New Roman" w:hAnsi="Verdana"/>
          <w:sz w:val="20"/>
          <w:szCs w:val="24"/>
          <w:lang w:val="pt-PT" w:eastAsia="pt-PT"/>
        </w:rPr>
        <w:t>s</w:t>
      </w:r>
      <w:r>
        <w:rPr>
          <w:rFonts w:ascii="Verdana" w:eastAsia="Times New Roman" w:hAnsi="Verdana"/>
          <w:sz w:val="20"/>
          <w:szCs w:val="24"/>
          <w:lang w:val="pt-PT" w:eastAsia="pt-PT"/>
        </w:rPr>
        <w:t xml:space="preserve"> aberta</w:t>
      </w:r>
      <w:r w:rsidR="000F5197">
        <w:rPr>
          <w:rFonts w:ascii="Verdana" w:eastAsia="Times New Roman" w:hAnsi="Verdana"/>
          <w:sz w:val="20"/>
          <w:szCs w:val="24"/>
          <w:lang w:val="pt-PT" w:eastAsia="pt-PT"/>
        </w:rPr>
        <w:t>s</w:t>
      </w:r>
      <w:r>
        <w:rPr>
          <w:rFonts w:ascii="Verdana" w:eastAsia="Times New Roman" w:hAnsi="Verdana"/>
          <w:sz w:val="20"/>
          <w:szCs w:val="24"/>
          <w:lang w:val="pt-PT" w:eastAsia="pt-PT"/>
        </w:rPr>
        <w:t xml:space="preserve"> de expressão corporal e dramática. </w:t>
      </w:r>
      <w:r w:rsidR="000F5197">
        <w:rPr>
          <w:rFonts w:ascii="Verdana" w:eastAsia="Times New Roman" w:hAnsi="Verdana"/>
          <w:sz w:val="20"/>
          <w:szCs w:val="24"/>
          <w:lang w:val="pt-PT" w:eastAsia="pt-PT"/>
        </w:rPr>
        <w:t>“</w:t>
      </w:r>
      <w:r w:rsidRPr="000F5197">
        <w:rPr>
          <w:rFonts w:ascii="Verdana" w:eastAsia="Times New Roman" w:hAnsi="Verdana"/>
          <w:b/>
          <w:sz w:val="20"/>
          <w:szCs w:val="24"/>
          <w:lang w:val="pt-PT" w:eastAsia="pt-PT"/>
        </w:rPr>
        <w:t>Mostr</w:t>
      </w:r>
      <w:r w:rsidR="000F5197" w:rsidRPr="000F5197">
        <w:rPr>
          <w:rFonts w:ascii="Verdana" w:eastAsia="Times New Roman" w:hAnsi="Verdana"/>
          <w:b/>
          <w:sz w:val="20"/>
          <w:szCs w:val="24"/>
          <w:lang w:val="pt-PT" w:eastAsia="pt-PT"/>
        </w:rPr>
        <w:t>a</w:t>
      </w:r>
      <w:r w:rsidRPr="000F5197">
        <w:rPr>
          <w:rFonts w:ascii="Verdana" w:eastAsia="Times New Roman" w:hAnsi="Verdana"/>
          <w:b/>
          <w:sz w:val="20"/>
          <w:szCs w:val="24"/>
          <w:lang w:val="pt-PT" w:eastAsia="pt-PT"/>
        </w:rPr>
        <w:t xml:space="preserve"> </w:t>
      </w:r>
      <w:r w:rsidR="000F5197" w:rsidRPr="000F5197">
        <w:rPr>
          <w:rFonts w:ascii="Verdana" w:eastAsia="Times New Roman" w:hAnsi="Verdana"/>
          <w:b/>
          <w:sz w:val="20"/>
          <w:szCs w:val="24"/>
          <w:lang w:val="pt-PT" w:eastAsia="pt-PT"/>
        </w:rPr>
        <w:t xml:space="preserve">Que Sabes </w:t>
      </w:r>
      <w:r w:rsidR="000F5197" w:rsidRPr="000F5197">
        <w:rPr>
          <w:rFonts w:ascii="Verdana" w:eastAsia="Times New Roman" w:hAnsi="Verdana"/>
          <w:b/>
          <w:sz w:val="20"/>
          <w:szCs w:val="24"/>
          <w:lang w:val="pt-PT" w:eastAsia="pt-PT"/>
        </w:rPr>
        <w:lastRenderedPageBreak/>
        <w:t>Dançar</w:t>
      </w:r>
      <w:r w:rsidR="000F5197">
        <w:rPr>
          <w:rFonts w:ascii="Verdana" w:eastAsia="Times New Roman" w:hAnsi="Verdana"/>
          <w:sz w:val="20"/>
          <w:szCs w:val="24"/>
          <w:lang w:val="pt-PT" w:eastAsia="pt-PT"/>
        </w:rPr>
        <w:t>”</w:t>
      </w:r>
      <w:r>
        <w:rPr>
          <w:rFonts w:ascii="Verdana" w:eastAsia="Times New Roman" w:hAnsi="Verdana"/>
          <w:sz w:val="20"/>
          <w:szCs w:val="24"/>
          <w:lang w:val="pt-PT" w:eastAsia="pt-PT"/>
        </w:rPr>
        <w:t xml:space="preserve"> e </w:t>
      </w:r>
      <w:r w:rsidR="000F5197">
        <w:rPr>
          <w:rFonts w:ascii="Verdana" w:eastAsia="Times New Roman" w:hAnsi="Verdana"/>
          <w:sz w:val="20"/>
          <w:szCs w:val="24"/>
          <w:lang w:val="pt-PT" w:eastAsia="pt-PT"/>
        </w:rPr>
        <w:t>“</w:t>
      </w:r>
      <w:r w:rsidR="000F5197" w:rsidRPr="000F5197">
        <w:rPr>
          <w:rFonts w:ascii="Verdana" w:eastAsia="Times New Roman" w:hAnsi="Verdana"/>
          <w:b/>
          <w:sz w:val="20"/>
          <w:szCs w:val="24"/>
          <w:lang w:val="pt-PT" w:eastAsia="pt-PT"/>
        </w:rPr>
        <w:t>Textos Em Ação</w:t>
      </w:r>
      <w:r w:rsidR="000F5197">
        <w:rPr>
          <w:rFonts w:ascii="Verdana" w:eastAsia="Times New Roman" w:hAnsi="Verdana"/>
          <w:sz w:val="20"/>
          <w:szCs w:val="24"/>
          <w:lang w:val="pt-PT" w:eastAsia="pt-PT"/>
        </w:rPr>
        <w:t xml:space="preserve">” são os temas do dia, das </w:t>
      </w:r>
      <w:r w:rsidR="000F5197" w:rsidRPr="000F5197">
        <w:rPr>
          <w:rFonts w:ascii="Verdana" w:eastAsia="Times New Roman" w:hAnsi="Verdana"/>
          <w:b/>
          <w:sz w:val="20"/>
          <w:szCs w:val="24"/>
          <w:lang w:val="pt-PT" w:eastAsia="pt-PT"/>
        </w:rPr>
        <w:t>13h00 às 15h00</w:t>
      </w:r>
      <w:r w:rsidR="006711EF">
        <w:rPr>
          <w:rFonts w:ascii="Verdana" w:eastAsia="Times New Roman" w:hAnsi="Verdana"/>
          <w:sz w:val="20"/>
          <w:szCs w:val="24"/>
          <w:lang w:val="pt-PT" w:eastAsia="pt-PT"/>
        </w:rPr>
        <w:t xml:space="preserve">. </w:t>
      </w:r>
      <w:r w:rsidR="00AC56E7" w:rsidRPr="006711EF">
        <w:rPr>
          <w:rFonts w:ascii="Verdana" w:eastAsia="Times New Roman" w:hAnsi="Verdana"/>
          <w:sz w:val="20"/>
          <w:szCs w:val="24"/>
          <w:lang w:val="pt-PT" w:eastAsia="pt-PT"/>
        </w:rPr>
        <w:t>N</w:t>
      </w:r>
      <w:r w:rsidR="006711EF" w:rsidRPr="006711EF">
        <w:rPr>
          <w:rFonts w:ascii="Verdana" w:eastAsia="Times New Roman" w:hAnsi="Verdana"/>
          <w:sz w:val="20"/>
          <w:szCs w:val="24"/>
          <w:lang w:val="pt-PT" w:eastAsia="pt-PT"/>
        </w:rPr>
        <w:t xml:space="preserve">a aula “Textos em Ação” </w:t>
      </w:r>
      <w:r w:rsidR="00AC56E7" w:rsidRPr="006711EF">
        <w:rPr>
          <w:rFonts w:ascii="Verdana" w:eastAsia="Times New Roman" w:hAnsi="Verdana"/>
          <w:sz w:val="20"/>
          <w:szCs w:val="24"/>
          <w:lang w:val="pt-PT" w:eastAsia="pt-PT"/>
        </w:rPr>
        <w:t>vão ser</w:t>
      </w:r>
      <w:r w:rsidR="0017665F" w:rsidRPr="006711EF">
        <w:rPr>
          <w:rFonts w:ascii="Verdana" w:eastAsia="Times New Roman" w:hAnsi="Verdana"/>
          <w:sz w:val="20"/>
          <w:szCs w:val="24"/>
          <w:lang w:val="pt-PT" w:eastAsia="pt-PT"/>
        </w:rPr>
        <w:t xml:space="preserve"> realizados </w:t>
      </w:r>
      <w:r w:rsidR="00AC56E7" w:rsidRPr="006711EF">
        <w:rPr>
          <w:rFonts w:ascii="Verdana" w:eastAsia="Times New Roman" w:hAnsi="Verdana"/>
          <w:sz w:val="20"/>
          <w:szCs w:val="24"/>
          <w:lang w:val="pt-PT" w:eastAsia="pt-PT"/>
        </w:rPr>
        <w:t>exercícios</w:t>
      </w:r>
      <w:r w:rsidR="0017665F" w:rsidRPr="006711EF">
        <w:rPr>
          <w:rFonts w:ascii="Verdana" w:eastAsia="Times New Roman" w:hAnsi="Verdana"/>
          <w:sz w:val="20"/>
          <w:szCs w:val="24"/>
          <w:lang w:val="pt-PT" w:eastAsia="pt-PT"/>
        </w:rPr>
        <w:t xml:space="preserve"> de teatro</w:t>
      </w:r>
      <w:r w:rsidR="006711EF">
        <w:rPr>
          <w:rFonts w:ascii="Verdana" w:eastAsia="Times New Roman" w:hAnsi="Verdana"/>
          <w:sz w:val="20"/>
          <w:szCs w:val="24"/>
          <w:lang w:val="pt-PT" w:eastAsia="pt-PT"/>
        </w:rPr>
        <w:t>, e</w:t>
      </w:r>
      <w:r w:rsidR="006711EF" w:rsidRPr="006711EF">
        <w:rPr>
          <w:rFonts w:ascii="Verdana" w:eastAsia="Times New Roman" w:hAnsi="Verdana"/>
          <w:sz w:val="20"/>
          <w:szCs w:val="24"/>
          <w:lang w:val="pt-PT" w:eastAsia="pt-PT"/>
        </w:rPr>
        <w:t xml:space="preserve">m “Mostra Que Sabes Dança” </w:t>
      </w:r>
      <w:r w:rsidR="0017665F" w:rsidRPr="006711EF">
        <w:rPr>
          <w:rFonts w:ascii="Verdana" w:eastAsia="Times New Roman" w:hAnsi="Verdana"/>
          <w:sz w:val="20"/>
          <w:szCs w:val="24"/>
          <w:lang w:val="pt-PT" w:eastAsia="pt-PT"/>
        </w:rPr>
        <w:t xml:space="preserve">será feita uma performance de dança – </w:t>
      </w:r>
      <w:proofErr w:type="spellStart"/>
      <w:r w:rsidR="0017665F" w:rsidRPr="006711EF">
        <w:rPr>
          <w:rFonts w:ascii="Verdana" w:eastAsia="Times New Roman" w:hAnsi="Verdana"/>
          <w:sz w:val="20"/>
          <w:szCs w:val="24"/>
          <w:lang w:val="pt-PT" w:eastAsia="pt-PT"/>
        </w:rPr>
        <w:t>hip</w:t>
      </w:r>
      <w:proofErr w:type="spellEnd"/>
      <w:r w:rsidR="0017665F" w:rsidRPr="006711EF">
        <w:rPr>
          <w:rFonts w:ascii="Verdana" w:eastAsia="Times New Roman" w:hAnsi="Verdana"/>
          <w:sz w:val="20"/>
          <w:szCs w:val="24"/>
          <w:lang w:val="pt-PT" w:eastAsia="pt-PT"/>
        </w:rPr>
        <w:t xml:space="preserve"> </w:t>
      </w:r>
      <w:proofErr w:type="spellStart"/>
      <w:r w:rsidR="0017665F" w:rsidRPr="006711EF">
        <w:rPr>
          <w:rFonts w:ascii="Verdana" w:eastAsia="Times New Roman" w:hAnsi="Verdana"/>
          <w:sz w:val="20"/>
          <w:szCs w:val="24"/>
          <w:lang w:val="pt-PT" w:eastAsia="pt-PT"/>
        </w:rPr>
        <w:t>hop</w:t>
      </w:r>
      <w:proofErr w:type="spellEnd"/>
      <w:r w:rsidR="0017665F" w:rsidRPr="006711EF">
        <w:rPr>
          <w:rFonts w:ascii="Verdana" w:eastAsia="Times New Roman" w:hAnsi="Verdana"/>
          <w:sz w:val="20"/>
          <w:szCs w:val="24"/>
          <w:lang w:val="pt-PT" w:eastAsia="pt-PT"/>
        </w:rPr>
        <w:t xml:space="preserve"> – onde todos </w:t>
      </w:r>
      <w:r w:rsidR="006711EF">
        <w:rPr>
          <w:rFonts w:ascii="Verdana" w:eastAsia="Times New Roman" w:hAnsi="Verdana"/>
          <w:sz w:val="20"/>
          <w:szCs w:val="24"/>
          <w:lang w:val="pt-PT" w:eastAsia="pt-PT"/>
        </w:rPr>
        <w:t xml:space="preserve">os visitantes do centro </w:t>
      </w:r>
      <w:r w:rsidR="0017665F" w:rsidRPr="006711EF">
        <w:rPr>
          <w:rFonts w:ascii="Verdana" w:eastAsia="Times New Roman" w:hAnsi="Verdana"/>
          <w:sz w:val="20"/>
          <w:szCs w:val="24"/>
          <w:lang w:val="pt-PT" w:eastAsia="pt-PT"/>
        </w:rPr>
        <w:t>estão convidados a participar.</w:t>
      </w:r>
    </w:p>
    <w:p w:rsidR="006711EF" w:rsidRDefault="00417883" w:rsidP="007C2039">
      <w:pPr>
        <w:pStyle w:val="SemEspaamento"/>
        <w:spacing w:line="360" w:lineRule="auto"/>
        <w:jc w:val="both"/>
        <w:rPr>
          <w:rFonts w:ascii="Verdana" w:hAnsi="Verdana"/>
          <w:sz w:val="20"/>
          <w:lang w:val="pt-PT"/>
        </w:rPr>
      </w:pPr>
      <w:r>
        <w:rPr>
          <w:rFonts w:ascii="Verdana" w:hAnsi="Verdana"/>
          <w:noProof/>
          <w:sz w:val="20"/>
          <w:lang w:val="pt-PT" w:eastAsia="pt-PT"/>
        </w:rPr>
        <w:drawing>
          <wp:anchor distT="0" distB="0" distL="114300" distR="114300" simplePos="0" relativeHeight="251659264" behindDoc="1" locked="0" layoutInCell="1" allowOverlap="1">
            <wp:simplePos x="0" y="0"/>
            <wp:positionH relativeFrom="column">
              <wp:posOffset>3161030</wp:posOffset>
            </wp:positionH>
            <wp:positionV relativeFrom="paragraph">
              <wp:posOffset>193675</wp:posOffset>
            </wp:positionV>
            <wp:extent cx="2237105" cy="3476625"/>
            <wp:effectExtent l="19050" t="0" r="0" b="0"/>
            <wp:wrapTight wrapText="bothSides">
              <wp:wrapPolygon edited="0">
                <wp:start x="-184" y="0"/>
                <wp:lineTo x="-184" y="21541"/>
                <wp:lineTo x="21520" y="21541"/>
                <wp:lineTo x="21520" y="0"/>
                <wp:lineTo x="-184" y="0"/>
              </wp:wrapPolygon>
            </wp:wrapTight>
            <wp:docPr id="5" name="Imagem 2" descr="\\srv010\DavWWWRoot\clientes\s-z\sonae sierra\gc\Accoes\2019\a_CHALLENGERS\Parque Atlantico\03 - Exposição Academia Naval e Atividades Academia das Expressões\painel entrada aç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10\DavWWWRoot\clientes\s-z\sonae sierra\gc\Accoes\2019\a_CHALLENGERS\Parque Atlantico\03 - Exposição Academia Naval e Atividades Academia das Expressões\painel entrada açores.jpg"/>
                    <pic:cNvPicPr>
                      <a:picLocks noChangeAspect="1" noChangeArrowheads="1"/>
                    </pic:cNvPicPr>
                  </pic:nvPicPr>
                  <pic:blipFill>
                    <a:blip r:embed="rId12" cstate="print"/>
                    <a:srcRect/>
                    <a:stretch>
                      <a:fillRect/>
                    </a:stretch>
                  </pic:blipFill>
                  <pic:spPr bwMode="auto">
                    <a:xfrm>
                      <a:off x="0" y="0"/>
                      <a:ext cx="2237105" cy="3476625"/>
                    </a:xfrm>
                    <a:prstGeom prst="rect">
                      <a:avLst/>
                    </a:prstGeom>
                    <a:noFill/>
                    <a:ln w="9525">
                      <a:noFill/>
                      <a:miter lim="800000"/>
                      <a:headEnd/>
                      <a:tailEnd/>
                    </a:ln>
                  </pic:spPr>
                </pic:pic>
              </a:graphicData>
            </a:graphic>
          </wp:anchor>
        </w:drawing>
      </w:r>
    </w:p>
    <w:p w:rsidR="00541C8D" w:rsidRDefault="00541C8D" w:rsidP="00417883">
      <w:pPr>
        <w:spacing w:line="360" w:lineRule="auto"/>
        <w:rPr>
          <w:rFonts w:ascii="Verdana" w:hAnsi="Verdana" w:cs="Arial Narrow"/>
          <w:b/>
          <w:bCs/>
          <w:sz w:val="16"/>
          <w:szCs w:val="16"/>
          <w:u w:val="single"/>
          <w:lang w:val="pt-PT"/>
        </w:rPr>
      </w:pPr>
      <w:r>
        <w:rPr>
          <w:rFonts w:ascii="Verdana" w:hAnsi="Verdana" w:cs="Arial Narrow"/>
          <w:b/>
          <w:bCs/>
          <w:sz w:val="16"/>
          <w:szCs w:val="16"/>
          <w:u w:val="single"/>
          <w:lang w:val="pt-PT"/>
        </w:rPr>
        <w:t>Sobre a Exposição Centenária do Centro de Aviação dos Açores</w:t>
      </w:r>
    </w:p>
    <w:p w:rsid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 xml:space="preserve">Após os Estados Unidos terem instalado uma importante base </w:t>
      </w:r>
      <w:proofErr w:type="spellStart"/>
      <w:r w:rsidRPr="00541C8D">
        <w:rPr>
          <w:rFonts w:ascii="Verdana" w:hAnsi="Verdana" w:cs="Arial Narrow"/>
          <w:sz w:val="16"/>
          <w:szCs w:val="16"/>
          <w:lang w:val="pt-PT"/>
        </w:rPr>
        <w:t>aeronaval</w:t>
      </w:r>
      <w:proofErr w:type="spellEnd"/>
      <w:r w:rsidRPr="00541C8D">
        <w:rPr>
          <w:rFonts w:ascii="Verdana" w:hAnsi="Verdana" w:cs="Arial Narrow"/>
          <w:sz w:val="16"/>
          <w:szCs w:val="16"/>
          <w:lang w:val="pt-PT"/>
        </w:rPr>
        <w:t xml:space="preserve"> em Ponta Delgada, Sidónio Pais aprovou em data incerta, mas com ecos no jornal Açoriano Oriental de 2 de março de 1918, a instalação do Centro de Aviação dos Açores, ao que tudo indica, numa tentativa de contrabalançar a presença americana no Arquipélago.</w:t>
      </w:r>
    </w:p>
    <w:p w:rsidR="00541C8D" w:rsidRP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 xml:space="preserve">Em 8 de abril de 1918, o aviador faialense, Primeiro-tenente Adolfo Trindade, seguiu para os Açores encarregado de “percorrer as ilhas, com exceção de S. Miguel, a fim de escolher o melhor local para um Centro de Aviação”, tendo por isso optado pela Horta e adquirido quatro hidroaviões </w:t>
      </w:r>
      <w:proofErr w:type="spellStart"/>
      <w:r w:rsidRPr="00541C8D">
        <w:rPr>
          <w:rFonts w:ascii="Verdana" w:hAnsi="Verdana" w:cs="Arial Narrow"/>
          <w:sz w:val="16"/>
          <w:szCs w:val="16"/>
          <w:lang w:val="pt-PT"/>
        </w:rPr>
        <w:t>Curtiss</w:t>
      </w:r>
      <w:proofErr w:type="spellEnd"/>
      <w:r w:rsidRPr="00541C8D">
        <w:rPr>
          <w:rFonts w:ascii="Verdana" w:hAnsi="Verdana" w:cs="Arial Narrow"/>
          <w:sz w:val="16"/>
          <w:szCs w:val="16"/>
          <w:lang w:val="pt-PT"/>
        </w:rPr>
        <w:t xml:space="preserve"> HS-2L. </w:t>
      </w:r>
    </w:p>
    <w:p w:rsidR="00541C8D" w:rsidRP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No Faial apenas se procurou alojamentos para os oficiais e planeou-se a construção de um pombal, um dos elementos mais importantes da aviação marítima, já que nesta época eram os pombos-correio o meio mais eficaz lançar um pedido de socorro a partir do mar.</w:t>
      </w:r>
    </w:p>
    <w:p w:rsidR="00541C8D" w:rsidRP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 xml:space="preserve">Com fim da Grande Guerra e o meteórico desenvolvimento da aeronáutica, nasceram os projetos de ligações aéreas transatlânticas que puseram os Açores na mira das potências internacionais. Portugal, num esforço de afirmação da sua soberania, promulga em 20 de março de 1919 o Decreto 5300 para “a aquisição do material destinado aos serviços de aviação do Açores (...) pelo comandante do Centro de Aviação Marítima da Horta”. </w:t>
      </w:r>
    </w:p>
    <w:p w:rsidR="00541C8D" w:rsidRP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Este Decreto vai permitir iniciar a edificação do Centro de Aviação Marítima dos Açores, que se vai instalar na base que os Americanos deixaram junto aos terrenos do forte de São Brás, em Ponta Delgada.</w:t>
      </w:r>
    </w:p>
    <w:p w:rsidR="00541C8D" w:rsidRP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Atravessavam-se os conturbados tempos da Primeira República e o Centro dos Açores nunca chegou a ter atividade aérea por falta de pilotos, mecânicos e financiamento; sendo os seus quatro hidroaviões ainda encaixotados, transportados para Aveiro onde voaram de 1923 até 1930.</w:t>
      </w:r>
    </w:p>
    <w:p w:rsidR="00541C8D" w:rsidRDefault="00541C8D" w:rsidP="00541C8D">
      <w:pPr>
        <w:spacing w:line="360" w:lineRule="auto"/>
        <w:jc w:val="both"/>
        <w:rPr>
          <w:rFonts w:ascii="Verdana" w:hAnsi="Verdana" w:cs="Arial Narrow"/>
          <w:sz w:val="16"/>
          <w:szCs w:val="16"/>
          <w:lang w:val="pt-PT"/>
        </w:rPr>
      </w:pPr>
      <w:r w:rsidRPr="00541C8D">
        <w:rPr>
          <w:rFonts w:ascii="Verdana" w:hAnsi="Verdana" w:cs="Arial Narrow"/>
          <w:sz w:val="16"/>
          <w:szCs w:val="16"/>
          <w:lang w:val="pt-PT"/>
        </w:rPr>
        <w:t xml:space="preserve">Contudo, a Aviação Naval, reconhecendo o valor </w:t>
      </w:r>
      <w:r w:rsidR="006711EF" w:rsidRPr="00541C8D">
        <w:rPr>
          <w:rFonts w:ascii="Verdana" w:hAnsi="Verdana" w:cs="Arial Narrow"/>
          <w:sz w:val="16"/>
          <w:szCs w:val="16"/>
          <w:lang w:val="pt-PT"/>
        </w:rPr>
        <w:t>geoestratégico</w:t>
      </w:r>
      <w:r w:rsidRPr="00541C8D">
        <w:rPr>
          <w:rFonts w:ascii="Verdana" w:hAnsi="Verdana" w:cs="Arial Narrow"/>
          <w:sz w:val="16"/>
          <w:szCs w:val="16"/>
          <w:lang w:val="pt-PT"/>
        </w:rPr>
        <w:t xml:space="preserve"> dos Açores, vai continuar sempre a voar até às Ilhas e, agora no contexto da Segunda Guerra Mundial, volta a ativar o CAN Açores entre 1941 e 1946, desta vez com uma intensa atividade aérea.</w:t>
      </w:r>
    </w:p>
    <w:p w:rsidR="00541C8D" w:rsidRDefault="00541C8D" w:rsidP="00541C8D">
      <w:pPr>
        <w:spacing w:line="360" w:lineRule="auto"/>
        <w:jc w:val="both"/>
        <w:rPr>
          <w:rFonts w:ascii="Verdana" w:hAnsi="Verdana" w:cs="Arial Narrow"/>
          <w:sz w:val="16"/>
          <w:szCs w:val="16"/>
          <w:lang w:val="pt-PT"/>
        </w:rPr>
      </w:pPr>
    </w:p>
    <w:p w:rsidR="002900E7" w:rsidRPr="00C24259" w:rsidRDefault="002900E7" w:rsidP="00541C8D">
      <w:pPr>
        <w:spacing w:line="360" w:lineRule="auto"/>
        <w:jc w:val="both"/>
        <w:rPr>
          <w:rFonts w:ascii="Verdana" w:hAnsi="Verdana" w:cs="Arial Narrow"/>
          <w:b/>
          <w:bCs/>
          <w:sz w:val="16"/>
          <w:szCs w:val="16"/>
          <w:u w:val="single"/>
          <w:lang w:val="pt-PT"/>
        </w:rPr>
      </w:pPr>
      <w:r w:rsidRPr="00C24259">
        <w:rPr>
          <w:rFonts w:ascii="Verdana" w:hAnsi="Verdana" w:cs="Arial Narrow"/>
          <w:b/>
          <w:bCs/>
          <w:sz w:val="16"/>
          <w:szCs w:val="16"/>
          <w:u w:val="single"/>
          <w:lang w:val="pt-PT"/>
        </w:rPr>
        <w:t>Sobre o Parque Atlântico</w:t>
      </w:r>
    </w:p>
    <w:p w:rsidR="002900E7" w:rsidRPr="00AF1174" w:rsidRDefault="002900E7" w:rsidP="002900E7">
      <w:pPr>
        <w:spacing w:line="360" w:lineRule="auto"/>
        <w:jc w:val="both"/>
        <w:rPr>
          <w:rFonts w:ascii="Verdana" w:hAnsi="Verdana" w:cs="Arial Narrow"/>
          <w:sz w:val="16"/>
          <w:szCs w:val="16"/>
          <w:lang w:val="pt-PT"/>
        </w:rPr>
      </w:pPr>
      <w:r w:rsidRPr="00C24259">
        <w:rPr>
          <w:rFonts w:ascii="Verdana" w:hAnsi="Verdana" w:cs="Arial Narrow"/>
          <w:sz w:val="16"/>
          <w:szCs w:val="16"/>
          <w:lang w:val="pt-PT"/>
        </w:rPr>
        <w:t xml:space="preserve">Em </w:t>
      </w:r>
      <w:r w:rsidRPr="00AF1174">
        <w:rPr>
          <w:rFonts w:ascii="Verdana" w:hAnsi="Verdana" w:cs="Arial Narrow"/>
          <w:sz w:val="16"/>
          <w:szCs w:val="16"/>
          <w:lang w:val="pt-PT"/>
        </w:rPr>
        <w:t xml:space="preserve">funcionamento desde 2003, o Parque Atlântico é o maior Centro Comercial e de Lazer da Ilha de S. Miguel. Com vista sobre Ponta </w:t>
      </w:r>
      <w:r w:rsidR="00F1739A" w:rsidRPr="00AF1174">
        <w:rPr>
          <w:rFonts w:ascii="Verdana" w:hAnsi="Verdana" w:cs="Arial Narrow"/>
          <w:sz w:val="16"/>
          <w:szCs w:val="16"/>
          <w:lang w:val="pt-PT"/>
        </w:rPr>
        <w:t>Delgada, o</w:t>
      </w:r>
      <w:r w:rsidRPr="00AF1174">
        <w:rPr>
          <w:rFonts w:ascii="Verdana" w:hAnsi="Verdana" w:cs="Arial Narrow"/>
          <w:sz w:val="16"/>
          <w:szCs w:val="16"/>
          <w:lang w:val="pt-PT"/>
        </w:rPr>
        <w:t xml:space="preserve"> Centro oferece 8</w:t>
      </w:r>
      <w:r w:rsidR="00F1739A" w:rsidRPr="00AF1174">
        <w:rPr>
          <w:rFonts w:ascii="Verdana" w:hAnsi="Verdana" w:cs="Arial Narrow"/>
          <w:sz w:val="16"/>
          <w:szCs w:val="16"/>
          <w:lang w:val="pt-PT"/>
        </w:rPr>
        <w:t>7</w:t>
      </w:r>
      <w:r w:rsidRPr="00AF1174">
        <w:rPr>
          <w:rFonts w:ascii="Verdana" w:hAnsi="Verdana" w:cs="Arial Narrow"/>
          <w:sz w:val="16"/>
          <w:szCs w:val="16"/>
          <w:lang w:val="pt-PT"/>
        </w:rPr>
        <w:t xml:space="preserve"> lojas, a maior parte das quais únicas no arquipélago, de domingo a 5ª das 10h00 às 22h00, sextas, sábados e vésperas de feriados das 10h00 às 23h00.  Os 1</w:t>
      </w:r>
      <w:r w:rsidR="00D04159" w:rsidRPr="00AF1174">
        <w:rPr>
          <w:rFonts w:ascii="Verdana" w:hAnsi="Verdana" w:cs="Arial Narrow"/>
          <w:sz w:val="16"/>
          <w:szCs w:val="16"/>
          <w:lang w:val="pt-PT"/>
        </w:rPr>
        <w:t xml:space="preserve">.115 </w:t>
      </w:r>
      <w:r w:rsidRPr="00AF1174">
        <w:rPr>
          <w:rFonts w:ascii="Verdana" w:hAnsi="Verdana" w:cs="Arial Narrow"/>
          <w:sz w:val="16"/>
          <w:szCs w:val="16"/>
          <w:lang w:val="pt-PT"/>
        </w:rPr>
        <w:t>lugares de estacionamento gratuitos servem 22.</w:t>
      </w:r>
      <w:r w:rsidR="00F1739A" w:rsidRPr="00AF1174">
        <w:rPr>
          <w:rFonts w:ascii="Verdana" w:hAnsi="Verdana" w:cs="Arial Narrow"/>
          <w:sz w:val="16"/>
          <w:szCs w:val="16"/>
          <w:lang w:val="pt-PT"/>
        </w:rPr>
        <w:t>425</w:t>
      </w:r>
      <w:r w:rsidRPr="00AF1174">
        <w:rPr>
          <w:rFonts w:ascii="Verdana" w:hAnsi="Verdana" w:cs="Arial Narrow"/>
          <w:sz w:val="16"/>
          <w:szCs w:val="16"/>
          <w:lang w:val="pt-PT"/>
        </w:rPr>
        <w:t xml:space="preserve"> m2 de Área Bruta </w:t>
      </w:r>
      <w:proofErr w:type="spellStart"/>
      <w:r w:rsidRPr="00AF1174">
        <w:rPr>
          <w:rFonts w:ascii="Verdana" w:hAnsi="Verdana" w:cs="Arial Narrow"/>
          <w:sz w:val="16"/>
          <w:szCs w:val="16"/>
          <w:lang w:val="pt-PT"/>
        </w:rPr>
        <w:t>Locável</w:t>
      </w:r>
      <w:proofErr w:type="spellEnd"/>
      <w:r w:rsidRPr="00AF1174">
        <w:rPr>
          <w:rFonts w:ascii="Verdana" w:hAnsi="Verdana" w:cs="Arial Narrow"/>
          <w:sz w:val="16"/>
          <w:szCs w:val="16"/>
          <w:lang w:val="pt-PT"/>
        </w:rPr>
        <w:t xml:space="preserve">. A área de restauração variada, o hipermercado Continente, e as lojas especializadas em eletrónica e eletrodomésticos distinguem o Parque Atlântico como o mais diversificado espaço comercial da ilha. </w:t>
      </w:r>
    </w:p>
    <w:p w:rsidR="002900E7" w:rsidRPr="00C24259" w:rsidRDefault="002900E7" w:rsidP="002900E7">
      <w:pPr>
        <w:spacing w:line="360" w:lineRule="auto"/>
        <w:jc w:val="both"/>
        <w:rPr>
          <w:rFonts w:ascii="Verdana" w:hAnsi="Verdana" w:cs="Arial Narrow"/>
          <w:sz w:val="16"/>
          <w:szCs w:val="16"/>
          <w:lang w:val="pt-PT"/>
        </w:rPr>
      </w:pPr>
      <w:r w:rsidRPr="00AF1174">
        <w:rPr>
          <w:rFonts w:ascii="Verdana" w:hAnsi="Verdana"/>
          <w:sz w:val="16"/>
          <w:szCs w:val="16"/>
          <w:lang w:val="pt-PT"/>
        </w:rPr>
        <w:lastRenderedPageBreak/>
        <w:t xml:space="preserve">A par da experiência única de compras e de lazer que oferece aos seus clientes, o </w:t>
      </w:r>
      <w:r w:rsidRPr="00AF1174">
        <w:rPr>
          <w:rFonts w:ascii="Verdana" w:hAnsi="Verdana"/>
          <w:bCs/>
          <w:sz w:val="16"/>
          <w:szCs w:val="16"/>
          <w:lang w:val="pt-PT"/>
        </w:rPr>
        <w:t>Parque Atlântico</w:t>
      </w:r>
      <w:r w:rsidRPr="00AF1174">
        <w:rPr>
          <w:rFonts w:ascii="Verdana" w:hAnsi="Verdana"/>
          <w:sz w:val="16"/>
          <w:szCs w:val="16"/>
          <w:lang w:val="pt-PT"/>
        </w:rPr>
        <w:t xml:space="preserve"> assume a responsabilidade de dar um contributo positivo para um mundo</w:t>
      </w:r>
      <w:r w:rsidRPr="00C24259">
        <w:rPr>
          <w:rFonts w:ascii="Verdana" w:hAnsi="Verdana"/>
          <w:sz w:val="16"/>
          <w:szCs w:val="16"/>
          <w:lang w:val="pt-PT"/>
        </w:rPr>
        <w:t xml:space="preserve"> mais sustentável, trabalhando ativamente para um desempenho excecional nas áreas ambiental e social. </w:t>
      </w:r>
      <w:r w:rsidRPr="00C24259">
        <w:rPr>
          <w:rFonts w:ascii="Verdana" w:hAnsi="Verdana" w:cs="Arial Narrow"/>
          <w:sz w:val="16"/>
          <w:szCs w:val="16"/>
          <w:lang w:val="pt-PT"/>
        </w:rPr>
        <w:t xml:space="preserve">Todas as iniciativas e novidades sobre o Centro Comercial e de Lazer podem ser acompanhadas pelo </w:t>
      </w:r>
      <w:proofErr w:type="gramStart"/>
      <w:r w:rsidRPr="00C24259">
        <w:rPr>
          <w:rFonts w:ascii="Verdana" w:hAnsi="Verdana" w:cs="Arial Narrow"/>
          <w:sz w:val="16"/>
          <w:szCs w:val="16"/>
          <w:lang w:val="pt-PT"/>
        </w:rPr>
        <w:t>site</w:t>
      </w:r>
      <w:proofErr w:type="gramEnd"/>
      <w:r w:rsidRPr="00C24259">
        <w:rPr>
          <w:rFonts w:ascii="Verdana" w:hAnsi="Verdana" w:cs="Arial Narrow"/>
          <w:sz w:val="16"/>
          <w:szCs w:val="16"/>
          <w:lang w:val="pt-PT"/>
        </w:rPr>
        <w:t xml:space="preserve"> </w:t>
      </w:r>
      <w:hyperlink r:id="rId13" w:history="1">
        <w:r w:rsidRPr="00C24259">
          <w:rPr>
            <w:rStyle w:val="Hiperligao"/>
            <w:rFonts w:ascii="Verdana" w:hAnsi="Verdana" w:cs="Arial Narrow"/>
            <w:color w:val="auto"/>
            <w:sz w:val="16"/>
            <w:szCs w:val="16"/>
            <w:lang w:val="pt-PT"/>
          </w:rPr>
          <w:t>www.parqueatlanticoshopping.pt</w:t>
        </w:r>
      </w:hyperlink>
      <w:r w:rsidRPr="00C24259">
        <w:rPr>
          <w:rFonts w:ascii="Verdana" w:hAnsi="Verdana" w:cs="Arial Narrow"/>
          <w:sz w:val="16"/>
          <w:szCs w:val="16"/>
          <w:lang w:val="pt-PT"/>
        </w:rPr>
        <w:t>.</w:t>
      </w:r>
    </w:p>
    <w:p w:rsidR="00BB7AFE" w:rsidRDefault="00BB7AFE" w:rsidP="008C3E2D">
      <w:pPr>
        <w:pStyle w:val="Corpodetexto"/>
        <w:spacing w:after="0" w:line="360" w:lineRule="auto"/>
        <w:rPr>
          <w:rFonts w:ascii="Verdana" w:hAnsi="Verdana" w:cs="Tahoma"/>
          <w:b/>
          <w:bCs/>
          <w:szCs w:val="18"/>
          <w:u w:val="single"/>
        </w:rPr>
      </w:pPr>
    </w:p>
    <w:p w:rsidR="006711EF" w:rsidRPr="002D755C" w:rsidRDefault="006711EF" w:rsidP="006711EF">
      <w:pPr>
        <w:pStyle w:val="Corpodetexto"/>
        <w:spacing w:after="0" w:line="360" w:lineRule="auto"/>
        <w:jc w:val="right"/>
        <w:rPr>
          <w:rFonts w:ascii="Verdana" w:hAnsi="Verdana" w:cs="Tahoma"/>
          <w:b/>
          <w:bCs/>
          <w:u w:val="single"/>
        </w:rPr>
      </w:pPr>
      <w:r w:rsidRPr="002D755C">
        <w:rPr>
          <w:rFonts w:ascii="Verdana" w:hAnsi="Verdana" w:cs="Tahoma"/>
          <w:b/>
          <w:bCs/>
          <w:u w:val="single"/>
        </w:rPr>
        <w:t>Para mais informações por favor contactar:</w:t>
      </w:r>
    </w:p>
    <w:p w:rsidR="006711EF" w:rsidRPr="00646627" w:rsidRDefault="006711EF" w:rsidP="006711EF">
      <w:pPr>
        <w:pStyle w:val="Corpodetexto"/>
        <w:spacing w:after="0" w:line="360" w:lineRule="auto"/>
        <w:jc w:val="right"/>
        <w:rPr>
          <w:rFonts w:ascii="Verdana" w:hAnsi="Verdana" w:cs="Tahoma"/>
          <w:b/>
          <w:bCs/>
          <w:u w:val="single"/>
        </w:rPr>
      </w:pPr>
      <w:r w:rsidRPr="002D755C">
        <w:rPr>
          <w:rFonts w:ascii="Verdana" w:hAnsi="Verdana" w:cs="Calibri"/>
          <w:bCs/>
          <w:noProof/>
        </w:rPr>
        <w:t xml:space="preserve">Lift Consulting – </w:t>
      </w:r>
      <w:r w:rsidRPr="009C3C3C">
        <w:rPr>
          <w:rFonts w:ascii="Verdana" w:hAnsi="Verdana" w:cs="Calibri"/>
          <w:bCs/>
          <w:noProof/>
        </w:rPr>
        <w:t>Maria Fernandes</w:t>
      </w:r>
      <w:r w:rsidRPr="002D755C">
        <w:rPr>
          <w:rFonts w:ascii="Verdana" w:hAnsi="Verdana" w:cs="Calibri"/>
          <w:noProof/>
        </w:rPr>
        <w:t xml:space="preserve"> </w:t>
      </w:r>
      <w:r w:rsidRPr="002D755C">
        <w:rPr>
          <w:rFonts w:ascii="Verdana" w:hAnsi="Verdana" w:cs="Calibri"/>
          <w:bCs/>
          <w:noProof/>
        </w:rPr>
        <w:t xml:space="preserve">// </w:t>
      </w:r>
      <w:r>
        <w:rPr>
          <w:rFonts w:ascii="Verdana" w:hAnsi="Verdana" w:cs="Calibri"/>
          <w:bCs/>
          <w:noProof/>
        </w:rPr>
        <w:t>Catarina Marques</w:t>
      </w:r>
      <w:r w:rsidRPr="002D755C">
        <w:rPr>
          <w:rFonts w:ascii="Verdana" w:hAnsi="Verdana" w:cs="Calibri"/>
          <w:noProof/>
        </w:rPr>
        <w:br/>
        <w:t>M: +351</w:t>
      </w:r>
      <w:r>
        <w:rPr>
          <w:rFonts w:ascii="Verdana" w:hAnsi="Verdana" w:cs="Calibri"/>
          <w:noProof/>
        </w:rPr>
        <w:t> </w:t>
      </w:r>
      <w:r w:rsidRPr="002D755C">
        <w:rPr>
          <w:rFonts w:ascii="Verdana" w:hAnsi="Verdana" w:cs="Calibri"/>
          <w:noProof/>
        </w:rPr>
        <w:t>91</w:t>
      </w:r>
      <w:r>
        <w:rPr>
          <w:rFonts w:ascii="Verdana" w:hAnsi="Verdana" w:cs="Calibri"/>
          <w:noProof/>
        </w:rPr>
        <w:t>1 790 060 //</w:t>
      </w:r>
      <w:r w:rsidRPr="002D755C">
        <w:rPr>
          <w:rFonts w:ascii="Verdana" w:hAnsi="Verdana" w:cs="Calibri"/>
          <w:noProof/>
        </w:rPr>
        <w:t xml:space="preserve"> M: +351 </w:t>
      </w:r>
      <w:r>
        <w:rPr>
          <w:rFonts w:ascii="Verdana" w:hAnsi="Verdana" w:cs="Calibri"/>
          <w:noProof/>
        </w:rPr>
        <w:t>934 827 487</w:t>
      </w:r>
      <w:r w:rsidRPr="002D755C">
        <w:rPr>
          <w:rFonts w:ascii="Verdana" w:hAnsi="Verdana" w:cs="Calibri"/>
          <w:noProof/>
        </w:rPr>
        <w:br/>
      </w:r>
      <w:hyperlink r:id="rId14" w:history="1">
        <w:r w:rsidRPr="00655460">
          <w:rPr>
            <w:rStyle w:val="Hiperligao"/>
            <w:rFonts w:ascii="Verdana" w:hAnsi="Verdana" w:cs="Calibri"/>
            <w:noProof/>
          </w:rPr>
          <w:t>maria.fernandes@lift.com.pt</w:t>
        </w:r>
      </w:hyperlink>
      <w:r w:rsidRPr="002D755C">
        <w:rPr>
          <w:rFonts w:ascii="Verdana" w:hAnsi="Verdana" w:cs="Calibri"/>
          <w:noProof/>
        </w:rPr>
        <w:t xml:space="preserve"> </w:t>
      </w:r>
      <w:r w:rsidRPr="002E6FC4">
        <w:rPr>
          <w:rFonts w:ascii="Verdana" w:hAnsi="Verdana" w:cs="Calibri"/>
          <w:noProof/>
          <w:szCs w:val="18"/>
        </w:rPr>
        <w:t xml:space="preserve"> </w:t>
      </w:r>
      <w:r>
        <w:rPr>
          <w:rFonts w:ascii="Verdana" w:hAnsi="Verdana" w:cs="Calibri"/>
          <w:noProof/>
          <w:szCs w:val="18"/>
        </w:rPr>
        <w:t xml:space="preserve">// </w:t>
      </w:r>
      <w:hyperlink r:id="rId15" w:history="1">
        <w:r w:rsidRPr="00777500">
          <w:rPr>
            <w:rStyle w:val="Hiperligao"/>
            <w:rFonts w:ascii="Verdana" w:hAnsi="Verdana" w:cs="Calibri"/>
            <w:noProof/>
          </w:rPr>
          <w:t>catarina.marques@lift.com.pt</w:t>
        </w:r>
      </w:hyperlink>
    </w:p>
    <w:p w:rsidR="002900E7" w:rsidRDefault="002900E7" w:rsidP="002900E7">
      <w:pPr>
        <w:pStyle w:val="Corpodetexto"/>
        <w:spacing w:after="0" w:line="276" w:lineRule="auto"/>
        <w:jc w:val="right"/>
        <w:rPr>
          <w:rFonts w:ascii="Verdana" w:hAnsi="Verdana" w:cs="Tahoma"/>
          <w:b/>
          <w:bCs/>
          <w:szCs w:val="18"/>
          <w:u w:val="single"/>
        </w:rPr>
      </w:pPr>
    </w:p>
    <w:sectPr w:rsidR="002900E7" w:rsidSect="00720391">
      <w:headerReference w:type="default" r:id="rId16"/>
      <w:footerReference w:type="default" r:id="rId17"/>
      <w:pgSz w:w="11906" w:h="16838"/>
      <w:pgMar w:top="1417" w:right="1701" w:bottom="1417" w:left="1701" w:header="227"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8D" w:rsidRDefault="0066318D">
      <w:r>
        <w:separator/>
      </w:r>
    </w:p>
  </w:endnote>
  <w:endnote w:type="continuationSeparator" w:id="0">
    <w:p w:rsidR="0066318D" w:rsidRDefault="00663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ollaSans Thi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80" w:rsidRDefault="00CE3180">
    <w:pPr>
      <w:pStyle w:val="Rodap"/>
    </w:pPr>
    <w:r>
      <w:rPr>
        <w:noProof/>
        <w:lang w:val="pt-PT"/>
      </w:rPr>
      <w:drawing>
        <wp:anchor distT="0" distB="0" distL="114300" distR="114300" simplePos="0" relativeHeight="251657216" behindDoc="1" locked="0" layoutInCell="1" allowOverlap="1">
          <wp:simplePos x="0" y="0"/>
          <wp:positionH relativeFrom="column">
            <wp:posOffset>-257810</wp:posOffset>
          </wp:positionH>
          <wp:positionV relativeFrom="paragraph">
            <wp:posOffset>9525</wp:posOffset>
          </wp:positionV>
          <wp:extent cx="2724150" cy="400050"/>
          <wp:effectExtent l="19050" t="0" r="0" b="0"/>
          <wp:wrapTight wrapText="bothSides">
            <wp:wrapPolygon edited="0">
              <wp:start x="-151" y="0"/>
              <wp:lineTo x="-151" y="20571"/>
              <wp:lineTo x="21600" y="20571"/>
              <wp:lineTo x="21600" y="0"/>
              <wp:lineTo x="-151" y="0"/>
            </wp:wrapPolygon>
          </wp:wrapTight>
          <wp:docPr id="6" name="Imagem 1" descr="SONAESIERRA_CORPORAT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NAESIERRA_CORPORATE_POS.jpg"/>
                  <pic:cNvPicPr>
                    <a:picLocks noChangeAspect="1" noChangeArrowheads="1"/>
                  </pic:cNvPicPr>
                </pic:nvPicPr>
                <pic:blipFill>
                  <a:blip r:embed="rId1"/>
                  <a:srcRect/>
                  <a:stretch>
                    <a:fillRect/>
                  </a:stretch>
                </pic:blipFill>
                <pic:spPr bwMode="auto">
                  <a:xfrm>
                    <a:off x="0" y="0"/>
                    <a:ext cx="2724150" cy="4000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8D" w:rsidRDefault="0066318D">
      <w:r>
        <w:separator/>
      </w:r>
    </w:p>
  </w:footnote>
  <w:footnote w:type="continuationSeparator" w:id="0">
    <w:p w:rsidR="0066318D" w:rsidRDefault="00663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180" w:rsidRDefault="00CE3180" w:rsidP="00F5324D">
    <w:pPr>
      <w:pStyle w:val="Cabealho"/>
      <w:tabs>
        <w:tab w:val="clear" w:pos="8504"/>
        <w:tab w:val="left" w:pos="2640"/>
        <w:tab w:val="right" w:pos="9000"/>
      </w:tabs>
      <w:rPr>
        <w:lang w:val="pt-PT"/>
      </w:rPr>
    </w:pPr>
    <w:r>
      <w:rPr>
        <w:noProof/>
        <w:lang w:val="pt-PT"/>
      </w:rPr>
      <w:drawing>
        <wp:anchor distT="0" distB="0" distL="114300" distR="114300" simplePos="0" relativeHeight="251658240" behindDoc="0" locked="0" layoutInCell="1" allowOverlap="1">
          <wp:simplePos x="0" y="0"/>
          <wp:positionH relativeFrom="column">
            <wp:posOffset>4449445</wp:posOffset>
          </wp:positionH>
          <wp:positionV relativeFrom="paragraph">
            <wp:posOffset>73660</wp:posOffset>
          </wp:positionV>
          <wp:extent cx="1201420" cy="8051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1420" cy="805180"/>
                  </a:xfrm>
                  <a:prstGeom prst="rect">
                    <a:avLst/>
                  </a:prstGeom>
                  <a:noFill/>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rsidR="00CE3180" w:rsidRDefault="00CE3180" w:rsidP="00F5324D">
    <w:pPr>
      <w:pStyle w:val="Cabealho"/>
      <w:tabs>
        <w:tab w:val="clear" w:pos="8504"/>
        <w:tab w:val="left" w:pos="2640"/>
        <w:tab w:val="right" w:pos="9000"/>
      </w:tabs>
      <w:rPr>
        <w:rFonts w:ascii="Arial" w:hAnsi="Arial" w:cs="Arial"/>
        <w:color w:val="000080"/>
        <w:sz w:val="20"/>
        <w:szCs w:val="20"/>
      </w:rPr>
    </w:pPr>
    <w:r>
      <w:rPr>
        <w:lang w:val="pt-P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DDA"/>
    <w:multiLevelType w:val="hybridMultilevel"/>
    <w:tmpl w:val="3320A5C2"/>
    <w:lvl w:ilvl="0" w:tplc="08160001">
      <w:start w:val="1"/>
      <w:numFmt w:val="bullet"/>
      <w:lvlText w:val=""/>
      <w:lvlJc w:val="left"/>
      <w:pPr>
        <w:ind w:left="928" w:hanging="360"/>
      </w:pPr>
      <w:rPr>
        <w:rFonts w:ascii="Symbol" w:hAnsi="Symbol" w:hint="default"/>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1">
    <w:nsid w:val="37BD1810"/>
    <w:multiLevelType w:val="hybridMultilevel"/>
    <w:tmpl w:val="74E26718"/>
    <w:lvl w:ilvl="0" w:tplc="C4CC8214">
      <w:start w:val="1"/>
      <w:numFmt w:val="decimal"/>
      <w:lvlText w:val="%1."/>
      <w:lvlJc w:val="left"/>
      <w:pPr>
        <w:tabs>
          <w:tab w:val="num" w:pos="360"/>
        </w:tabs>
        <w:ind w:left="360" w:hanging="360"/>
      </w:pPr>
      <w:rPr>
        <w:b w:val="0"/>
      </w:rPr>
    </w:lvl>
    <w:lvl w:ilvl="1" w:tplc="08160019">
      <w:start w:val="1"/>
      <w:numFmt w:val="lowerLetter"/>
      <w:lvlText w:val="%2."/>
      <w:lvlJc w:val="left"/>
      <w:pPr>
        <w:tabs>
          <w:tab w:val="num" w:pos="-180"/>
        </w:tabs>
        <w:ind w:left="-180" w:hanging="360"/>
      </w:pPr>
    </w:lvl>
    <w:lvl w:ilvl="2" w:tplc="0816001B">
      <w:start w:val="1"/>
      <w:numFmt w:val="lowerRoman"/>
      <w:lvlText w:val="%3."/>
      <w:lvlJc w:val="right"/>
      <w:pPr>
        <w:tabs>
          <w:tab w:val="num" w:pos="540"/>
        </w:tabs>
        <w:ind w:left="540" w:hanging="180"/>
      </w:pPr>
    </w:lvl>
    <w:lvl w:ilvl="3" w:tplc="9F284F88">
      <w:start w:val="1"/>
      <w:numFmt w:val="decimal"/>
      <w:lvlText w:val="%4."/>
      <w:lvlJc w:val="left"/>
      <w:pPr>
        <w:tabs>
          <w:tab w:val="num" w:pos="1260"/>
        </w:tabs>
        <w:ind w:left="1260" w:hanging="360"/>
      </w:pPr>
      <w:rPr>
        <w:rFonts w:hint="default"/>
        <w:b w:val="0"/>
      </w:rPr>
    </w:lvl>
    <w:lvl w:ilvl="4" w:tplc="08160019">
      <w:start w:val="1"/>
      <w:numFmt w:val="lowerLetter"/>
      <w:lvlText w:val="%5."/>
      <w:lvlJc w:val="left"/>
      <w:pPr>
        <w:tabs>
          <w:tab w:val="num" w:pos="1980"/>
        </w:tabs>
        <w:ind w:left="1980" w:hanging="360"/>
      </w:pPr>
    </w:lvl>
    <w:lvl w:ilvl="5" w:tplc="0816001B">
      <w:start w:val="1"/>
      <w:numFmt w:val="lowerRoman"/>
      <w:lvlText w:val="%6."/>
      <w:lvlJc w:val="right"/>
      <w:pPr>
        <w:tabs>
          <w:tab w:val="num" w:pos="2700"/>
        </w:tabs>
        <w:ind w:left="2700" w:hanging="180"/>
      </w:pPr>
    </w:lvl>
    <w:lvl w:ilvl="6" w:tplc="0816000F" w:tentative="1">
      <w:start w:val="1"/>
      <w:numFmt w:val="decimal"/>
      <w:lvlText w:val="%7."/>
      <w:lvlJc w:val="left"/>
      <w:pPr>
        <w:tabs>
          <w:tab w:val="num" w:pos="3420"/>
        </w:tabs>
        <w:ind w:left="3420" w:hanging="360"/>
      </w:pPr>
    </w:lvl>
    <w:lvl w:ilvl="7" w:tplc="08160019" w:tentative="1">
      <w:start w:val="1"/>
      <w:numFmt w:val="lowerLetter"/>
      <w:lvlText w:val="%8."/>
      <w:lvlJc w:val="left"/>
      <w:pPr>
        <w:tabs>
          <w:tab w:val="num" w:pos="4140"/>
        </w:tabs>
        <w:ind w:left="4140" w:hanging="360"/>
      </w:pPr>
    </w:lvl>
    <w:lvl w:ilvl="8" w:tplc="0816001B" w:tentative="1">
      <w:start w:val="1"/>
      <w:numFmt w:val="lowerRoman"/>
      <w:lvlText w:val="%9."/>
      <w:lvlJc w:val="right"/>
      <w:pPr>
        <w:tabs>
          <w:tab w:val="num" w:pos="4860"/>
        </w:tabs>
        <w:ind w:left="4860" w:hanging="180"/>
      </w:pPr>
    </w:lvl>
  </w:abstractNum>
  <w:abstractNum w:abstractNumId="2">
    <w:nsid w:val="456F6ED0"/>
    <w:multiLevelType w:val="hybridMultilevel"/>
    <w:tmpl w:val="F1EEDF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E9E591B"/>
    <w:multiLevelType w:val="multilevel"/>
    <w:tmpl w:val="5156B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FD369D"/>
    <w:multiLevelType w:val="hybridMultilevel"/>
    <w:tmpl w:val="B81E04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6C29AE"/>
    <w:rsid w:val="0000068D"/>
    <w:rsid w:val="0000164B"/>
    <w:rsid w:val="00010A97"/>
    <w:rsid w:val="000144FD"/>
    <w:rsid w:val="00015F00"/>
    <w:rsid w:val="00016D53"/>
    <w:rsid w:val="00016F1C"/>
    <w:rsid w:val="000218A7"/>
    <w:rsid w:val="00021E53"/>
    <w:rsid w:val="000300B0"/>
    <w:rsid w:val="0003345F"/>
    <w:rsid w:val="00034F89"/>
    <w:rsid w:val="00035872"/>
    <w:rsid w:val="00035ADE"/>
    <w:rsid w:val="00043C51"/>
    <w:rsid w:val="00045C21"/>
    <w:rsid w:val="00046064"/>
    <w:rsid w:val="000465C5"/>
    <w:rsid w:val="0004746E"/>
    <w:rsid w:val="0005076A"/>
    <w:rsid w:val="00052373"/>
    <w:rsid w:val="00055040"/>
    <w:rsid w:val="00055915"/>
    <w:rsid w:val="00056BCE"/>
    <w:rsid w:val="00061C20"/>
    <w:rsid w:val="000625F3"/>
    <w:rsid w:val="00062B83"/>
    <w:rsid w:val="0006508F"/>
    <w:rsid w:val="000745B5"/>
    <w:rsid w:val="00074E3C"/>
    <w:rsid w:val="0008585C"/>
    <w:rsid w:val="00087A2C"/>
    <w:rsid w:val="00091A11"/>
    <w:rsid w:val="00095876"/>
    <w:rsid w:val="000965B9"/>
    <w:rsid w:val="000A0672"/>
    <w:rsid w:val="000A18C9"/>
    <w:rsid w:val="000A3376"/>
    <w:rsid w:val="000A6507"/>
    <w:rsid w:val="000A74ED"/>
    <w:rsid w:val="000B3DBB"/>
    <w:rsid w:val="000B4A74"/>
    <w:rsid w:val="000B60AB"/>
    <w:rsid w:val="000C0D3F"/>
    <w:rsid w:val="000C1AA1"/>
    <w:rsid w:val="000D0E3E"/>
    <w:rsid w:val="000D1074"/>
    <w:rsid w:val="000D1F49"/>
    <w:rsid w:val="000D30F6"/>
    <w:rsid w:val="000E4834"/>
    <w:rsid w:val="000E50DE"/>
    <w:rsid w:val="000E5EB6"/>
    <w:rsid w:val="000E7ABF"/>
    <w:rsid w:val="000F5197"/>
    <w:rsid w:val="000F5743"/>
    <w:rsid w:val="000F62D9"/>
    <w:rsid w:val="000F7EC7"/>
    <w:rsid w:val="00100B21"/>
    <w:rsid w:val="00100C83"/>
    <w:rsid w:val="00104013"/>
    <w:rsid w:val="00111506"/>
    <w:rsid w:val="00117032"/>
    <w:rsid w:val="00121C86"/>
    <w:rsid w:val="001242B1"/>
    <w:rsid w:val="001246EA"/>
    <w:rsid w:val="00125049"/>
    <w:rsid w:val="001302BF"/>
    <w:rsid w:val="001321AF"/>
    <w:rsid w:val="00136D13"/>
    <w:rsid w:val="0014097B"/>
    <w:rsid w:val="00142145"/>
    <w:rsid w:val="0014279D"/>
    <w:rsid w:val="001447D2"/>
    <w:rsid w:val="0014559B"/>
    <w:rsid w:val="001523A2"/>
    <w:rsid w:val="00152638"/>
    <w:rsid w:val="00155060"/>
    <w:rsid w:val="0016011A"/>
    <w:rsid w:val="00160B11"/>
    <w:rsid w:val="001649DE"/>
    <w:rsid w:val="0017000A"/>
    <w:rsid w:val="0017665F"/>
    <w:rsid w:val="0018163B"/>
    <w:rsid w:val="0018428D"/>
    <w:rsid w:val="00184894"/>
    <w:rsid w:val="001863EC"/>
    <w:rsid w:val="00187019"/>
    <w:rsid w:val="00197D0F"/>
    <w:rsid w:val="001A7E7C"/>
    <w:rsid w:val="001B22DC"/>
    <w:rsid w:val="001B3626"/>
    <w:rsid w:val="001B4345"/>
    <w:rsid w:val="001B49F6"/>
    <w:rsid w:val="001C3ECC"/>
    <w:rsid w:val="001C4088"/>
    <w:rsid w:val="001C56EF"/>
    <w:rsid w:val="001C5F0D"/>
    <w:rsid w:val="001C6114"/>
    <w:rsid w:val="001C6BE7"/>
    <w:rsid w:val="001D7E4D"/>
    <w:rsid w:val="001E0D60"/>
    <w:rsid w:val="001F072D"/>
    <w:rsid w:val="001F0AC0"/>
    <w:rsid w:val="001F38C0"/>
    <w:rsid w:val="001F3FD9"/>
    <w:rsid w:val="001F41C5"/>
    <w:rsid w:val="001F7967"/>
    <w:rsid w:val="0020107A"/>
    <w:rsid w:val="00205777"/>
    <w:rsid w:val="00212564"/>
    <w:rsid w:val="002158BC"/>
    <w:rsid w:val="00216599"/>
    <w:rsid w:val="002176E9"/>
    <w:rsid w:val="00221EFA"/>
    <w:rsid w:val="00222F33"/>
    <w:rsid w:val="00223A9A"/>
    <w:rsid w:val="002375FE"/>
    <w:rsid w:val="002420C9"/>
    <w:rsid w:val="00242813"/>
    <w:rsid w:val="00245E5C"/>
    <w:rsid w:val="00245FB7"/>
    <w:rsid w:val="00246A2D"/>
    <w:rsid w:val="00252587"/>
    <w:rsid w:val="00252D74"/>
    <w:rsid w:val="00253550"/>
    <w:rsid w:val="00254AFB"/>
    <w:rsid w:val="00255C73"/>
    <w:rsid w:val="00260A77"/>
    <w:rsid w:val="00263C60"/>
    <w:rsid w:val="00266482"/>
    <w:rsid w:val="00266892"/>
    <w:rsid w:val="00273401"/>
    <w:rsid w:val="0027359D"/>
    <w:rsid w:val="00274A49"/>
    <w:rsid w:val="00280DF5"/>
    <w:rsid w:val="002874F2"/>
    <w:rsid w:val="00287797"/>
    <w:rsid w:val="002900E7"/>
    <w:rsid w:val="00296351"/>
    <w:rsid w:val="00297099"/>
    <w:rsid w:val="00297871"/>
    <w:rsid w:val="002A25C6"/>
    <w:rsid w:val="002A267C"/>
    <w:rsid w:val="002A3C50"/>
    <w:rsid w:val="002B0E65"/>
    <w:rsid w:val="002B61AB"/>
    <w:rsid w:val="002B6A3C"/>
    <w:rsid w:val="002C3BA5"/>
    <w:rsid w:val="002C3CED"/>
    <w:rsid w:val="002C4959"/>
    <w:rsid w:val="002D57CF"/>
    <w:rsid w:val="002D60D1"/>
    <w:rsid w:val="002D6E31"/>
    <w:rsid w:val="002D7EC4"/>
    <w:rsid w:val="002E21B7"/>
    <w:rsid w:val="002E23BD"/>
    <w:rsid w:val="002E4DC3"/>
    <w:rsid w:val="002E6FC4"/>
    <w:rsid w:val="002F1AAD"/>
    <w:rsid w:val="00302B54"/>
    <w:rsid w:val="003039D2"/>
    <w:rsid w:val="00306A66"/>
    <w:rsid w:val="003214DC"/>
    <w:rsid w:val="003356FF"/>
    <w:rsid w:val="00336570"/>
    <w:rsid w:val="00336E72"/>
    <w:rsid w:val="003422DE"/>
    <w:rsid w:val="003434C5"/>
    <w:rsid w:val="00344E83"/>
    <w:rsid w:val="00357431"/>
    <w:rsid w:val="0036279C"/>
    <w:rsid w:val="00370838"/>
    <w:rsid w:val="00373172"/>
    <w:rsid w:val="00375D12"/>
    <w:rsid w:val="0038063C"/>
    <w:rsid w:val="00380A6D"/>
    <w:rsid w:val="0038155E"/>
    <w:rsid w:val="00391DD2"/>
    <w:rsid w:val="00391EA3"/>
    <w:rsid w:val="00392EC0"/>
    <w:rsid w:val="003942E3"/>
    <w:rsid w:val="00394422"/>
    <w:rsid w:val="003A6C08"/>
    <w:rsid w:val="003B14B1"/>
    <w:rsid w:val="003B3C3D"/>
    <w:rsid w:val="003B515E"/>
    <w:rsid w:val="003B70B3"/>
    <w:rsid w:val="003C033C"/>
    <w:rsid w:val="003C0500"/>
    <w:rsid w:val="003C059E"/>
    <w:rsid w:val="003C29EE"/>
    <w:rsid w:val="003C4B02"/>
    <w:rsid w:val="003D50C2"/>
    <w:rsid w:val="003D72AA"/>
    <w:rsid w:val="003E3218"/>
    <w:rsid w:val="003F1320"/>
    <w:rsid w:val="003F173C"/>
    <w:rsid w:val="003F225E"/>
    <w:rsid w:val="003F2784"/>
    <w:rsid w:val="003F57B5"/>
    <w:rsid w:val="00401D63"/>
    <w:rsid w:val="00404282"/>
    <w:rsid w:val="004102B2"/>
    <w:rsid w:val="0041070D"/>
    <w:rsid w:val="00410B25"/>
    <w:rsid w:val="00415C85"/>
    <w:rsid w:val="00416107"/>
    <w:rsid w:val="00417883"/>
    <w:rsid w:val="004248B3"/>
    <w:rsid w:val="00425D7D"/>
    <w:rsid w:val="0042711F"/>
    <w:rsid w:val="00431581"/>
    <w:rsid w:val="00432565"/>
    <w:rsid w:val="0043564F"/>
    <w:rsid w:val="004431EA"/>
    <w:rsid w:val="0044432E"/>
    <w:rsid w:val="004453A3"/>
    <w:rsid w:val="004461FF"/>
    <w:rsid w:val="00447367"/>
    <w:rsid w:val="004473A8"/>
    <w:rsid w:val="004545E2"/>
    <w:rsid w:val="00457270"/>
    <w:rsid w:val="0046622F"/>
    <w:rsid w:val="004669E6"/>
    <w:rsid w:val="0046703F"/>
    <w:rsid w:val="004673BE"/>
    <w:rsid w:val="00475DA8"/>
    <w:rsid w:val="00481F34"/>
    <w:rsid w:val="00481F5D"/>
    <w:rsid w:val="0048252E"/>
    <w:rsid w:val="00482ADB"/>
    <w:rsid w:val="0048765F"/>
    <w:rsid w:val="0049074E"/>
    <w:rsid w:val="00492978"/>
    <w:rsid w:val="004938BF"/>
    <w:rsid w:val="0049515D"/>
    <w:rsid w:val="004A5B05"/>
    <w:rsid w:val="004A6679"/>
    <w:rsid w:val="004A6C01"/>
    <w:rsid w:val="004B019B"/>
    <w:rsid w:val="004B16EF"/>
    <w:rsid w:val="004C0217"/>
    <w:rsid w:val="004C405B"/>
    <w:rsid w:val="004C4DF7"/>
    <w:rsid w:val="004D18EE"/>
    <w:rsid w:val="004D1F09"/>
    <w:rsid w:val="004D3D4C"/>
    <w:rsid w:val="004D5486"/>
    <w:rsid w:val="004E09C2"/>
    <w:rsid w:val="004E1236"/>
    <w:rsid w:val="004E12A1"/>
    <w:rsid w:val="004E1328"/>
    <w:rsid w:val="004E1717"/>
    <w:rsid w:val="004E2394"/>
    <w:rsid w:val="004E4FDA"/>
    <w:rsid w:val="004E605B"/>
    <w:rsid w:val="004F278B"/>
    <w:rsid w:val="004F2E0F"/>
    <w:rsid w:val="004F4CB2"/>
    <w:rsid w:val="004F7895"/>
    <w:rsid w:val="00500508"/>
    <w:rsid w:val="0050087B"/>
    <w:rsid w:val="00503149"/>
    <w:rsid w:val="0050418D"/>
    <w:rsid w:val="00511BFA"/>
    <w:rsid w:val="0051536C"/>
    <w:rsid w:val="005173B9"/>
    <w:rsid w:val="00520DD8"/>
    <w:rsid w:val="0052405B"/>
    <w:rsid w:val="00531675"/>
    <w:rsid w:val="00531921"/>
    <w:rsid w:val="00531B83"/>
    <w:rsid w:val="0053442D"/>
    <w:rsid w:val="005352FA"/>
    <w:rsid w:val="0053786F"/>
    <w:rsid w:val="00540233"/>
    <w:rsid w:val="005405F5"/>
    <w:rsid w:val="00541176"/>
    <w:rsid w:val="00541C8D"/>
    <w:rsid w:val="00542195"/>
    <w:rsid w:val="00543443"/>
    <w:rsid w:val="005449D7"/>
    <w:rsid w:val="00544D13"/>
    <w:rsid w:val="00545D3D"/>
    <w:rsid w:val="00551CD4"/>
    <w:rsid w:val="00553E46"/>
    <w:rsid w:val="00555A6E"/>
    <w:rsid w:val="00555B23"/>
    <w:rsid w:val="0056031A"/>
    <w:rsid w:val="00564C21"/>
    <w:rsid w:val="00571467"/>
    <w:rsid w:val="0057538A"/>
    <w:rsid w:val="005757DB"/>
    <w:rsid w:val="00576E1D"/>
    <w:rsid w:val="00577E22"/>
    <w:rsid w:val="00581B96"/>
    <w:rsid w:val="00583625"/>
    <w:rsid w:val="0058393B"/>
    <w:rsid w:val="005839A3"/>
    <w:rsid w:val="005860BA"/>
    <w:rsid w:val="005861CB"/>
    <w:rsid w:val="005877DC"/>
    <w:rsid w:val="005901AB"/>
    <w:rsid w:val="005A3F9B"/>
    <w:rsid w:val="005A54BE"/>
    <w:rsid w:val="005A5F05"/>
    <w:rsid w:val="005A7368"/>
    <w:rsid w:val="005B1BBD"/>
    <w:rsid w:val="005B7D6A"/>
    <w:rsid w:val="005C12D3"/>
    <w:rsid w:val="005C2D20"/>
    <w:rsid w:val="005C2EC5"/>
    <w:rsid w:val="005C3684"/>
    <w:rsid w:val="005D00D8"/>
    <w:rsid w:val="005D0AA1"/>
    <w:rsid w:val="005D35E5"/>
    <w:rsid w:val="005D5092"/>
    <w:rsid w:val="005D62DC"/>
    <w:rsid w:val="005D7256"/>
    <w:rsid w:val="005E26F9"/>
    <w:rsid w:val="005E2E88"/>
    <w:rsid w:val="005E43E4"/>
    <w:rsid w:val="005E4802"/>
    <w:rsid w:val="005E6787"/>
    <w:rsid w:val="005F0738"/>
    <w:rsid w:val="005F2C30"/>
    <w:rsid w:val="005F42C2"/>
    <w:rsid w:val="005F5E1B"/>
    <w:rsid w:val="005F6E8C"/>
    <w:rsid w:val="00617D85"/>
    <w:rsid w:val="00623E90"/>
    <w:rsid w:val="00625FE9"/>
    <w:rsid w:val="00626B21"/>
    <w:rsid w:val="00626BB1"/>
    <w:rsid w:val="00630203"/>
    <w:rsid w:val="00630F8D"/>
    <w:rsid w:val="006342F2"/>
    <w:rsid w:val="00634BD7"/>
    <w:rsid w:val="00635906"/>
    <w:rsid w:val="00636595"/>
    <w:rsid w:val="00642B27"/>
    <w:rsid w:val="006459CB"/>
    <w:rsid w:val="00645C9D"/>
    <w:rsid w:val="00651156"/>
    <w:rsid w:val="006541AD"/>
    <w:rsid w:val="00654CA5"/>
    <w:rsid w:val="0066166A"/>
    <w:rsid w:val="00661E91"/>
    <w:rsid w:val="0066318D"/>
    <w:rsid w:val="00663BB5"/>
    <w:rsid w:val="00664126"/>
    <w:rsid w:val="0066458E"/>
    <w:rsid w:val="006658CE"/>
    <w:rsid w:val="00670222"/>
    <w:rsid w:val="00670802"/>
    <w:rsid w:val="006711EF"/>
    <w:rsid w:val="00671623"/>
    <w:rsid w:val="00674502"/>
    <w:rsid w:val="0067583F"/>
    <w:rsid w:val="00675963"/>
    <w:rsid w:val="0068011B"/>
    <w:rsid w:val="0068069D"/>
    <w:rsid w:val="006829A4"/>
    <w:rsid w:val="006834F6"/>
    <w:rsid w:val="00683A9C"/>
    <w:rsid w:val="00690E7B"/>
    <w:rsid w:val="00690E9A"/>
    <w:rsid w:val="00692258"/>
    <w:rsid w:val="00694B1C"/>
    <w:rsid w:val="00695D83"/>
    <w:rsid w:val="00697390"/>
    <w:rsid w:val="0069782C"/>
    <w:rsid w:val="006A0286"/>
    <w:rsid w:val="006A0951"/>
    <w:rsid w:val="006A32F5"/>
    <w:rsid w:val="006A779A"/>
    <w:rsid w:val="006B1B8C"/>
    <w:rsid w:val="006B33BE"/>
    <w:rsid w:val="006B44C6"/>
    <w:rsid w:val="006B75C3"/>
    <w:rsid w:val="006C29AE"/>
    <w:rsid w:val="006C4190"/>
    <w:rsid w:val="006C7F85"/>
    <w:rsid w:val="006D1A1E"/>
    <w:rsid w:val="006D78C7"/>
    <w:rsid w:val="006E1112"/>
    <w:rsid w:val="006E1BD8"/>
    <w:rsid w:val="006E3D38"/>
    <w:rsid w:val="006E5F51"/>
    <w:rsid w:val="006F05D4"/>
    <w:rsid w:val="006F795D"/>
    <w:rsid w:val="00700C79"/>
    <w:rsid w:val="0070345E"/>
    <w:rsid w:val="007058AE"/>
    <w:rsid w:val="00710241"/>
    <w:rsid w:val="007120C7"/>
    <w:rsid w:val="00716873"/>
    <w:rsid w:val="007173B0"/>
    <w:rsid w:val="00720391"/>
    <w:rsid w:val="00723E9E"/>
    <w:rsid w:val="00724A11"/>
    <w:rsid w:val="00726DD4"/>
    <w:rsid w:val="00733E04"/>
    <w:rsid w:val="0073570E"/>
    <w:rsid w:val="007379FA"/>
    <w:rsid w:val="00737E14"/>
    <w:rsid w:val="00740810"/>
    <w:rsid w:val="00745102"/>
    <w:rsid w:val="0075229F"/>
    <w:rsid w:val="007707AF"/>
    <w:rsid w:val="00777B71"/>
    <w:rsid w:val="007825A6"/>
    <w:rsid w:val="00784732"/>
    <w:rsid w:val="0078741D"/>
    <w:rsid w:val="0079194B"/>
    <w:rsid w:val="007A222E"/>
    <w:rsid w:val="007A33F5"/>
    <w:rsid w:val="007A5133"/>
    <w:rsid w:val="007B0F30"/>
    <w:rsid w:val="007B15EC"/>
    <w:rsid w:val="007B499A"/>
    <w:rsid w:val="007B5EAE"/>
    <w:rsid w:val="007B7177"/>
    <w:rsid w:val="007C2039"/>
    <w:rsid w:val="007D3ABF"/>
    <w:rsid w:val="007D524B"/>
    <w:rsid w:val="007D5D9C"/>
    <w:rsid w:val="007E06A0"/>
    <w:rsid w:val="007E0E0F"/>
    <w:rsid w:val="007E4CC8"/>
    <w:rsid w:val="007E6B77"/>
    <w:rsid w:val="007F046E"/>
    <w:rsid w:val="007F3F1F"/>
    <w:rsid w:val="007F433F"/>
    <w:rsid w:val="007F455D"/>
    <w:rsid w:val="007F6070"/>
    <w:rsid w:val="007F7204"/>
    <w:rsid w:val="0080532D"/>
    <w:rsid w:val="008114D9"/>
    <w:rsid w:val="00812202"/>
    <w:rsid w:val="008134D8"/>
    <w:rsid w:val="00813A25"/>
    <w:rsid w:val="00813BEE"/>
    <w:rsid w:val="00814258"/>
    <w:rsid w:val="0081449F"/>
    <w:rsid w:val="00815465"/>
    <w:rsid w:val="008212A9"/>
    <w:rsid w:val="008235B0"/>
    <w:rsid w:val="008249C2"/>
    <w:rsid w:val="00825CB2"/>
    <w:rsid w:val="0082690F"/>
    <w:rsid w:val="00827F2E"/>
    <w:rsid w:val="0083385B"/>
    <w:rsid w:val="0083400C"/>
    <w:rsid w:val="008350A5"/>
    <w:rsid w:val="008351AA"/>
    <w:rsid w:val="008367A9"/>
    <w:rsid w:val="00837B5A"/>
    <w:rsid w:val="00843D97"/>
    <w:rsid w:val="00847307"/>
    <w:rsid w:val="00850C70"/>
    <w:rsid w:val="0085114C"/>
    <w:rsid w:val="008526C8"/>
    <w:rsid w:val="00853D3C"/>
    <w:rsid w:val="00855829"/>
    <w:rsid w:val="00856072"/>
    <w:rsid w:val="008571B3"/>
    <w:rsid w:val="008627EE"/>
    <w:rsid w:val="00865812"/>
    <w:rsid w:val="008673D7"/>
    <w:rsid w:val="008675D4"/>
    <w:rsid w:val="0087446E"/>
    <w:rsid w:val="00876F1C"/>
    <w:rsid w:val="00880311"/>
    <w:rsid w:val="00881ADD"/>
    <w:rsid w:val="0088751D"/>
    <w:rsid w:val="00887CE1"/>
    <w:rsid w:val="00887E0E"/>
    <w:rsid w:val="00890838"/>
    <w:rsid w:val="00897AC6"/>
    <w:rsid w:val="008A1EEC"/>
    <w:rsid w:val="008A3526"/>
    <w:rsid w:val="008A7FAF"/>
    <w:rsid w:val="008B00CF"/>
    <w:rsid w:val="008B0412"/>
    <w:rsid w:val="008B2F67"/>
    <w:rsid w:val="008C12B9"/>
    <w:rsid w:val="008C3112"/>
    <w:rsid w:val="008C3E2D"/>
    <w:rsid w:val="008C7001"/>
    <w:rsid w:val="008D11EF"/>
    <w:rsid w:val="008D3E82"/>
    <w:rsid w:val="008D7490"/>
    <w:rsid w:val="008D7688"/>
    <w:rsid w:val="008E1751"/>
    <w:rsid w:val="008E3061"/>
    <w:rsid w:val="008E46C9"/>
    <w:rsid w:val="008E5E10"/>
    <w:rsid w:val="008E6DB5"/>
    <w:rsid w:val="008E6DC9"/>
    <w:rsid w:val="008F32A4"/>
    <w:rsid w:val="008F4F5B"/>
    <w:rsid w:val="0090212D"/>
    <w:rsid w:val="00902B22"/>
    <w:rsid w:val="00903ED8"/>
    <w:rsid w:val="00906BE8"/>
    <w:rsid w:val="009106E0"/>
    <w:rsid w:val="00910EB5"/>
    <w:rsid w:val="009141D9"/>
    <w:rsid w:val="00914CBB"/>
    <w:rsid w:val="00914FAC"/>
    <w:rsid w:val="009177B1"/>
    <w:rsid w:val="0093033F"/>
    <w:rsid w:val="00932332"/>
    <w:rsid w:val="00933005"/>
    <w:rsid w:val="009345A4"/>
    <w:rsid w:val="0093613D"/>
    <w:rsid w:val="00936E4C"/>
    <w:rsid w:val="0093794A"/>
    <w:rsid w:val="0094033C"/>
    <w:rsid w:val="00940DBB"/>
    <w:rsid w:val="009457D3"/>
    <w:rsid w:val="00950019"/>
    <w:rsid w:val="00954A00"/>
    <w:rsid w:val="009574C5"/>
    <w:rsid w:val="009601B1"/>
    <w:rsid w:val="0096389D"/>
    <w:rsid w:val="0097107E"/>
    <w:rsid w:val="00972DFD"/>
    <w:rsid w:val="009748A0"/>
    <w:rsid w:val="009818C8"/>
    <w:rsid w:val="00982D78"/>
    <w:rsid w:val="00984FA8"/>
    <w:rsid w:val="00986815"/>
    <w:rsid w:val="009879F8"/>
    <w:rsid w:val="00993EB6"/>
    <w:rsid w:val="00994B81"/>
    <w:rsid w:val="00996CD8"/>
    <w:rsid w:val="009A4F5D"/>
    <w:rsid w:val="009A6CF9"/>
    <w:rsid w:val="009B2377"/>
    <w:rsid w:val="009B27A2"/>
    <w:rsid w:val="009B7CA6"/>
    <w:rsid w:val="009D25C1"/>
    <w:rsid w:val="009D279F"/>
    <w:rsid w:val="009D298B"/>
    <w:rsid w:val="009D33E4"/>
    <w:rsid w:val="009D3BDC"/>
    <w:rsid w:val="009D4A76"/>
    <w:rsid w:val="009D770F"/>
    <w:rsid w:val="009E12C2"/>
    <w:rsid w:val="009E2185"/>
    <w:rsid w:val="009E251B"/>
    <w:rsid w:val="009E6056"/>
    <w:rsid w:val="009E6D95"/>
    <w:rsid w:val="009F1429"/>
    <w:rsid w:val="009F4F0B"/>
    <w:rsid w:val="009F665B"/>
    <w:rsid w:val="00A049B9"/>
    <w:rsid w:val="00A14B25"/>
    <w:rsid w:val="00A246D0"/>
    <w:rsid w:val="00A26E89"/>
    <w:rsid w:val="00A27348"/>
    <w:rsid w:val="00A27378"/>
    <w:rsid w:val="00A27EFE"/>
    <w:rsid w:val="00A31ACA"/>
    <w:rsid w:val="00A324A6"/>
    <w:rsid w:val="00A358DF"/>
    <w:rsid w:val="00A35AED"/>
    <w:rsid w:val="00A46CBF"/>
    <w:rsid w:val="00A520A4"/>
    <w:rsid w:val="00A5399B"/>
    <w:rsid w:val="00A53B8C"/>
    <w:rsid w:val="00A55537"/>
    <w:rsid w:val="00A558B6"/>
    <w:rsid w:val="00A662CA"/>
    <w:rsid w:val="00A71E94"/>
    <w:rsid w:val="00A754B7"/>
    <w:rsid w:val="00A75F39"/>
    <w:rsid w:val="00A803FE"/>
    <w:rsid w:val="00A823EF"/>
    <w:rsid w:val="00A83A4A"/>
    <w:rsid w:val="00A96B95"/>
    <w:rsid w:val="00AA2367"/>
    <w:rsid w:val="00AA3169"/>
    <w:rsid w:val="00AA3676"/>
    <w:rsid w:val="00AA597C"/>
    <w:rsid w:val="00AB08F4"/>
    <w:rsid w:val="00AB6E86"/>
    <w:rsid w:val="00AC3840"/>
    <w:rsid w:val="00AC3DF6"/>
    <w:rsid w:val="00AC477C"/>
    <w:rsid w:val="00AC4890"/>
    <w:rsid w:val="00AC56E7"/>
    <w:rsid w:val="00AC7599"/>
    <w:rsid w:val="00AD31E9"/>
    <w:rsid w:val="00AE0A7A"/>
    <w:rsid w:val="00AE41AD"/>
    <w:rsid w:val="00AE4DC9"/>
    <w:rsid w:val="00AE60DE"/>
    <w:rsid w:val="00AE6372"/>
    <w:rsid w:val="00AF1174"/>
    <w:rsid w:val="00AF25F8"/>
    <w:rsid w:val="00AF7DF5"/>
    <w:rsid w:val="00B019AE"/>
    <w:rsid w:val="00B022DA"/>
    <w:rsid w:val="00B02FA0"/>
    <w:rsid w:val="00B058A8"/>
    <w:rsid w:val="00B079DE"/>
    <w:rsid w:val="00B12264"/>
    <w:rsid w:val="00B13C2E"/>
    <w:rsid w:val="00B16E24"/>
    <w:rsid w:val="00B22407"/>
    <w:rsid w:val="00B245F3"/>
    <w:rsid w:val="00B26ED2"/>
    <w:rsid w:val="00B337AE"/>
    <w:rsid w:val="00B36A2F"/>
    <w:rsid w:val="00B4670B"/>
    <w:rsid w:val="00B50B3C"/>
    <w:rsid w:val="00B5118E"/>
    <w:rsid w:val="00B52651"/>
    <w:rsid w:val="00B52C07"/>
    <w:rsid w:val="00B53A24"/>
    <w:rsid w:val="00B55A69"/>
    <w:rsid w:val="00B5723F"/>
    <w:rsid w:val="00B644C7"/>
    <w:rsid w:val="00B66728"/>
    <w:rsid w:val="00B66A84"/>
    <w:rsid w:val="00B71203"/>
    <w:rsid w:val="00B726CD"/>
    <w:rsid w:val="00B8119F"/>
    <w:rsid w:val="00B9250A"/>
    <w:rsid w:val="00B92BE6"/>
    <w:rsid w:val="00B93143"/>
    <w:rsid w:val="00B93AFB"/>
    <w:rsid w:val="00B959AD"/>
    <w:rsid w:val="00B95D29"/>
    <w:rsid w:val="00BA1754"/>
    <w:rsid w:val="00BB7AFE"/>
    <w:rsid w:val="00BC23C1"/>
    <w:rsid w:val="00BC5C98"/>
    <w:rsid w:val="00BD0689"/>
    <w:rsid w:val="00BD25B5"/>
    <w:rsid w:val="00BD3520"/>
    <w:rsid w:val="00BE282F"/>
    <w:rsid w:val="00BE5006"/>
    <w:rsid w:val="00BF00EC"/>
    <w:rsid w:val="00BF25C2"/>
    <w:rsid w:val="00BF5D75"/>
    <w:rsid w:val="00BF7B0E"/>
    <w:rsid w:val="00C057B0"/>
    <w:rsid w:val="00C0678E"/>
    <w:rsid w:val="00C11B7E"/>
    <w:rsid w:val="00C12605"/>
    <w:rsid w:val="00C175EE"/>
    <w:rsid w:val="00C24259"/>
    <w:rsid w:val="00C323AC"/>
    <w:rsid w:val="00C32870"/>
    <w:rsid w:val="00C36312"/>
    <w:rsid w:val="00C37650"/>
    <w:rsid w:val="00C438DE"/>
    <w:rsid w:val="00C45965"/>
    <w:rsid w:val="00C46974"/>
    <w:rsid w:val="00C46BC5"/>
    <w:rsid w:val="00C4730F"/>
    <w:rsid w:val="00C5323D"/>
    <w:rsid w:val="00C5679C"/>
    <w:rsid w:val="00C57CDC"/>
    <w:rsid w:val="00C61991"/>
    <w:rsid w:val="00C641FB"/>
    <w:rsid w:val="00C710C2"/>
    <w:rsid w:val="00C7130B"/>
    <w:rsid w:val="00C71B29"/>
    <w:rsid w:val="00C73D5E"/>
    <w:rsid w:val="00C73E52"/>
    <w:rsid w:val="00C743A6"/>
    <w:rsid w:val="00C75CB4"/>
    <w:rsid w:val="00C75F82"/>
    <w:rsid w:val="00C7627A"/>
    <w:rsid w:val="00C7696D"/>
    <w:rsid w:val="00C76ED6"/>
    <w:rsid w:val="00C83323"/>
    <w:rsid w:val="00C8793B"/>
    <w:rsid w:val="00C9044E"/>
    <w:rsid w:val="00C94812"/>
    <w:rsid w:val="00CA1D16"/>
    <w:rsid w:val="00CA4E1F"/>
    <w:rsid w:val="00CB271E"/>
    <w:rsid w:val="00CB6202"/>
    <w:rsid w:val="00CC12CE"/>
    <w:rsid w:val="00CC1AEB"/>
    <w:rsid w:val="00CC32B7"/>
    <w:rsid w:val="00CC5B1D"/>
    <w:rsid w:val="00CC66EB"/>
    <w:rsid w:val="00CC67C4"/>
    <w:rsid w:val="00CD0EB8"/>
    <w:rsid w:val="00CD1F0E"/>
    <w:rsid w:val="00CD317F"/>
    <w:rsid w:val="00CD31E3"/>
    <w:rsid w:val="00CE2258"/>
    <w:rsid w:val="00CE3180"/>
    <w:rsid w:val="00CE36C3"/>
    <w:rsid w:val="00CE6DBD"/>
    <w:rsid w:val="00CE6F73"/>
    <w:rsid w:val="00CF2853"/>
    <w:rsid w:val="00CF51B1"/>
    <w:rsid w:val="00CF76EC"/>
    <w:rsid w:val="00CF79A8"/>
    <w:rsid w:val="00D007DC"/>
    <w:rsid w:val="00D03700"/>
    <w:rsid w:val="00D04159"/>
    <w:rsid w:val="00D11237"/>
    <w:rsid w:val="00D17BBC"/>
    <w:rsid w:val="00D216DD"/>
    <w:rsid w:val="00D27D9A"/>
    <w:rsid w:val="00D316F0"/>
    <w:rsid w:val="00D34875"/>
    <w:rsid w:val="00D34DD7"/>
    <w:rsid w:val="00D36710"/>
    <w:rsid w:val="00D371E1"/>
    <w:rsid w:val="00D44D08"/>
    <w:rsid w:val="00D457E5"/>
    <w:rsid w:val="00D463F7"/>
    <w:rsid w:val="00D4757E"/>
    <w:rsid w:val="00D50BF4"/>
    <w:rsid w:val="00D53505"/>
    <w:rsid w:val="00D54799"/>
    <w:rsid w:val="00D642E5"/>
    <w:rsid w:val="00D678BE"/>
    <w:rsid w:val="00D67CF3"/>
    <w:rsid w:val="00D77144"/>
    <w:rsid w:val="00D8025C"/>
    <w:rsid w:val="00D83360"/>
    <w:rsid w:val="00D83CB0"/>
    <w:rsid w:val="00D83DD7"/>
    <w:rsid w:val="00D8421F"/>
    <w:rsid w:val="00D8475A"/>
    <w:rsid w:val="00D84B7A"/>
    <w:rsid w:val="00D91A16"/>
    <w:rsid w:val="00D92189"/>
    <w:rsid w:val="00D935D5"/>
    <w:rsid w:val="00D959F2"/>
    <w:rsid w:val="00DA035D"/>
    <w:rsid w:val="00DA0632"/>
    <w:rsid w:val="00DA4D47"/>
    <w:rsid w:val="00DB13B9"/>
    <w:rsid w:val="00DB38EB"/>
    <w:rsid w:val="00DC53CF"/>
    <w:rsid w:val="00DC5C19"/>
    <w:rsid w:val="00DC6EED"/>
    <w:rsid w:val="00DD4AED"/>
    <w:rsid w:val="00DE07B1"/>
    <w:rsid w:val="00DE2F78"/>
    <w:rsid w:val="00DE3156"/>
    <w:rsid w:val="00DE482C"/>
    <w:rsid w:val="00DE48AF"/>
    <w:rsid w:val="00DF335A"/>
    <w:rsid w:val="00DF4786"/>
    <w:rsid w:val="00DF59B0"/>
    <w:rsid w:val="00DF7B98"/>
    <w:rsid w:val="00DF7BC2"/>
    <w:rsid w:val="00E00673"/>
    <w:rsid w:val="00E020FE"/>
    <w:rsid w:val="00E029E6"/>
    <w:rsid w:val="00E04304"/>
    <w:rsid w:val="00E0468D"/>
    <w:rsid w:val="00E0650A"/>
    <w:rsid w:val="00E069B6"/>
    <w:rsid w:val="00E14B7E"/>
    <w:rsid w:val="00E15E7F"/>
    <w:rsid w:val="00E17BC7"/>
    <w:rsid w:val="00E204CF"/>
    <w:rsid w:val="00E21D96"/>
    <w:rsid w:val="00E24867"/>
    <w:rsid w:val="00E257A8"/>
    <w:rsid w:val="00E3117A"/>
    <w:rsid w:val="00E35458"/>
    <w:rsid w:val="00E35E0B"/>
    <w:rsid w:val="00E36C96"/>
    <w:rsid w:val="00E42EF1"/>
    <w:rsid w:val="00E54C93"/>
    <w:rsid w:val="00E600DE"/>
    <w:rsid w:val="00E616A7"/>
    <w:rsid w:val="00E61FA3"/>
    <w:rsid w:val="00E63F52"/>
    <w:rsid w:val="00E65FE0"/>
    <w:rsid w:val="00E66E21"/>
    <w:rsid w:val="00E70CAA"/>
    <w:rsid w:val="00E71BD2"/>
    <w:rsid w:val="00E7302F"/>
    <w:rsid w:val="00E7512A"/>
    <w:rsid w:val="00E757F8"/>
    <w:rsid w:val="00E80A26"/>
    <w:rsid w:val="00E8228F"/>
    <w:rsid w:val="00E8253F"/>
    <w:rsid w:val="00E87363"/>
    <w:rsid w:val="00E87ABC"/>
    <w:rsid w:val="00E90A22"/>
    <w:rsid w:val="00E92E3A"/>
    <w:rsid w:val="00E93B75"/>
    <w:rsid w:val="00E94861"/>
    <w:rsid w:val="00E9646B"/>
    <w:rsid w:val="00E9663E"/>
    <w:rsid w:val="00E97C59"/>
    <w:rsid w:val="00E97FB1"/>
    <w:rsid w:val="00EA3ACD"/>
    <w:rsid w:val="00EA59A4"/>
    <w:rsid w:val="00EA7525"/>
    <w:rsid w:val="00EB011E"/>
    <w:rsid w:val="00EB0642"/>
    <w:rsid w:val="00EB3E42"/>
    <w:rsid w:val="00EB42CD"/>
    <w:rsid w:val="00EB7806"/>
    <w:rsid w:val="00EC294E"/>
    <w:rsid w:val="00EC2A31"/>
    <w:rsid w:val="00EC4BEB"/>
    <w:rsid w:val="00ED0D38"/>
    <w:rsid w:val="00ED215E"/>
    <w:rsid w:val="00ED3943"/>
    <w:rsid w:val="00ED5147"/>
    <w:rsid w:val="00ED68AB"/>
    <w:rsid w:val="00EE21C6"/>
    <w:rsid w:val="00EE36C7"/>
    <w:rsid w:val="00EE476C"/>
    <w:rsid w:val="00EF0951"/>
    <w:rsid w:val="00EF101E"/>
    <w:rsid w:val="00EF10EB"/>
    <w:rsid w:val="00EF127C"/>
    <w:rsid w:val="00EF3656"/>
    <w:rsid w:val="00EF53DD"/>
    <w:rsid w:val="00EF5F74"/>
    <w:rsid w:val="00EF70B1"/>
    <w:rsid w:val="00F00A44"/>
    <w:rsid w:val="00F0549E"/>
    <w:rsid w:val="00F06599"/>
    <w:rsid w:val="00F10252"/>
    <w:rsid w:val="00F1739A"/>
    <w:rsid w:val="00F21159"/>
    <w:rsid w:val="00F21C68"/>
    <w:rsid w:val="00F241C9"/>
    <w:rsid w:val="00F30E76"/>
    <w:rsid w:val="00F3135B"/>
    <w:rsid w:val="00F31BC4"/>
    <w:rsid w:val="00F37A6E"/>
    <w:rsid w:val="00F41FE0"/>
    <w:rsid w:val="00F42610"/>
    <w:rsid w:val="00F42E61"/>
    <w:rsid w:val="00F45D65"/>
    <w:rsid w:val="00F45F70"/>
    <w:rsid w:val="00F52252"/>
    <w:rsid w:val="00F522BB"/>
    <w:rsid w:val="00F5324D"/>
    <w:rsid w:val="00F56928"/>
    <w:rsid w:val="00F5698B"/>
    <w:rsid w:val="00F60C08"/>
    <w:rsid w:val="00F641DB"/>
    <w:rsid w:val="00F648E2"/>
    <w:rsid w:val="00F66064"/>
    <w:rsid w:val="00F73D39"/>
    <w:rsid w:val="00F755E8"/>
    <w:rsid w:val="00F76BE8"/>
    <w:rsid w:val="00F77460"/>
    <w:rsid w:val="00F90391"/>
    <w:rsid w:val="00F91F8C"/>
    <w:rsid w:val="00F93ACF"/>
    <w:rsid w:val="00F9508D"/>
    <w:rsid w:val="00F97079"/>
    <w:rsid w:val="00FA3295"/>
    <w:rsid w:val="00FA4E05"/>
    <w:rsid w:val="00FA5B8E"/>
    <w:rsid w:val="00FA70AC"/>
    <w:rsid w:val="00FB1A5D"/>
    <w:rsid w:val="00FB1AB8"/>
    <w:rsid w:val="00FB6E22"/>
    <w:rsid w:val="00FB7C73"/>
    <w:rsid w:val="00FC19EC"/>
    <w:rsid w:val="00FC24B5"/>
    <w:rsid w:val="00FC2895"/>
    <w:rsid w:val="00FC40B7"/>
    <w:rsid w:val="00FC4382"/>
    <w:rsid w:val="00FC5C69"/>
    <w:rsid w:val="00FC6109"/>
    <w:rsid w:val="00FD0705"/>
    <w:rsid w:val="00FD752F"/>
    <w:rsid w:val="00FE53D9"/>
    <w:rsid w:val="00FF00D2"/>
    <w:rsid w:val="00FF3B8C"/>
    <w:rsid w:val="00FF3D46"/>
    <w:rsid w:val="00FF51A9"/>
    <w:rsid w:val="00FF57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06"/>
    <w:rPr>
      <w:sz w:val="24"/>
      <w:szCs w:val="24"/>
      <w:lang w:val="en-GB"/>
    </w:rPr>
  </w:style>
  <w:style w:type="paragraph" w:styleId="Ttulo2">
    <w:name w:val="heading 2"/>
    <w:basedOn w:val="Normal"/>
    <w:next w:val="Normal"/>
    <w:link w:val="Ttulo2Carcter"/>
    <w:semiHidden/>
    <w:unhideWhenUsed/>
    <w:qFormat/>
    <w:rsid w:val="00F755E8"/>
    <w:pPr>
      <w:keepNext/>
      <w:spacing w:before="240" w:after="60"/>
      <w:outlineLvl w:val="1"/>
    </w:pPr>
    <w:rPr>
      <w:rFonts w:ascii="Cambria"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D50C2"/>
    <w:pPr>
      <w:tabs>
        <w:tab w:val="center" w:pos="4252"/>
        <w:tab w:val="right" w:pos="8504"/>
      </w:tabs>
    </w:pPr>
  </w:style>
  <w:style w:type="character" w:styleId="Hiperligao">
    <w:name w:val="Hyperlink"/>
    <w:rsid w:val="003D50C2"/>
    <w:rPr>
      <w:color w:val="0000FF"/>
      <w:u w:val="single"/>
    </w:rPr>
  </w:style>
  <w:style w:type="paragraph" w:styleId="NormalWeb">
    <w:name w:val="Normal (Web)"/>
    <w:basedOn w:val="Normal"/>
    <w:uiPriority w:val="99"/>
    <w:rsid w:val="003D50C2"/>
    <w:pPr>
      <w:spacing w:before="100" w:beforeAutospacing="1" w:after="100" w:afterAutospacing="1"/>
    </w:pPr>
    <w:rPr>
      <w:color w:val="000000"/>
      <w:lang w:val="pt-PT"/>
    </w:rPr>
  </w:style>
  <w:style w:type="paragraph" w:styleId="Corpodetexto">
    <w:name w:val="Body Text"/>
    <w:basedOn w:val="Normal"/>
    <w:link w:val="CorpodetextoCarcter"/>
    <w:rsid w:val="003D50C2"/>
    <w:pPr>
      <w:spacing w:after="120"/>
    </w:pPr>
    <w:rPr>
      <w:sz w:val="20"/>
      <w:szCs w:val="20"/>
      <w:lang w:val="pt-PT"/>
    </w:rPr>
  </w:style>
  <w:style w:type="paragraph" w:styleId="Rodap">
    <w:name w:val="footer"/>
    <w:basedOn w:val="Normal"/>
    <w:rsid w:val="000A18C9"/>
    <w:pPr>
      <w:tabs>
        <w:tab w:val="center" w:pos="4252"/>
        <w:tab w:val="right" w:pos="8504"/>
      </w:tabs>
    </w:pPr>
  </w:style>
  <w:style w:type="character" w:styleId="Forte">
    <w:name w:val="Strong"/>
    <w:uiPriority w:val="22"/>
    <w:qFormat/>
    <w:rsid w:val="00AE6372"/>
    <w:rPr>
      <w:b/>
      <w:bCs/>
    </w:rPr>
  </w:style>
  <w:style w:type="table" w:styleId="Tabelacomgrelha">
    <w:name w:val="Table Grid"/>
    <w:basedOn w:val="Tabelanormal"/>
    <w:rsid w:val="0016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AC7599"/>
    <w:rPr>
      <w:rFonts w:ascii="Tahoma" w:hAnsi="Tahoma" w:cs="Tahoma"/>
      <w:sz w:val="16"/>
      <w:szCs w:val="16"/>
    </w:rPr>
  </w:style>
  <w:style w:type="paragraph" w:customStyle="1" w:styleId="font4">
    <w:name w:val="font4"/>
    <w:basedOn w:val="Normal"/>
    <w:rsid w:val="00DA035D"/>
    <w:pPr>
      <w:spacing w:before="100" w:beforeAutospacing="1" w:after="100" w:afterAutospacing="1"/>
    </w:pPr>
    <w:rPr>
      <w:lang w:val="pt-PT"/>
    </w:rPr>
  </w:style>
  <w:style w:type="paragraph" w:customStyle="1" w:styleId="font2">
    <w:name w:val="font2"/>
    <w:basedOn w:val="Normal"/>
    <w:rsid w:val="00DA035D"/>
    <w:pPr>
      <w:spacing w:before="100" w:beforeAutospacing="1" w:after="100" w:afterAutospacing="1"/>
    </w:pPr>
    <w:rPr>
      <w:lang w:val="pt-PT"/>
    </w:rPr>
  </w:style>
  <w:style w:type="table" w:styleId="ListaMdia1-Cor5">
    <w:name w:val="Medium List 1 Accent 5"/>
    <w:basedOn w:val="Tabelanormal"/>
    <w:uiPriority w:val="65"/>
    <w:rsid w:val="00555A6E"/>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Clara-Cor5">
    <w:name w:val="Light List Accent 5"/>
    <w:basedOn w:val="Tabelanormal"/>
    <w:uiPriority w:val="61"/>
    <w:rsid w:val="00555A6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basedOn w:val="Normal"/>
    <w:rsid w:val="0094033C"/>
    <w:pPr>
      <w:autoSpaceDE w:val="0"/>
      <w:autoSpaceDN w:val="0"/>
    </w:pPr>
    <w:rPr>
      <w:rFonts w:ascii="ChollaSans Thin" w:eastAsia="Calibri" w:hAnsi="ChollaSans Thin"/>
      <w:color w:val="000000"/>
      <w:lang w:val="pt-PT"/>
    </w:rPr>
  </w:style>
  <w:style w:type="paragraph" w:styleId="PargrafodaLista">
    <w:name w:val="List Paragraph"/>
    <w:basedOn w:val="Normal"/>
    <w:link w:val="PargrafodaListaCarcter1"/>
    <w:uiPriority w:val="34"/>
    <w:qFormat/>
    <w:rsid w:val="00DD4AED"/>
    <w:pPr>
      <w:ind w:left="720"/>
      <w:contextualSpacing/>
    </w:pPr>
    <w:rPr>
      <w:rFonts w:ascii="Arial" w:hAnsi="Arial"/>
      <w:sz w:val="22"/>
      <w:szCs w:val="20"/>
      <w:lang w:val="en-US" w:eastAsia="en-US"/>
    </w:rPr>
  </w:style>
  <w:style w:type="character" w:customStyle="1" w:styleId="PargrafodaListaCarcter1">
    <w:name w:val="Parágrafo da Lista Carácter1"/>
    <w:link w:val="PargrafodaLista"/>
    <w:uiPriority w:val="34"/>
    <w:rsid w:val="00DD4AED"/>
    <w:rPr>
      <w:rFonts w:ascii="Arial" w:hAnsi="Arial"/>
      <w:sz w:val="22"/>
      <w:lang w:val="en-US" w:eastAsia="en-US"/>
    </w:rPr>
  </w:style>
  <w:style w:type="character" w:customStyle="1" w:styleId="CorpodetextoCarcter">
    <w:name w:val="Corpo de texto Carácter"/>
    <w:basedOn w:val="Tipodeletrapredefinidodopargrafo"/>
    <w:link w:val="Corpodetexto"/>
    <w:rsid w:val="002900E7"/>
  </w:style>
  <w:style w:type="character" w:customStyle="1" w:styleId="Ttulo2Carcter">
    <w:name w:val="Título 2 Carácter"/>
    <w:basedOn w:val="Tipodeletrapredefinidodopargrafo"/>
    <w:link w:val="Ttulo2"/>
    <w:semiHidden/>
    <w:rsid w:val="00F755E8"/>
    <w:rPr>
      <w:rFonts w:ascii="Cambria" w:eastAsia="Times New Roman" w:hAnsi="Cambria" w:cs="Times New Roman"/>
      <w:b/>
      <w:bCs/>
      <w:i/>
      <w:iCs/>
      <w:sz w:val="28"/>
      <w:szCs w:val="28"/>
      <w:lang w:val="en-GB"/>
    </w:rPr>
  </w:style>
  <w:style w:type="character" w:customStyle="1" w:styleId="PargrafodaListaCarcter">
    <w:name w:val="Parágrafo da Lista Carácter"/>
    <w:uiPriority w:val="34"/>
    <w:rsid w:val="00FC2895"/>
    <w:rPr>
      <w:rFonts w:ascii="Arial" w:hAnsi="Arial"/>
      <w:sz w:val="22"/>
      <w:lang w:val="en-US" w:eastAsia="en-US"/>
    </w:rPr>
  </w:style>
  <w:style w:type="paragraph" w:styleId="SemEspaamento">
    <w:name w:val="No Spacing"/>
    <w:link w:val="SemEspaamentoCarcter"/>
    <w:uiPriority w:val="1"/>
    <w:rsid w:val="007C2039"/>
    <w:rPr>
      <w:rFonts w:ascii="Helvetica" w:eastAsiaTheme="minorEastAsia" w:hAnsi="Helvetica"/>
      <w:sz w:val="21"/>
      <w:lang w:val="et-EE" w:eastAsia="et-EE"/>
    </w:rPr>
  </w:style>
  <w:style w:type="character" w:customStyle="1" w:styleId="SemEspaamentoCarcter">
    <w:name w:val="Sem Espaçamento Carácter"/>
    <w:basedOn w:val="Tipodeletrapredefinidodopargrafo"/>
    <w:link w:val="SemEspaamento"/>
    <w:uiPriority w:val="1"/>
    <w:rsid w:val="007C2039"/>
    <w:rPr>
      <w:rFonts w:ascii="Helvetica" w:eastAsiaTheme="minorEastAsia" w:hAnsi="Helvetica"/>
      <w:sz w:val="21"/>
      <w:lang w:val="et-EE" w:eastAsia="et-EE"/>
    </w:rPr>
  </w:style>
</w:styles>
</file>

<file path=word/webSettings.xml><?xml version="1.0" encoding="utf-8"?>
<w:webSettings xmlns:r="http://schemas.openxmlformats.org/officeDocument/2006/relationships" xmlns:w="http://schemas.openxmlformats.org/wordprocessingml/2006/main">
  <w:divs>
    <w:div w:id="38821369">
      <w:bodyDiv w:val="1"/>
      <w:marLeft w:val="0"/>
      <w:marRight w:val="0"/>
      <w:marTop w:val="0"/>
      <w:marBottom w:val="0"/>
      <w:divBdr>
        <w:top w:val="none" w:sz="0" w:space="0" w:color="auto"/>
        <w:left w:val="none" w:sz="0" w:space="0" w:color="auto"/>
        <w:bottom w:val="none" w:sz="0" w:space="0" w:color="auto"/>
        <w:right w:val="none" w:sz="0" w:space="0" w:color="auto"/>
      </w:divBdr>
    </w:div>
    <w:div w:id="55207032">
      <w:bodyDiv w:val="1"/>
      <w:marLeft w:val="0"/>
      <w:marRight w:val="0"/>
      <w:marTop w:val="0"/>
      <w:marBottom w:val="0"/>
      <w:divBdr>
        <w:top w:val="none" w:sz="0" w:space="0" w:color="auto"/>
        <w:left w:val="none" w:sz="0" w:space="0" w:color="auto"/>
        <w:bottom w:val="none" w:sz="0" w:space="0" w:color="auto"/>
        <w:right w:val="none" w:sz="0" w:space="0" w:color="auto"/>
      </w:divBdr>
    </w:div>
    <w:div w:id="148715282">
      <w:bodyDiv w:val="1"/>
      <w:marLeft w:val="0"/>
      <w:marRight w:val="0"/>
      <w:marTop w:val="0"/>
      <w:marBottom w:val="0"/>
      <w:divBdr>
        <w:top w:val="none" w:sz="0" w:space="0" w:color="auto"/>
        <w:left w:val="none" w:sz="0" w:space="0" w:color="auto"/>
        <w:bottom w:val="none" w:sz="0" w:space="0" w:color="auto"/>
        <w:right w:val="none" w:sz="0" w:space="0" w:color="auto"/>
      </w:divBdr>
    </w:div>
    <w:div w:id="199436452">
      <w:bodyDiv w:val="1"/>
      <w:marLeft w:val="0"/>
      <w:marRight w:val="0"/>
      <w:marTop w:val="0"/>
      <w:marBottom w:val="0"/>
      <w:divBdr>
        <w:top w:val="none" w:sz="0" w:space="0" w:color="auto"/>
        <w:left w:val="none" w:sz="0" w:space="0" w:color="auto"/>
        <w:bottom w:val="none" w:sz="0" w:space="0" w:color="auto"/>
        <w:right w:val="none" w:sz="0" w:space="0" w:color="auto"/>
      </w:divBdr>
    </w:div>
    <w:div w:id="276571551">
      <w:bodyDiv w:val="1"/>
      <w:marLeft w:val="0"/>
      <w:marRight w:val="0"/>
      <w:marTop w:val="0"/>
      <w:marBottom w:val="0"/>
      <w:divBdr>
        <w:top w:val="none" w:sz="0" w:space="0" w:color="auto"/>
        <w:left w:val="none" w:sz="0" w:space="0" w:color="auto"/>
        <w:bottom w:val="none" w:sz="0" w:space="0" w:color="auto"/>
        <w:right w:val="none" w:sz="0" w:space="0" w:color="auto"/>
      </w:divBdr>
    </w:div>
    <w:div w:id="333411709">
      <w:bodyDiv w:val="1"/>
      <w:marLeft w:val="0"/>
      <w:marRight w:val="0"/>
      <w:marTop w:val="0"/>
      <w:marBottom w:val="0"/>
      <w:divBdr>
        <w:top w:val="none" w:sz="0" w:space="0" w:color="auto"/>
        <w:left w:val="none" w:sz="0" w:space="0" w:color="auto"/>
        <w:bottom w:val="none" w:sz="0" w:space="0" w:color="auto"/>
        <w:right w:val="none" w:sz="0" w:space="0" w:color="auto"/>
      </w:divBdr>
    </w:div>
    <w:div w:id="336737253">
      <w:bodyDiv w:val="1"/>
      <w:marLeft w:val="0"/>
      <w:marRight w:val="0"/>
      <w:marTop w:val="0"/>
      <w:marBottom w:val="0"/>
      <w:divBdr>
        <w:top w:val="none" w:sz="0" w:space="0" w:color="auto"/>
        <w:left w:val="none" w:sz="0" w:space="0" w:color="auto"/>
        <w:bottom w:val="none" w:sz="0" w:space="0" w:color="auto"/>
        <w:right w:val="none" w:sz="0" w:space="0" w:color="auto"/>
      </w:divBdr>
    </w:div>
    <w:div w:id="363408536">
      <w:bodyDiv w:val="1"/>
      <w:marLeft w:val="0"/>
      <w:marRight w:val="0"/>
      <w:marTop w:val="0"/>
      <w:marBottom w:val="0"/>
      <w:divBdr>
        <w:top w:val="none" w:sz="0" w:space="0" w:color="auto"/>
        <w:left w:val="none" w:sz="0" w:space="0" w:color="auto"/>
        <w:bottom w:val="none" w:sz="0" w:space="0" w:color="auto"/>
        <w:right w:val="none" w:sz="0" w:space="0" w:color="auto"/>
      </w:divBdr>
      <w:divsChild>
        <w:div w:id="815335879">
          <w:marLeft w:val="0"/>
          <w:marRight w:val="0"/>
          <w:marTop w:val="0"/>
          <w:marBottom w:val="0"/>
          <w:divBdr>
            <w:top w:val="none" w:sz="0" w:space="0" w:color="auto"/>
            <w:left w:val="none" w:sz="0" w:space="0" w:color="auto"/>
            <w:bottom w:val="none" w:sz="0" w:space="0" w:color="auto"/>
            <w:right w:val="none" w:sz="0" w:space="0" w:color="auto"/>
          </w:divBdr>
          <w:divsChild>
            <w:div w:id="749278724">
              <w:marLeft w:val="0"/>
              <w:marRight w:val="0"/>
              <w:marTop w:val="0"/>
              <w:marBottom w:val="0"/>
              <w:divBdr>
                <w:top w:val="none" w:sz="0" w:space="0" w:color="auto"/>
                <w:left w:val="none" w:sz="0" w:space="0" w:color="auto"/>
                <w:bottom w:val="none" w:sz="0" w:space="0" w:color="auto"/>
                <w:right w:val="none" w:sz="0" w:space="0" w:color="auto"/>
              </w:divBdr>
              <w:divsChild>
                <w:div w:id="226112090">
                  <w:marLeft w:val="0"/>
                  <w:marRight w:val="0"/>
                  <w:marTop w:val="0"/>
                  <w:marBottom w:val="0"/>
                  <w:divBdr>
                    <w:top w:val="none" w:sz="0" w:space="0" w:color="auto"/>
                    <w:left w:val="none" w:sz="0" w:space="0" w:color="auto"/>
                    <w:bottom w:val="none" w:sz="0" w:space="0" w:color="auto"/>
                    <w:right w:val="none" w:sz="0" w:space="0" w:color="auto"/>
                  </w:divBdr>
                  <w:divsChild>
                    <w:div w:id="1549755489">
                      <w:marLeft w:val="0"/>
                      <w:marRight w:val="0"/>
                      <w:marTop w:val="0"/>
                      <w:marBottom w:val="0"/>
                      <w:divBdr>
                        <w:top w:val="none" w:sz="0" w:space="0" w:color="auto"/>
                        <w:left w:val="none" w:sz="0" w:space="0" w:color="auto"/>
                        <w:bottom w:val="none" w:sz="0" w:space="0" w:color="auto"/>
                        <w:right w:val="none" w:sz="0" w:space="0" w:color="auto"/>
                      </w:divBdr>
                      <w:divsChild>
                        <w:div w:id="3550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2002">
      <w:bodyDiv w:val="1"/>
      <w:marLeft w:val="0"/>
      <w:marRight w:val="0"/>
      <w:marTop w:val="0"/>
      <w:marBottom w:val="0"/>
      <w:divBdr>
        <w:top w:val="none" w:sz="0" w:space="0" w:color="auto"/>
        <w:left w:val="none" w:sz="0" w:space="0" w:color="auto"/>
        <w:bottom w:val="none" w:sz="0" w:space="0" w:color="auto"/>
        <w:right w:val="none" w:sz="0" w:space="0" w:color="auto"/>
      </w:divBdr>
    </w:div>
    <w:div w:id="460534303">
      <w:bodyDiv w:val="1"/>
      <w:marLeft w:val="0"/>
      <w:marRight w:val="0"/>
      <w:marTop w:val="0"/>
      <w:marBottom w:val="0"/>
      <w:divBdr>
        <w:top w:val="none" w:sz="0" w:space="0" w:color="auto"/>
        <w:left w:val="none" w:sz="0" w:space="0" w:color="auto"/>
        <w:bottom w:val="none" w:sz="0" w:space="0" w:color="auto"/>
        <w:right w:val="none" w:sz="0" w:space="0" w:color="auto"/>
      </w:divBdr>
    </w:div>
    <w:div w:id="529689351">
      <w:bodyDiv w:val="1"/>
      <w:marLeft w:val="0"/>
      <w:marRight w:val="0"/>
      <w:marTop w:val="0"/>
      <w:marBottom w:val="0"/>
      <w:divBdr>
        <w:top w:val="none" w:sz="0" w:space="0" w:color="auto"/>
        <w:left w:val="none" w:sz="0" w:space="0" w:color="auto"/>
        <w:bottom w:val="none" w:sz="0" w:space="0" w:color="auto"/>
        <w:right w:val="none" w:sz="0" w:space="0" w:color="auto"/>
      </w:divBdr>
    </w:div>
    <w:div w:id="620919461">
      <w:bodyDiv w:val="1"/>
      <w:marLeft w:val="0"/>
      <w:marRight w:val="0"/>
      <w:marTop w:val="450"/>
      <w:marBottom w:val="0"/>
      <w:divBdr>
        <w:top w:val="none" w:sz="0" w:space="0" w:color="auto"/>
        <w:left w:val="none" w:sz="0" w:space="0" w:color="auto"/>
        <w:bottom w:val="none" w:sz="0" w:space="0" w:color="auto"/>
        <w:right w:val="none" w:sz="0" w:space="0" w:color="auto"/>
      </w:divBdr>
      <w:divsChild>
        <w:div w:id="1051151736">
          <w:marLeft w:val="0"/>
          <w:marRight w:val="0"/>
          <w:marTop w:val="0"/>
          <w:marBottom w:val="0"/>
          <w:divBdr>
            <w:top w:val="none" w:sz="0" w:space="0" w:color="auto"/>
            <w:left w:val="none" w:sz="0" w:space="0" w:color="auto"/>
            <w:bottom w:val="none" w:sz="0" w:space="0" w:color="auto"/>
            <w:right w:val="none" w:sz="0" w:space="0" w:color="auto"/>
          </w:divBdr>
          <w:divsChild>
            <w:div w:id="487748231">
              <w:marLeft w:val="0"/>
              <w:marRight w:val="0"/>
              <w:marTop w:val="0"/>
              <w:marBottom w:val="0"/>
              <w:divBdr>
                <w:top w:val="none" w:sz="0" w:space="0" w:color="auto"/>
                <w:left w:val="none" w:sz="0" w:space="0" w:color="auto"/>
                <w:bottom w:val="none" w:sz="0" w:space="0" w:color="auto"/>
                <w:right w:val="none" w:sz="0" w:space="0" w:color="auto"/>
              </w:divBdr>
              <w:divsChild>
                <w:div w:id="1491672584">
                  <w:marLeft w:val="0"/>
                  <w:marRight w:val="0"/>
                  <w:marTop w:val="0"/>
                  <w:marBottom w:val="0"/>
                  <w:divBdr>
                    <w:top w:val="none" w:sz="0" w:space="0" w:color="auto"/>
                    <w:left w:val="none" w:sz="0" w:space="0" w:color="auto"/>
                    <w:bottom w:val="none" w:sz="0" w:space="0" w:color="auto"/>
                    <w:right w:val="none" w:sz="0" w:space="0" w:color="auto"/>
                  </w:divBdr>
                  <w:divsChild>
                    <w:div w:id="762922488">
                      <w:marLeft w:val="0"/>
                      <w:marRight w:val="0"/>
                      <w:marTop w:val="0"/>
                      <w:marBottom w:val="0"/>
                      <w:divBdr>
                        <w:top w:val="none" w:sz="0" w:space="0" w:color="auto"/>
                        <w:left w:val="none" w:sz="0" w:space="0" w:color="auto"/>
                        <w:bottom w:val="none" w:sz="0" w:space="0" w:color="auto"/>
                        <w:right w:val="none" w:sz="0" w:space="0" w:color="auto"/>
                      </w:divBdr>
                      <w:divsChild>
                        <w:div w:id="2144615986">
                          <w:marLeft w:val="0"/>
                          <w:marRight w:val="0"/>
                          <w:marTop w:val="0"/>
                          <w:marBottom w:val="0"/>
                          <w:divBdr>
                            <w:top w:val="none" w:sz="0" w:space="0" w:color="auto"/>
                            <w:left w:val="none" w:sz="0" w:space="0" w:color="auto"/>
                            <w:bottom w:val="none" w:sz="0" w:space="0" w:color="auto"/>
                            <w:right w:val="none" w:sz="0" w:space="0" w:color="auto"/>
                          </w:divBdr>
                          <w:divsChild>
                            <w:div w:id="1458766017">
                              <w:marLeft w:val="0"/>
                              <w:marRight w:val="0"/>
                              <w:marTop w:val="0"/>
                              <w:marBottom w:val="0"/>
                              <w:divBdr>
                                <w:top w:val="none" w:sz="0" w:space="0" w:color="auto"/>
                                <w:left w:val="none" w:sz="0" w:space="0" w:color="auto"/>
                                <w:bottom w:val="none" w:sz="0" w:space="0" w:color="auto"/>
                                <w:right w:val="none" w:sz="0" w:space="0" w:color="auto"/>
                              </w:divBdr>
                              <w:divsChild>
                                <w:div w:id="874074287">
                                  <w:marLeft w:val="0"/>
                                  <w:marRight w:val="0"/>
                                  <w:marTop w:val="0"/>
                                  <w:marBottom w:val="0"/>
                                  <w:divBdr>
                                    <w:top w:val="none" w:sz="0" w:space="0" w:color="auto"/>
                                    <w:left w:val="none" w:sz="0" w:space="0" w:color="auto"/>
                                    <w:bottom w:val="none" w:sz="0" w:space="0" w:color="auto"/>
                                    <w:right w:val="none" w:sz="0" w:space="0" w:color="auto"/>
                                  </w:divBdr>
                                  <w:divsChild>
                                    <w:div w:id="150693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743678">
      <w:bodyDiv w:val="1"/>
      <w:marLeft w:val="0"/>
      <w:marRight w:val="0"/>
      <w:marTop w:val="0"/>
      <w:marBottom w:val="0"/>
      <w:divBdr>
        <w:top w:val="none" w:sz="0" w:space="0" w:color="auto"/>
        <w:left w:val="none" w:sz="0" w:space="0" w:color="auto"/>
        <w:bottom w:val="none" w:sz="0" w:space="0" w:color="auto"/>
        <w:right w:val="none" w:sz="0" w:space="0" w:color="auto"/>
      </w:divBdr>
    </w:div>
    <w:div w:id="741148589">
      <w:bodyDiv w:val="1"/>
      <w:marLeft w:val="0"/>
      <w:marRight w:val="0"/>
      <w:marTop w:val="0"/>
      <w:marBottom w:val="0"/>
      <w:divBdr>
        <w:top w:val="none" w:sz="0" w:space="0" w:color="auto"/>
        <w:left w:val="none" w:sz="0" w:space="0" w:color="auto"/>
        <w:bottom w:val="none" w:sz="0" w:space="0" w:color="auto"/>
        <w:right w:val="none" w:sz="0" w:space="0" w:color="auto"/>
      </w:divBdr>
    </w:div>
    <w:div w:id="745567057">
      <w:bodyDiv w:val="1"/>
      <w:marLeft w:val="0"/>
      <w:marRight w:val="0"/>
      <w:marTop w:val="0"/>
      <w:marBottom w:val="0"/>
      <w:divBdr>
        <w:top w:val="none" w:sz="0" w:space="0" w:color="auto"/>
        <w:left w:val="none" w:sz="0" w:space="0" w:color="auto"/>
        <w:bottom w:val="none" w:sz="0" w:space="0" w:color="auto"/>
        <w:right w:val="none" w:sz="0" w:space="0" w:color="auto"/>
      </w:divBdr>
    </w:div>
    <w:div w:id="757483457">
      <w:bodyDiv w:val="1"/>
      <w:marLeft w:val="0"/>
      <w:marRight w:val="0"/>
      <w:marTop w:val="0"/>
      <w:marBottom w:val="0"/>
      <w:divBdr>
        <w:top w:val="none" w:sz="0" w:space="0" w:color="auto"/>
        <w:left w:val="none" w:sz="0" w:space="0" w:color="auto"/>
        <w:bottom w:val="none" w:sz="0" w:space="0" w:color="auto"/>
        <w:right w:val="none" w:sz="0" w:space="0" w:color="auto"/>
      </w:divBdr>
    </w:div>
    <w:div w:id="792673526">
      <w:bodyDiv w:val="1"/>
      <w:marLeft w:val="0"/>
      <w:marRight w:val="0"/>
      <w:marTop w:val="0"/>
      <w:marBottom w:val="0"/>
      <w:divBdr>
        <w:top w:val="none" w:sz="0" w:space="0" w:color="auto"/>
        <w:left w:val="none" w:sz="0" w:space="0" w:color="auto"/>
        <w:bottom w:val="none" w:sz="0" w:space="0" w:color="auto"/>
        <w:right w:val="none" w:sz="0" w:space="0" w:color="auto"/>
      </w:divBdr>
    </w:div>
    <w:div w:id="821233520">
      <w:bodyDiv w:val="1"/>
      <w:marLeft w:val="0"/>
      <w:marRight w:val="0"/>
      <w:marTop w:val="0"/>
      <w:marBottom w:val="0"/>
      <w:divBdr>
        <w:top w:val="none" w:sz="0" w:space="0" w:color="auto"/>
        <w:left w:val="none" w:sz="0" w:space="0" w:color="auto"/>
        <w:bottom w:val="none" w:sz="0" w:space="0" w:color="auto"/>
        <w:right w:val="none" w:sz="0" w:space="0" w:color="auto"/>
      </w:divBdr>
    </w:div>
    <w:div w:id="830213789">
      <w:bodyDiv w:val="1"/>
      <w:marLeft w:val="0"/>
      <w:marRight w:val="0"/>
      <w:marTop w:val="0"/>
      <w:marBottom w:val="0"/>
      <w:divBdr>
        <w:top w:val="none" w:sz="0" w:space="0" w:color="auto"/>
        <w:left w:val="none" w:sz="0" w:space="0" w:color="auto"/>
        <w:bottom w:val="none" w:sz="0" w:space="0" w:color="auto"/>
        <w:right w:val="none" w:sz="0" w:space="0" w:color="auto"/>
      </w:divBdr>
    </w:div>
    <w:div w:id="838883423">
      <w:bodyDiv w:val="1"/>
      <w:marLeft w:val="0"/>
      <w:marRight w:val="0"/>
      <w:marTop w:val="0"/>
      <w:marBottom w:val="0"/>
      <w:divBdr>
        <w:top w:val="none" w:sz="0" w:space="0" w:color="auto"/>
        <w:left w:val="none" w:sz="0" w:space="0" w:color="auto"/>
        <w:bottom w:val="none" w:sz="0" w:space="0" w:color="auto"/>
        <w:right w:val="none" w:sz="0" w:space="0" w:color="auto"/>
      </w:divBdr>
    </w:div>
    <w:div w:id="872570064">
      <w:bodyDiv w:val="1"/>
      <w:marLeft w:val="0"/>
      <w:marRight w:val="0"/>
      <w:marTop w:val="0"/>
      <w:marBottom w:val="0"/>
      <w:divBdr>
        <w:top w:val="none" w:sz="0" w:space="0" w:color="auto"/>
        <w:left w:val="none" w:sz="0" w:space="0" w:color="auto"/>
        <w:bottom w:val="none" w:sz="0" w:space="0" w:color="auto"/>
        <w:right w:val="none" w:sz="0" w:space="0" w:color="auto"/>
      </w:divBdr>
      <w:divsChild>
        <w:div w:id="267353301">
          <w:marLeft w:val="0"/>
          <w:marRight w:val="0"/>
          <w:marTop w:val="0"/>
          <w:marBottom w:val="0"/>
          <w:divBdr>
            <w:top w:val="single" w:sz="24" w:space="0" w:color="00529B"/>
            <w:left w:val="none" w:sz="0" w:space="0" w:color="auto"/>
            <w:bottom w:val="none" w:sz="0" w:space="0" w:color="auto"/>
            <w:right w:val="none" w:sz="0" w:space="0" w:color="auto"/>
          </w:divBdr>
          <w:divsChild>
            <w:div w:id="1565946665">
              <w:marLeft w:val="0"/>
              <w:marRight w:val="0"/>
              <w:marTop w:val="0"/>
              <w:marBottom w:val="0"/>
              <w:divBdr>
                <w:top w:val="none" w:sz="0" w:space="0" w:color="auto"/>
                <w:left w:val="none" w:sz="0" w:space="0" w:color="auto"/>
                <w:bottom w:val="none" w:sz="0" w:space="0" w:color="auto"/>
                <w:right w:val="none" w:sz="0" w:space="0" w:color="auto"/>
              </w:divBdr>
              <w:divsChild>
                <w:div w:id="72707739">
                  <w:marLeft w:val="0"/>
                  <w:marRight w:val="0"/>
                  <w:marTop w:val="0"/>
                  <w:marBottom w:val="0"/>
                  <w:divBdr>
                    <w:top w:val="none" w:sz="0" w:space="0" w:color="auto"/>
                    <w:left w:val="none" w:sz="0" w:space="0" w:color="auto"/>
                    <w:bottom w:val="none" w:sz="0" w:space="0" w:color="auto"/>
                    <w:right w:val="none" w:sz="0" w:space="0" w:color="auto"/>
                  </w:divBdr>
                  <w:divsChild>
                    <w:div w:id="29190361">
                      <w:marLeft w:val="150"/>
                      <w:marRight w:val="150"/>
                      <w:marTop w:val="0"/>
                      <w:marBottom w:val="0"/>
                      <w:divBdr>
                        <w:top w:val="single" w:sz="48" w:space="0" w:color="E4E2CB"/>
                        <w:left w:val="none" w:sz="0" w:space="0" w:color="auto"/>
                        <w:bottom w:val="none" w:sz="0" w:space="0" w:color="auto"/>
                        <w:right w:val="none" w:sz="0" w:space="0" w:color="auto"/>
                      </w:divBdr>
                      <w:divsChild>
                        <w:div w:id="340200539">
                          <w:marLeft w:val="0"/>
                          <w:marRight w:val="0"/>
                          <w:marTop w:val="0"/>
                          <w:marBottom w:val="0"/>
                          <w:divBdr>
                            <w:top w:val="none" w:sz="0" w:space="0" w:color="auto"/>
                            <w:left w:val="none" w:sz="0" w:space="0" w:color="auto"/>
                            <w:bottom w:val="none" w:sz="0" w:space="0" w:color="auto"/>
                            <w:right w:val="none" w:sz="0" w:space="0" w:color="auto"/>
                          </w:divBdr>
                          <w:divsChild>
                            <w:div w:id="1827277038">
                              <w:marLeft w:val="0"/>
                              <w:marRight w:val="0"/>
                              <w:marTop w:val="0"/>
                              <w:marBottom w:val="0"/>
                              <w:divBdr>
                                <w:top w:val="none" w:sz="0" w:space="0" w:color="auto"/>
                                <w:left w:val="none" w:sz="0" w:space="0" w:color="auto"/>
                                <w:bottom w:val="none" w:sz="0" w:space="0" w:color="auto"/>
                                <w:right w:val="none" w:sz="0" w:space="0" w:color="auto"/>
                              </w:divBdr>
                              <w:divsChild>
                                <w:div w:id="1481997133">
                                  <w:marLeft w:val="0"/>
                                  <w:marRight w:val="0"/>
                                  <w:marTop w:val="0"/>
                                  <w:marBottom w:val="0"/>
                                  <w:divBdr>
                                    <w:top w:val="none" w:sz="0" w:space="0" w:color="auto"/>
                                    <w:left w:val="none" w:sz="0" w:space="0" w:color="auto"/>
                                    <w:bottom w:val="none" w:sz="0" w:space="0" w:color="auto"/>
                                    <w:right w:val="none" w:sz="0" w:space="0" w:color="auto"/>
                                  </w:divBdr>
                                  <w:divsChild>
                                    <w:div w:id="1364328880">
                                      <w:marLeft w:val="0"/>
                                      <w:marRight w:val="0"/>
                                      <w:marTop w:val="0"/>
                                      <w:marBottom w:val="0"/>
                                      <w:divBdr>
                                        <w:top w:val="none" w:sz="0" w:space="0" w:color="auto"/>
                                        <w:left w:val="none" w:sz="0" w:space="0" w:color="auto"/>
                                        <w:bottom w:val="none" w:sz="0" w:space="0" w:color="auto"/>
                                        <w:right w:val="none" w:sz="0" w:space="0" w:color="auto"/>
                                      </w:divBdr>
                                      <w:divsChild>
                                        <w:div w:id="2058973087">
                                          <w:marLeft w:val="0"/>
                                          <w:marRight w:val="0"/>
                                          <w:marTop w:val="0"/>
                                          <w:marBottom w:val="0"/>
                                          <w:divBdr>
                                            <w:top w:val="none" w:sz="0" w:space="0" w:color="auto"/>
                                            <w:left w:val="none" w:sz="0" w:space="0" w:color="auto"/>
                                            <w:bottom w:val="none" w:sz="0" w:space="0" w:color="auto"/>
                                            <w:right w:val="none" w:sz="0" w:space="0" w:color="auto"/>
                                          </w:divBdr>
                                          <w:divsChild>
                                            <w:div w:id="307905814">
                                              <w:marLeft w:val="0"/>
                                              <w:marRight w:val="0"/>
                                              <w:marTop w:val="0"/>
                                              <w:marBottom w:val="0"/>
                                              <w:divBdr>
                                                <w:top w:val="none" w:sz="0" w:space="0" w:color="auto"/>
                                                <w:left w:val="none" w:sz="0" w:space="0" w:color="auto"/>
                                                <w:bottom w:val="none" w:sz="0" w:space="0" w:color="auto"/>
                                                <w:right w:val="none" w:sz="0" w:space="0" w:color="auto"/>
                                              </w:divBdr>
                                              <w:divsChild>
                                                <w:div w:id="408040032">
                                                  <w:marLeft w:val="0"/>
                                                  <w:marRight w:val="0"/>
                                                  <w:marTop w:val="0"/>
                                                  <w:marBottom w:val="0"/>
                                                  <w:divBdr>
                                                    <w:top w:val="none" w:sz="0" w:space="0" w:color="auto"/>
                                                    <w:left w:val="none" w:sz="0" w:space="0" w:color="auto"/>
                                                    <w:bottom w:val="none" w:sz="0" w:space="0" w:color="auto"/>
                                                    <w:right w:val="none" w:sz="0" w:space="0" w:color="auto"/>
                                                  </w:divBdr>
                                                  <w:divsChild>
                                                    <w:div w:id="1247768381">
                                                      <w:marLeft w:val="0"/>
                                                      <w:marRight w:val="0"/>
                                                      <w:marTop w:val="0"/>
                                                      <w:marBottom w:val="0"/>
                                                      <w:divBdr>
                                                        <w:top w:val="none" w:sz="0" w:space="0" w:color="auto"/>
                                                        <w:left w:val="none" w:sz="0" w:space="0" w:color="auto"/>
                                                        <w:bottom w:val="none" w:sz="0" w:space="0" w:color="auto"/>
                                                        <w:right w:val="none" w:sz="0" w:space="0" w:color="auto"/>
                                                      </w:divBdr>
                                                      <w:divsChild>
                                                        <w:div w:id="1096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434873">
      <w:bodyDiv w:val="1"/>
      <w:marLeft w:val="0"/>
      <w:marRight w:val="0"/>
      <w:marTop w:val="0"/>
      <w:marBottom w:val="0"/>
      <w:divBdr>
        <w:top w:val="none" w:sz="0" w:space="0" w:color="auto"/>
        <w:left w:val="none" w:sz="0" w:space="0" w:color="auto"/>
        <w:bottom w:val="none" w:sz="0" w:space="0" w:color="auto"/>
        <w:right w:val="none" w:sz="0" w:space="0" w:color="auto"/>
      </w:divBdr>
      <w:divsChild>
        <w:div w:id="160199099">
          <w:marLeft w:val="0"/>
          <w:marRight w:val="0"/>
          <w:marTop w:val="0"/>
          <w:marBottom w:val="0"/>
          <w:divBdr>
            <w:top w:val="single" w:sz="24" w:space="0" w:color="00529B"/>
            <w:left w:val="none" w:sz="0" w:space="0" w:color="auto"/>
            <w:bottom w:val="none" w:sz="0" w:space="0" w:color="auto"/>
            <w:right w:val="none" w:sz="0" w:space="0" w:color="auto"/>
          </w:divBdr>
          <w:divsChild>
            <w:div w:id="1157503205">
              <w:marLeft w:val="0"/>
              <w:marRight w:val="0"/>
              <w:marTop w:val="0"/>
              <w:marBottom w:val="0"/>
              <w:divBdr>
                <w:top w:val="none" w:sz="0" w:space="0" w:color="auto"/>
                <w:left w:val="none" w:sz="0" w:space="0" w:color="auto"/>
                <w:bottom w:val="none" w:sz="0" w:space="0" w:color="auto"/>
                <w:right w:val="none" w:sz="0" w:space="0" w:color="auto"/>
              </w:divBdr>
              <w:divsChild>
                <w:div w:id="1052265706">
                  <w:marLeft w:val="0"/>
                  <w:marRight w:val="0"/>
                  <w:marTop w:val="0"/>
                  <w:marBottom w:val="0"/>
                  <w:divBdr>
                    <w:top w:val="none" w:sz="0" w:space="0" w:color="auto"/>
                    <w:left w:val="none" w:sz="0" w:space="0" w:color="auto"/>
                    <w:bottom w:val="none" w:sz="0" w:space="0" w:color="auto"/>
                    <w:right w:val="none" w:sz="0" w:space="0" w:color="auto"/>
                  </w:divBdr>
                  <w:divsChild>
                    <w:div w:id="1264535442">
                      <w:marLeft w:val="150"/>
                      <w:marRight w:val="150"/>
                      <w:marTop w:val="0"/>
                      <w:marBottom w:val="0"/>
                      <w:divBdr>
                        <w:top w:val="single" w:sz="48" w:space="0" w:color="E4E2CB"/>
                        <w:left w:val="none" w:sz="0" w:space="0" w:color="auto"/>
                        <w:bottom w:val="none" w:sz="0" w:space="0" w:color="auto"/>
                        <w:right w:val="none" w:sz="0" w:space="0" w:color="auto"/>
                      </w:divBdr>
                      <w:divsChild>
                        <w:div w:id="1377437428">
                          <w:marLeft w:val="0"/>
                          <w:marRight w:val="0"/>
                          <w:marTop w:val="0"/>
                          <w:marBottom w:val="0"/>
                          <w:divBdr>
                            <w:top w:val="none" w:sz="0" w:space="0" w:color="auto"/>
                            <w:left w:val="none" w:sz="0" w:space="0" w:color="auto"/>
                            <w:bottom w:val="none" w:sz="0" w:space="0" w:color="auto"/>
                            <w:right w:val="none" w:sz="0" w:space="0" w:color="auto"/>
                          </w:divBdr>
                          <w:divsChild>
                            <w:div w:id="89130740">
                              <w:marLeft w:val="0"/>
                              <w:marRight w:val="0"/>
                              <w:marTop w:val="0"/>
                              <w:marBottom w:val="0"/>
                              <w:divBdr>
                                <w:top w:val="none" w:sz="0" w:space="0" w:color="auto"/>
                                <w:left w:val="none" w:sz="0" w:space="0" w:color="auto"/>
                                <w:bottom w:val="none" w:sz="0" w:space="0" w:color="auto"/>
                                <w:right w:val="none" w:sz="0" w:space="0" w:color="auto"/>
                              </w:divBdr>
                              <w:divsChild>
                                <w:div w:id="527136990">
                                  <w:marLeft w:val="0"/>
                                  <w:marRight w:val="0"/>
                                  <w:marTop w:val="0"/>
                                  <w:marBottom w:val="0"/>
                                  <w:divBdr>
                                    <w:top w:val="none" w:sz="0" w:space="0" w:color="auto"/>
                                    <w:left w:val="none" w:sz="0" w:space="0" w:color="auto"/>
                                    <w:bottom w:val="none" w:sz="0" w:space="0" w:color="auto"/>
                                    <w:right w:val="none" w:sz="0" w:space="0" w:color="auto"/>
                                  </w:divBdr>
                                  <w:divsChild>
                                    <w:div w:id="37824435">
                                      <w:marLeft w:val="0"/>
                                      <w:marRight w:val="0"/>
                                      <w:marTop w:val="0"/>
                                      <w:marBottom w:val="0"/>
                                      <w:divBdr>
                                        <w:top w:val="none" w:sz="0" w:space="0" w:color="auto"/>
                                        <w:left w:val="none" w:sz="0" w:space="0" w:color="auto"/>
                                        <w:bottom w:val="none" w:sz="0" w:space="0" w:color="auto"/>
                                        <w:right w:val="none" w:sz="0" w:space="0" w:color="auto"/>
                                      </w:divBdr>
                                      <w:divsChild>
                                        <w:div w:id="364403028">
                                          <w:marLeft w:val="0"/>
                                          <w:marRight w:val="0"/>
                                          <w:marTop w:val="0"/>
                                          <w:marBottom w:val="0"/>
                                          <w:divBdr>
                                            <w:top w:val="none" w:sz="0" w:space="0" w:color="auto"/>
                                            <w:left w:val="none" w:sz="0" w:space="0" w:color="auto"/>
                                            <w:bottom w:val="none" w:sz="0" w:space="0" w:color="auto"/>
                                            <w:right w:val="none" w:sz="0" w:space="0" w:color="auto"/>
                                          </w:divBdr>
                                          <w:divsChild>
                                            <w:div w:id="935794907">
                                              <w:marLeft w:val="0"/>
                                              <w:marRight w:val="0"/>
                                              <w:marTop w:val="0"/>
                                              <w:marBottom w:val="0"/>
                                              <w:divBdr>
                                                <w:top w:val="none" w:sz="0" w:space="0" w:color="auto"/>
                                                <w:left w:val="none" w:sz="0" w:space="0" w:color="auto"/>
                                                <w:bottom w:val="none" w:sz="0" w:space="0" w:color="auto"/>
                                                <w:right w:val="none" w:sz="0" w:space="0" w:color="auto"/>
                                              </w:divBdr>
                                              <w:divsChild>
                                                <w:div w:id="341586949">
                                                  <w:marLeft w:val="0"/>
                                                  <w:marRight w:val="0"/>
                                                  <w:marTop w:val="0"/>
                                                  <w:marBottom w:val="0"/>
                                                  <w:divBdr>
                                                    <w:top w:val="none" w:sz="0" w:space="0" w:color="auto"/>
                                                    <w:left w:val="none" w:sz="0" w:space="0" w:color="auto"/>
                                                    <w:bottom w:val="none" w:sz="0" w:space="0" w:color="auto"/>
                                                    <w:right w:val="none" w:sz="0" w:space="0" w:color="auto"/>
                                                  </w:divBdr>
                                                  <w:divsChild>
                                                    <w:div w:id="689726521">
                                                      <w:marLeft w:val="0"/>
                                                      <w:marRight w:val="0"/>
                                                      <w:marTop w:val="0"/>
                                                      <w:marBottom w:val="0"/>
                                                      <w:divBdr>
                                                        <w:top w:val="none" w:sz="0" w:space="0" w:color="auto"/>
                                                        <w:left w:val="none" w:sz="0" w:space="0" w:color="auto"/>
                                                        <w:bottom w:val="none" w:sz="0" w:space="0" w:color="auto"/>
                                                        <w:right w:val="none" w:sz="0" w:space="0" w:color="auto"/>
                                                      </w:divBdr>
                                                      <w:divsChild>
                                                        <w:div w:id="212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142814">
      <w:bodyDiv w:val="1"/>
      <w:marLeft w:val="0"/>
      <w:marRight w:val="0"/>
      <w:marTop w:val="0"/>
      <w:marBottom w:val="0"/>
      <w:divBdr>
        <w:top w:val="none" w:sz="0" w:space="0" w:color="auto"/>
        <w:left w:val="none" w:sz="0" w:space="0" w:color="auto"/>
        <w:bottom w:val="none" w:sz="0" w:space="0" w:color="auto"/>
        <w:right w:val="none" w:sz="0" w:space="0" w:color="auto"/>
      </w:divBdr>
    </w:div>
    <w:div w:id="997225661">
      <w:bodyDiv w:val="1"/>
      <w:marLeft w:val="0"/>
      <w:marRight w:val="0"/>
      <w:marTop w:val="0"/>
      <w:marBottom w:val="0"/>
      <w:divBdr>
        <w:top w:val="none" w:sz="0" w:space="0" w:color="auto"/>
        <w:left w:val="none" w:sz="0" w:space="0" w:color="auto"/>
        <w:bottom w:val="none" w:sz="0" w:space="0" w:color="auto"/>
        <w:right w:val="none" w:sz="0" w:space="0" w:color="auto"/>
      </w:divBdr>
    </w:div>
    <w:div w:id="1036852526">
      <w:bodyDiv w:val="1"/>
      <w:marLeft w:val="0"/>
      <w:marRight w:val="0"/>
      <w:marTop w:val="0"/>
      <w:marBottom w:val="0"/>
      <w:divBdr>
        <w:top w:val="none" w:sz="0" w:space="0" w:color="auto"/>
        <w:left w:val="none" w:sz="0" w:space="0" w:color="auto"/>
        <w:bottom w:val="none" w:sz="0" w:space="0" w:color="auto"/>
        <w:right w:val="none" w:sz="0" w:space="0" w:color="auto"/>
      </w:divBdr>
      <w:divsChild>
        <w:div w:id="2030793834">
          <w:marLeft w:val="0"/>
          <w:marRight w:val="0"/>
          <w:marTop w:val="0"/>
          <w:marBottom w:val="0"/>
          <w:divBdr>
            <w:top w:val="single" w:sz="12" w:space="0" w:color="FFFFFF"/>
            <w:left w:val="single" w:sz="12" w:space="0" w:color="FFFFFF"/>
            <w:bottom w:val="none" w:sz="0" w:space="0" w:color="auto"/>
            <w:right w:val="single" w:sz="12" w:space="0" w:color="FFFFFF"/>
          </w:divBdr>
          <w:divsChild>
            <w:div w:id="1666785178">
              <w:marLeft w:val="140"/>
              <w:marRight w:val="0"/>
              <w:marTop w:val="100"/>
              <w:marBottom w:val="0"/>
              <w:divBdr>
                <w:top w:val="none" w:sz="0" w:space="0" w:color="auto"/>
                <w:left w:val="none" w:sz="0" w:space="0" w:color="auto"/>
                <w:bottom w:val="none" w:sz="0" w:space="0" w:color="auto"/>
                <w:right w:val="none" w:sz="0" w:space="0" w:color="auto"/>
              </w:divBdr>
              <w:divsChild>
                <w:div w:id="205141906">
                  <w:marLeft w:val="0"/>
                  <w:marRight w:val="0"/>
                  <w:marTop w:val="0"/>
                  <w:marBottom w:val="0"/>
                  <w:divBdr>
                    <w:top w:val="none" w:sz="0" w:space="0" w:color="auto"/>
                    <w:left w:val="none" w:sz="0" w:space="0" w:color="auto"/>
                    <w:bottom w:val="single" w:sz="4" w:space="0" w:color="CCCCCC"/>
                    <w:right w:val="single" w:sz="4" w:space="2" w:color="CCCCCC"/>
                  </w:divBdr>
                </w:div>
              </w:divsChild>
            </w:div>
          </w:divsChild>
        </w:div>
      </w:divsChild>
    </w:div>
    <w:div w:id="1037462574">
      <w:bodyDiv w:val="1"/>
      <w:marLeft w:val="0"/>
      <w:marRight w:val="0"/>
      <w:marTop w:val="0"/>
      <w:marBottom w:val="0"/>
      <w:divBdr>
        <w:top w:val="none" w:sz="0" w:space="0" w:color="auto"/>
        <w:left w:val="none" w:sz="0" w:space="0" w:color="auto"/>
        <w:bottom w:val="none" w:sz="0" w:space="0" w:color="auto"/>
        <w:right w:val="none" w:sz="0" w:space="0" w:color="auto"/>
      </w:divBdr>
    </w:div>
    <w:div w:id="1051078596">
      <w:bodyDiv w:val="1"/>
      <w:marLeft w:val="0"/>
      <w:marRight w:val="0"/>
      <w:marTop w:val="0"/>
      <w:marBottom w:val="0"/>
      <w:divBdr>
        <w:top w:val="none" w:sz="0" w:space="0" w:color="auto"/>
        <w:left w:val="none" w:sz="0" w:space="0" w:color="auto"/>
        <w:bottom w:val="none" w:sz="0" w:space="0" w:color="auto"/>
        <w:right w:val="none" w:sz="0" w:space="0" w:color="auto"/>
      </w:divBdr>
    </w:div>
    <w:div w:id="1095588806">
      <w:bodyDiv w:val="1"/>
      <w:marLeft w:val="0"/>
      <w:marRight w:val="0"/>
      <w:marTop w:val="0"/>
      <w:marBottom w:val="0"/>
      <w:divBdr>
        <w:top w:val="none" w:sz="0" w:space="0" w:color="auto"/>
        <w:left w:val="none" w:sz="0" w:space="0" w:color="auto"/>
        <w:bottom w:val="none" w:sz="0" w:space="0" w:color="auto"/>
        <w:right w:val="none" w:sz="0" w:space="0" w:color="auto"/>
      </w:divBdr>
    </w:div>
    <w:div w:id="1101681056">
      <w:bodyDiv w:val="1"/>
      <w:marLeft w:val="0"/>
      <w:marRight w:val="0"/>
      <w:marTop w:val="0"/>
      <w:marBottom w:val="0"/>
      <w:divBdr>
        <w:top w:val="none" w:sz="0" w:space="0" w:color="auto"/>
        <w:left w:val="none" w:sz="0" w:space="0" w:color="auto"/>
        <w:bottom w:val="none" w:sz="0" w:space="0" w:color="auto"/>
        <w:right w:val="none" w:sz="0" w:space="0" w:color="auto"/>
      </w:divBdr>
      <w:divsChild>
        <w:div w:id="568273708">
          <w:marLeft w:val="0"/>
          <w:marRight w:val="0"/>
          <w:marTop w:val="0"/>
          <w:marBottom w:val="0"/>
          <w:divBdr>
            <w:top w:val="single" w:sz="24" w:space="0" w:color="00529B"/>
            <w:left w:val="none" w:sz="0" w:space="0" w:color="auto"/>
            <w:bottom w:val="none" w:sz="0" w:space="0" w:color="auto"/>
            <w:right w:val="none" w:sz="0" w:space="0" w:color="auto"/>
          </w:divBdr>
          <w:divsChild>
            <w:div w:id="1368679175">
              <w:marLeft w:val="0"/>
              <w:marRight w:val="0"/>
              <w:marTop w:val="0"/>
              <w:marBottom w:val="0"/>
              <w:divBdr>
                <w:top w:val="none" w:sz="0" w:space="0" w:color="auto"/>
                <w:left w:val="none" w:sz="0" w:space="0" w:color="auto"/>
                <w:bottom w:val="none" w:sz="0" w:space="0" w:color="auto"/>
                <w:right w:val="none" w:sz="0" w:space="0" w:color="auto"/>
              </w:divBdr>
              <w:divsChild>
                <w:div w:id="339429156">
                  <w:marLeft w:val="0"/>
                  <w:marRight w:val="0"/>
                  <w:marTop w:val="0"/>
                  <w:marBottom w:val="0"/>
                  <w:divBdr>
                    <w:top w:val="none" w:sz="0" w:space="0" w:color="auto"/>
                    <w:left w:val="none" w:sz="0" w:space="0" w:color="auto"/>
                    <w:bottom w:val="none" w:sz="0" w:space="0" w:color="auto"/>
                    <w:right w:val="none" w:sz="0" w:space="0" w:color="auto"/>
                  </w:divBdr>
                  <w:divsChild>
                    <w:div w:id="1907718326">
                      <w:marLeft w:val="150"/>
                      <w:marRight w:val="150"/>
                      <w:marTop w:val="0"/>
                      <w:marBottom w:val="0"/>
                      <w:divBdr>
                        <w:top w:val="single" w:sz="48" w:space="0" w:color="E4E2CB"/>
                        <w:left w:val="none" w:sz="0" w:space="0" w:color="auto"/>
                        <w:bottom w:val="none" w:sz="0" w:space="0" w:color="auto"/>
                        <w:right w:val="none" w:sz="0" w:space="0" w:color="auto"/>
                      </w:divBdr>
                      <w:divsChild>
                        <w:div w:id="1525315986">
                          <w:marLeft w:val="0"/>
                          <w:marRight w:val="0"/>
                          <w:marTop w:val="0"/>
                          <w:marBottom w:val="0"/>
                          <w:divBdr>
                            <w:top w:val="none" w:sz="0" w:space="0" w:color="auto"/>
                            <w:left w:val="none" w:sz="0" w:space="0" w:color="auto"/>
                            <w:bottom w:val="none" w:sz="0" w:space="0" w:color="auto"/>
                            <w:right w:val="none" w:sz="0" w:space="0" w:color="auto"/>
                          </w:divBdr>
                          <w:divsChild>
                            <w:div w:id="365250814">
                              <w:marLeft w:val="0"/>
                              <w:marRight w:val="0"/>
                              <w:marTop w:val="0"/>
                              <w:marBottom w:val="0"/>
                              <w:divBdr>
                                <w:top w:val="none" w:sz="0" w:space="0" w:color="auto"/>
                                <w:left w:val="none" w:sz="0" w:space="0" w:color="auto"/>
                                <w:bottom w:val="none" w:sz="0" w:space="0" w:color="auto"/>
                                <w:right w:val="none" w:sz="0" w:space="0" w:color="auto"/>
                              </w:divBdr>
                              <w:divsChild>
                                <w:div w:id="2134520142">
                                  <w:marLeft w:val="0"/>
                                  <w:marRight w:val="0"/>
                                  <w:marTop w:val="0"/>
                                  <w:marBottom w:val="0"/>
                                  <w:divBdr>
                                    <w:top w:val="none" w:sz="0" w:space="0" w:color="auto"/>
                                    <w:left w:val="none" w:sz="0" w:space="0" w:color="auto"/>
                                    <w:bottom w:val="none" w:sz="0" w:space="0" w:color="auto"/>
                                    <w:right w:val="none" w:sz="0" w:space="0" w:color="auto"/>
                                  </w:divBdr>
                                  <w:divsChild>
                                    <w:div w:id="642779533">
                                      <w:marLeft w:val="0"/>
                                      <w:marRight w:val="0"/>
                                      <w:marTop w:val="0"/>
                                      <w:marBottom w:val="0"/>
                                      <w:divBdr>
                                        <w:top w:val="none" w:sz="0" w:space="0" w:color="auto"/>
                                        <w:left w:val="none" w:sz="0" w:space="0" w:color="auto"/>
                                        <w:bottom w:val="none" w:sz="0" w:space="0" w:color="auto"/>
                                        <w:right w:val="none" w:sz="0" w:space="0" w:color="auto"/>
                                      </w:divBdr>
                                      <w:divsChild>
                                        <w:div w:id="466900375">
                                          <w:marLeft w:val="0"/>
                                          <w:marRight w:val="0"/>
                                          <w:marTop w:val="0"/>
                                          <w:marBottom w:val="0"/>
                                          <w:divBdr>
                                            <w:top w:val="none" w:sz="0" w:space="0" w:color="auto"/>
                                            <w:left w:val="none" w:sz="0" w:space="0" w:color="auto"/>
                                            <w:bottom w:val="none" w:sz="0" w:space="0" w:color="auto"/>
                                            <w:right w:val="none" w:sz="0" w:space="0" w:color="auto"/>
                                          </w:divBdr>
                                          <w:divsChild>
                                            <w:div w:id="1530490515">
                                              <w:marLeft w:val="0"/>
                                              <w:marRight w:val="0"/>
                                              <w:marTop w:val="0"/>
                                              <w:marBottom w:val="0"/>
                                              <w:divBdr>
                                                <w:top w:val="none" w:sz="0" w:space="0" w:color="auto"/>
                                                <w:left w:val="none" w:sz="0" w:space="0" w:color="auto"/>
                                                <w:bottom w:val="none" w:sz="0" w:space="0" w:color="auto"/>
                                                <w:right w:val="none" w:sz="0" w:space="0" w:color="auto"/>
                                              </w:divBdr>
                                              <w:divsChild>
                                                <w:div w:id="239945071">
                                                  <w:marLeft w:val="0"/>
                                                  <w:marRight w:val="0"/>
                                                  <w:marTop w:val="0"/>
                                                  <w:marBottom w:val="0"/>
                                                  <w:divBdr>
                                                    <w:top w:val="none" w:sz="0" w:space="0" w:color="auto"/>
                                                    <w:left w:val="none" w:sz="0" w:space="0" w:color="auto"/>
                                                    <w:bottom w:val="none" w:sz="0" w:space="0" w:color="auto"/>
                                                    <w:right w:val="none" w:sz="0" w:space="0" w:color="auto"/>
                                                  </w:divBdr>
                                                  <w:divsChild>
                                                    <w:div w:id="953174882">
                                                      <w:marLeft w:val="0"/>
                                                      <w:marRight w:val="0"/>
                                                      <w:marTop w:val="0"/>
                                                      <w:marBottom w:val="0"/>
                                                      <w:divBdr>
                                                        <w:top w:val="none" w:sz="0" w:space="0" w:color="auto"/>
                                                        <w:left w:val="none" w:sz="0" w:space="0" w:color="auto"/>
                                                        <w:bottom w:val="none" w:sz="0" w:space="0" w:color="auto"/>
                                                        <w:right w:val="none" w:sz="0" w:space="0" w:color="auto"/>
                                                      </w:divBdr>
                                                      <w:divsChild>
                                                        <w:div w:id="1018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482558">
      <w:bodyDiv w:val="1"/>
      <w:marLeft w:val="0"/>
      <w:marRight w:val="0"/>
      <w:marTop w:val="0"/>
      <w:marBottom w:val="0"/>
      <w:divBdr>
        <w:top w:val="none" w:sz="0" w:space="0" w:color="auto"/>
        <w:left w:val="none" w:sz="0" w:space="0" w:color="auto"/>
        <w:bottom w:val="none" w:sz="0" w:space="0" w:color="auto"/>
        <w:right w:val="none" w:sz="0" w:space="0" w:color="auto"/>
      </w:divBdr>
    </w:div>
    <w:div w:id="1189837100">
      <w:bodyDiv w:val="1"/>
      <w:marLeft w:val="0"/>
      <w:marRight w:val="0"/>
      <w:marTop w:val="0"/>
      <w:marBottom w:val="0"/>
      <w:divBdr>
        <w:top w:val="none" w:sz="0" w:space="0" w:color="auto"/>
        <w:left w:val="none" w:sz="0" w:space="0" w:color="auto"/>
        <w:bottom w:val="none" w:sz="0" w:space="0" w:color="auto"/>
        <w:right w:val="none" w:sz="0" w:space="0" w:color="auto"/>
      </w:divBdr>
      <w:divsChild>
        <w:div w:id="594090194">
          <w:marLeft w:val="0"/>
          <w:marRight w:val="0"/>
          <w:marTop w:val="0"/>
          <w:marBottom w:val="0"/>
          <w:divBdr>
            <w:top w:val="none" w:sz="0" w:space="0" w:color="auto"/>
            <w:left w:val="none" w:sz="0" w:space="0" w:color="auto"/>
            <w:bottom w:val="none" w:sz="0" w:space="0" w:color="auto"/>
            <w:right w:val="none" w:sz="0" w:space="0" w:color="auto"/>
          </w:divBdr>
          <w:divsChild>
            <w:div w:id="1208837755">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870">
      <w:bodyDiv w:val="1"/>
      <w:marLeft w:val="0"/>
      <w:marRight w:val="0"/>
      <w:marTop w:val="0"/>
      <w:marBottom w:val="0"/>
      <w:divBdr>
        <w:top w:val="none" w:sz="0" w:space="0" w:color="auto"/>
        <w:left w:val="none" w:sz="0" w:space="0" w:color="auto"/>
        <w:bottom w:val="none" w:sz="0" w:space="0" w:color="auto"/>
        <w:right w:val="none" w:sz="0" w:space="0" w:color="auto"/>
      </w:divBdr>
      <w:divsChild>
        <w:div w:id="1477145583">
          <w:marLeft w:val="0"/>
          <w:marRight w:val="0"/>
          <w:marTop w:val="0"/>
          <w:marBottom w:val="0"/>
          <w:divBdr>
            <w:top w:val="none" w:sz="0" w:space="0" w:color="auto"/>
            <w:left w:val="none" w:sz="0" w:space="0" w:color="auto"/>
            <w:bottom w:val="none" w:sz="0" w:space="0" w:color="auto"/>
            <w:right w:val="none" w:sz="0" w:space="0" w:color="auto"/>
          </w:divBdr>
          <w:divsChild>
            <w:div w:id="1071149086">
              <w:marLeft w:val="0"/>
              <w:marRight w:val="0"/>
              <w:marTop w:val="0"/>
              <w:marBottom w:val="0"/>
              <w:divBdr>
                <w:top w:val="none" w:sz="0" w:space="0" w:color="auto"/>
                <w:left w:val="none" w:sz="0" w:space="0" w:color="auto"/>
                <w:bottom w:val="none" w:sz="0" w:space="0" w:color="auto"/>
                <w:right w:val="none" w:sz="0" w:space="0" w:color="auto"/>
              </w:divBdr>
              <w:divsChild>
                <w:div w:id="400831703">
                  <w:marLeft w:val="0"/>
                  <w:marRight w:val="0"/>
                  <w:marTop w:val="0"/>
                  <w:marBottom w:val="0"/>
                  <w:divBdr>
                    <w:top w:val="none" w:sz="0" w:space="0" w:color="auto"/>
                    <w:left w:val="none" w:sz="0" w:space="0" w:color="auto"/>
                    <w:bottom w:val="none" w:sz="0" w:space="0" w:color="auto"/>
                    <w:right w:val="none" w:sz="0" w:space="0" w:color="auto"/>
                  </w:divBdr>
                  <w:divsChild>
                    <w:div w:id="930632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1112110">
      <w:bodyDiv w:val="1"/>
      <w:marLeft w:val="0"/>
      <w:marRight w:val="0"/>
      <w:marTop w:val="0"/>
      <w:marBottom w:val="0"/>
      <w:divBdr>
        <w:top w:val="none" w:sz="0" w:space="0" w:color="auto"/>
        <w:left w:val="none" w:sz="0" w:space="0" w:color="auto"/>
        <w:bottom w:val="none" w:sz="0" w:space="0" w:color="auto"/>
        <w:right w:val="none" w:sz="0" w:space="0" w:color="auto"/>
      </w:divBdr>
    </w:div>
    <w:div w:id="1297759767">
      <w:bodyDiv w:val="1"/>
      <w:marLeft w:val="0"/>
      <w:marRight w:val="0"/>
      <w:marTop w:val="0"/>
      <w:marBottom w:val="0"/>
      <w:divBdr>
        <w:top w:val="none" w:sz="0" w:space="0" w:color="auto"/>
        <w:left w:val="none" w:sz="0" w:space="0" w:color="auto"/>
        <w:bottom w:val="none" w:sz="0" w:space="0" w:color="auto"/>
        <w:right w:val="none" w:sz="0" w:space="0" w:color="auto"/>
      </w:divBdr>
      <w:divsChild>
        <w:div w:id="777018740">
          <w:marLeft w:val="0"/>
          <w:marRight w:val="0"/>
          <w:marTop w:val="0"/>
          <w:marBottom w:val="0"/>
          <w:divBdr>
            <w:top w:val="single" w:sz="24" w:space="0" w:color="00529B"/>
            <w:left w:val="none" w:sz="0" w:space="0" w:color="auto"/>
            <w:bottom w:val="none" w:sz="0" w:space="0" w:color="auto"/>
            <w:right w:val="none" w:sz="0" w:space="0" w:color="auto"/>
          </w:divBdr>
          <w:divsChild>
            <w:div w:id="649484395">
              <w:marLeft w:val="0"/>
              <w:marRight w:val="0"/>
              <w:marTop w:val="0"/>
              <w:marBottom w:val="0"/>
              <w:divBdr>
                <w:top w:val="none" w:sz="0" w:space="0" w:color="auto"/>
                <w:left w:val="none" w:sz="0" w:space="0" w:color="auto"/>
                <w:bottom w:val="none" w:sz="0" w:space="0" w:color="auto"/>
                <w:right w:val="none" w:sz="0" w:space="0" w:color="auto"/>
              </w:divBdr>
              <w:divsChild>
                <w:div w:id="627861279">
                  <w:marLeft w:val="0"/>
                  <w:marRight w:val="0"/>
                  <w:marTop w:val="0"/>
                  <w:marBottom w:val="0"/>
                  <w:divBdr>
                    <w:top w:val="none" w:sz="0" w:space="0" w:color="auto"/>
                    <w:left w:val="none" w:sz="0" w:space="0" w:color="auto"/>
                    <w:bottom w:val="none" w:sz="0" w:space="0" w:color="auto"/>
                    <w:right w:val="none" w:sz="0" w:space="0" w:color="auto"/>
                  </w:divBdr>
                  <w:divsChild>
                    <w:div w:id="1271402168">
                      <w:marLeft w:val="150"/>
                      <w:marRight w:val="150"/>
                      <w:marTop w:val="0"/>
                      <w:marBottom w:val="0"/>
                      <w:divBdr>
                        <w:top w:val="single" w:sz="48" w:space="0" w:color="E4E2CB"/>
                        <w:left w:val="none" w:sz="0" w:space="0" w:color="auto"/>
                        <w:bottom w:val="none" w:sz="0" w:space="0" w:color="auto"/>
                        <w:right w:val="none" w:sz="0" w:space="0" w:color="auto"/>
                      </w:divBdr>
                      <w:divsChild>
                        <w:div w:id="1348364347">
                          <w:marLeft w:val="0"/>
                          <w:marRight w:val="0"/>
                          <w:marTop w:val="0"/>
                          <w:marBottom w:val="0"/>
                          <w:divBdr>
                            <w:top w:val="none" w:sz="0" w:space="0" w:color="auto"/>
                            <w:left w:val="none" w:sz="0" w:space="0" w:color="auto"/>
                            <w:bottom w:val="none" w:sz="0" w:space="0" w:color="auto"/>
                            <w:right w:val="none" w:sz="0" w:space="0" w:color="auto"/>
                          </w:divBdr>
                          <w:divsChild>
                            <w:div w:id="1919363254">
                              <w:marLeft w:val="0"/>
                              <w:marRight w:val="0"/>
                              <w:marTop w:val="0"/>
                              <w:marBottom w:val="0"/>
                              <w:divBdr>
                                <w:top w:val="none" w:sz="0" w:space="0" w:color="auto"/>
                                <w:left w:val="none" w:sz="0" w:space="0" w:color="auto"/>
                                <w:bottom w:val="none" w:sz="0" w:space="0" w:color="auto"/>
                                <w:right w:val="none" w:sz="0" w:space="0" w:color="auto"/>
                              </w:divBdr>
                              <w:divsChild>
                                <w:div w:id="1893496366">
                                  <w:marLeft w:val="0"/>
                                  <w:marRight w:val="0"/>
                                  <w:marTop w:val="0"/>
                                  <w:marBottom w:val="0"/>
                                  <w:divBdr>
                                    <w:top w:val="none" w:sz="0" w:space="0" w:color="auto"/>
                                    <w:left w:val="none" w:sz="0" w:space="0" w:color="auto"/>
                                    <w:bottom w:val="none" w:sz="0" w:space="0" w:color="auto"/>
                                    <w:right w:val="none" w:sz="0" w:space="0" w:color="auto"/>
                                  </w:divBdr>
                                  <w:divsChild>
                                    <w:div w:id="1516573050">
                                      <w:marLeft w:val="0"/>
                                      <w:marRight w:val="0"/>
                                      <w:marTop w:val="0"/>
                                      <w:marBottom w:val="0"/>
                                      <w:divBdr>
                                        <w:top w:val="none" w:sz="0" w:space="0" w:color="auto"/>
                                        <w:left w:val="none" w:sz="0" w:space="0" w:color="auto"/>
                                        <w:bottom w:val="none" w:sz="0" w:space="0" w:color="auto"/>
                                        <w:right w:val="none" w:sz="0" w:space="0" w:color="auto"/>
                                      </w:divBdr>
                                      <w:divsChild>
                                        <w:div w:id="854924165">
                                          <w:marLeft w:val="0"/>
                                          <w:marRight w:val="0"/>
                                          <w:marTop w:val="0"/>
                                          <w:marBottom w:val="0"/>
                                          <w:divBdr>
                                            <w:top w:val="none" w:sz="0" w:space="0" w:color="auto"/>
                                            <w:left w:val="none" w:sz="0" w:space="0" w:color="auto"/>
                                            <w:bottom w:val="none" w:sz="0" w:space="0" w:color="auto"/>
                                            <w:right w:val="none" w:sz="0" w:space="0" w:color="auto"/>
                                          </w:divBdr>
                                          <w:divsChild>
                                            <w:div w:id="95369628">
                                              <w:marLeft w:val="0"/>
                                              <w:marRight w:val="0"/>
                                              <w:marTop w:val="0"/>
                                              <w:marBottom w:val="0"/>
                                              <w:divBdr>
                                                <w:top w:val="none" w:sz="0" w:space="0" w:color="auto"/>
                                                <w:left w:val="none" w:sz="0" w:space="0" w:color="auto"/>
                                                <w:bottom w:val="none" w:sz="0" w:space="0" w:color="auto"/>
                                                <w:right w:val="none" w:sz="0" w:space="0" w:color="auto"/>
                                              </w:divBdr>
                                              <w:divsChild>
                                                <w:div w:id="1256208852">
                                                  <w:marLeft w:val="0"/>
                                                  <w:marRight w:val="0"/>
                                                  <w:marTop w:val="0"/>
                                                  <w:marBottom w:val="0"/>
                                                  <w:divBdr>
                                                    <w:top w:val="none" w:sz="0" w:space="0" w:color="auto"/>
                                                    <w:left w:val="none" w:sz="0" w:space="0" w:color="auto"/>
                                                    <w:bottom w:val="none" w:sz="0" w:space="0" w:color="auto"/>
                                                    <w:right w:val="none" w:sz="0" w:space="0" w:color="auto"/>
                                                  </w:divBdr>
                                                  <w:divsChild>
                                                    <w:div w:id="1531795477">
                                                      <w:marLeft w:val="0"/>
                                                      <w:marRight w:val="0"/>
                                                      <w:marTop w:val="0"/>
                                                      <w:marBottom w:val="0"/>
                                                      <w:divBdr>
                                                        <w:top w:val="none" w:sz="0" w:space="0" w:color="auto"/>
                                                        <w:left w:val="none" w:sz="0" w:space="0" w:color="auto"/>
                                                        <w:bottom w:val="none" w:sz="0" w:space="0" w:color="auto"/>
                                                        <w:right w:val="none" w:sz="0" w:space="0" w:color="auto"/>
                                                      </w:divBdr>
                                                      <w:divsChild>
                                                        <w:div w:id="14275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012708">
      <w:bodyDiv w:val="1"/>
      <w:marLeft w:val="0"/>
      <w:marRight w:val="0"/>
      <w:marTop w:val="0"/>
      <w:marBottom w:val="0"/>
      <w:divBdr>
        <w:top w:val="none" w:sz="0" w:space="0" w:color="auto"/>
        <w:left w:val="none" w:sz="0" w:space="0" w:color="auto"/>
        <w:bottom w:val="none" w:sz="0" w:space="0" w:color="auto"/>
        <w:right w:val="none" w:sz="0" w:space="0" w:color="auto"/>
      </w:divBdr>
    </w:div>
    <w:div w:id="1332024465">
      <w:bodyDiv w:val="1"/>
      <w:marLeft w:val="0"/>
      <w:marRight w:val="0"/>
      <w:marTop w:val="0"/>
      <w:marBottom w:val="0"/>
      <w:divBdr>
        <w:top w:val="none" w:sz="0" w:space="0" w:color="auto"/>
        <w:left w:val="none" w:sz="0" w:space="0" w:color="auto"/>
        <w:bottom w:val="none" w:sz="0" w:space="0" w:color="auto"/>
        <w:right w:val="none" w:sz="0" w:space="0" w:color="auto"/>
      </w:divBdr>
    </w:div>
    <w:div w:id="1425759646">
      <w:bodyDiv w:val="1"/>
      <w:marLeft w:val="0"/>
      <w:marRight w:val="0"/>
      <w:marTop w:val="0"/>
      <w:marBottom w:val="0"/>
      <w:divBdr>
        <w:top w:val="none" w:sz="0" w:space="0" w:color="auto"/>
        <w:left w:val="none" w:sz="0" w:space="0" w:color="auto"/>
        <w:bottom w:val="none" w:sz="0" w:space="0" w:color="auto"/>
        <w:right w:val="none" w:sz="0" w:space="0" w:color="auto"/>
      </w:divBdr>
    </w:div>
    <w:div w:id="1438983094">
      <w:bodyDiv w:val="1"/>
      <w:marLeft w:val="0"/>
      <w:marRight w:val="0"/>
      <w:marTop w:val="0"/>
      <w:marBottom w:val="0"/>
      <w:divBdr>
        <w:top w:val="none" w:sz="0" w:space="0" w:color="auto"/>
        <w:left w:val="none" w:sz="0" w:space="0" w:color="auto"/>
        <w:bottom w:val="none" w:sz="0" w:space="0" w:color="auto"/>
        <w:right w:val="none" w:sz="0" w:space="0" w:color="auto"/>
      </w:divBdr>
    </w:div>
    <w:div w:id="1439594848">
      <w:bodyDiv w:val="1"/>
      <w:marLeft w:val="0"/>
      <w:marRight w:val="0"/>
      <w:marTop w:val="0"/>
      <w:marBottom w:val="0"/>
      <w:divBdr>
        <w:top w:val="none" w:sz="0" w:space="0" w:color="auto"/>
        <w:left w:val="none" w:sz="0" w:space="0" w:color="auto"/>
        <w:bottom w:val="none" w:sz="0" w:space="0" w:color="auto"/>
        <w:right w:val="none" w:sz="0" w:space="0" w:color="auto"/>
      </w:divBdr>
    </w:div>
    <w:div w:id="1463956880">
      <w:bodyDiv w:val="1"/>
      <w:marLeft w:val="0"/>
      <w:marRight w:val="0"/>
      <w:marTop w:val="0"/>
      <w:marBottom w:val="0"/>
      <w:divBdr>
        <w:top w:val="none" w:sz="0" w:space="0" w:color="auto"/>
        <w:left w:val="none" w:sz="0" w:space="0" w:color="auto"/>
        <w:bottom w:val="none" w:sz="0" w:space="0" w:color="auto"/>
        <w:right w:val="none" w:sz="0" w:space="0" w:color="auto"/>
      </w:divBdr>
    </w:div>
    <w:div w:id="1468085876">
      <w:bodyDiv w:val="1"/>
      <w:marLeft w:val="0"/>
      <w:marRight w:val="0"/>
      <w:marTop w:val="0"/>
      <w:marBottom w:val="0"/>
      <w:divBdr>
        <w:top w:val="none" w:sz="0" w:space="0" w:color="auto"/>
        <w:left w:val="none" w:sz="0" w:space="0" w:color="auto"/>
        <w:bottom w:val="none" w:sz="0" w:space="0" w:color="auto"/>
        <w:right w:val="none" w:sz="0" w:space="0" w:color="auto"/>
      </w:divBdr>
    </w:div>
    <w:div w:id="1482163147">
      <w:bodyDiv w:val="1"/>
      <w:marLeft w:val="0"/>
      <w:marRight w:val="0"/>
      <w:marTop w:val="0"/>
      <w:marBottom w:val="0"/>
      <w:divBdr>
        <w:top w:val="none" w:sz="0" w:space="0" w:color="auto"/>
        <w:left w:val="none" w:sz="0" w:space="0" w:color="auto"/>
        <w:bottom w:val="none" w:sz="0" w:space="0" w:color="auto"/>
        <w:right w:val="none" w:sz="0" w:space="0" w:color="auto"/>
      </w:divBdr>
    </w:div>
    <w:div w:id="1498840872">
      <w:bodyDiv w:val="1"/>
      <w:marLeft w:val="0"/>
      <w:marRight w:val="0"/>
      <w:marTop w:val="0"/>
      <w:marBottom w:val="0"/>
      <w:divBdr>
        <w:top w:val="none" w:sz="0" w:space="0" w:color="auto"/>
        <w:left w:val="none" w:sz="0" w:space="0" w:color="auto"/>
        <w:bottom w:val="none" w:sz="0" w:space="0" w:color="auto"/>
        <w:right w:val="none" w:sz="0" w:space="0" w:color="auto"/>
      </w:divBdr>
    </w:div>
    <w:div w:id="1543129974">
      <w:bodyDiv w:val="1"/>
      <w:marLeft w:val="0"/>
      <w:marRight w:val="0"/>
      <w:marTop w:val="0"/>
      <w:marBottom w:val="0"/>
      <w:divBdr>
        <w:top w:val="none" w:sz="0" w:space="0" w:color="auto"/>
        <w:left w:val="none" w:sz="0" w:space="0" w:color="auto"/>
        <w:bottom w:val="none" w:sz="0" w:space="0" w:color="auto"/>
        <w:right w:val="none" w:sz="0" w:space="0" w:color="auto"/>
      </w:divBdr>
    </w:div>
    <w:div w:id="1686513419">
      <w:bodyDiv w:val="1"/>
      <w:marLeft w:val="0"/>
      <w:marRight w:val="0"/>
      <w:marTop w:val="0"/>
      <w:marBottom w:val="0"/>
      <w:divBdr>
        <w:top w:val="none" w:sz="0" w:space="0" w:color="auto"/>
        <w:left w:val="none" w:sz="0" w:space="0" w:color="auto"/>
        <w:bottom w:val="none" w:sz="0" w:space="0" w:color="auto"/>
        <w:right w:val="none" w:sz="0" w:space="0" w:color="auto"/>
      </w:divBdr>
    </w:div>
    <w:div w:id="1709329925">
      <w:bodyDiv w:val="1"/>
      <w:marLeft w:val="0"/>
      <w:marRight w:val="0"/>
      <w:marTop w:val="0"/>
      <w:marBottom w:val="0"/>
      <w:divBdr>
        <w:top w:val="none" w:sz="0" w:space="0" w:color="auto"/>
        <w:left w:val="none" w:sz="0" w:space="0" w:color="auto"/>
        <w:bottom w:val="none" w:sz="0" w:space="0" w:color="auto"/>
        <w:right w:val="none" w:sz="0" w:space="0" w:color="auto"/>
      </w:divBdr>
    </w:div>
    <w:div w:id="1714383966">
      <w:bodyDiv w:val="1"/>
      <w:marLeft w:val="0"/>
      <w:marRight w:val="0"/>
      <w:marTop w:val="0"/>
      <w:marBottom w:val="0"/>
      <w:divBdr>
        <w:top w:val="none" w:sz="0" w:space="0" w:color="auto"/>
        <w:left w:val="none" w:sz="0" w:space="0" w:color="auto"/>
        <w:bottom w:val="none" w:sz="0" w:space="0" w:color="auto"/>
        <w:right w:val="none" w:sz="0" w:space="0" w:color="auto"/>
      </w:divBdr>
    </w:div>
    <w:div w:id="1722708595">
      <w:bodyDiv w:val="1"/>
      <w:marLeft w:val="0"/>
      <w:marRight w:val="0"/>
      <w:marTop w:val="0"/>
      <w:marBottom w:val="0"/>
      <w:divBdr>
        <w:top w:val="none" w:sz="0" w:space="0" w:color="auto"/>
        <w:left w:val="none" w:sz="0" w:space="0" w:color="auto"/>
        <w:bottom w:val="none" w:sz="0" w:space="0" w:color="auto"/>
        <w:right w:val="none" w:sz="0" w:space="0" w:color="auto"/>
      </w:divBdr>
    </w:div>
    <w:div w:id="1737388472">
      <w:bodyDiv w:val="1"/>
      <w:marLeft w:val="0"/>
      <w:marRight w:val="0"/>
      <w:marTop w:val="0"/>
      <w:marBottom w:val="0"/>
      <w:divBdr>
        <w:top w:val="none" w:sz="0" w:space="0" w:color="auto"/>
        <w:left w:val="none" w:sz="0" w:space="0" w:color="auto"/>
        <w:bottom w:val="none" w:sz="0" w:space="0" w:color="auto"/>
        <w:right w:val="none" w:sz="0" w:space="0" w:color="auto"/>
      </w:divBdr>
    </w:div>
    <w:div w:id="1785685356">
      <w:bodyDiv w:val="1"/>
      <w:marLeft w:val="0"/>
      <w:marRight w:val="0"/>
      <w:marTop w:val="0"/>
      <w:marBottom w:val="0"/>
      <w:divBdr>
        <w:top w:val="none" w:sz="0" w:space="0" w:color="auto"/>
        <w:left w:val="none" w:sz="0" w:space="0" w:color="auto"/>
        <w:bottom w:val="none" w:sz="0" w:space="0" w:color="auto"/>
        <w:right w:val="none" w:sz="0" w:space="0" w:color="auto"/>
      </w:divBdr>
      <w:divsChild>
        <w:div w:id="1565606466">
          <w:marLeft w:val="0"/>
          <w:marRight w:val="0"/>
          <w:marTop w:val="0"/>
          <w:marBottom w:val="0"/>
          <w:divBdr>
            <w:top w:val="single" w:sz="18" w:space="0" w:color="FFFFFF"/>
            <w:left w:val="single" w:sz="18" w:space="0" w:color="FFFFFF"/>
            <w:bottom w:val="none" w:sz="0" w:space="0" w:color="auto"/>
            <w:right w:val="single" w:sz="18" w:space="0" w:color="FFFFFF"/>
          </w:divBdr>
          <w:divsChild>
            <w:div w:id="439646279">
              <w:marLeft w:val="210"/>
              <w:marRight w:val="0"/>
              <w:marTop w:val="150"/>
              <w:marBottom w:val="0"/>
              <w:divBdr>
                <w:top w:val="none" w:sz="0" w:space="0" w:color="auto"/>
                <w:left w:val="none" w:sz="0" w:space="0" w:color="auto"/>
                <w:bottom w:val="none" w:sz="0" w:space="0" w:color="auto"/>
                <w:right w:val="none" w:sz="0" w:space="0" w:color="auto"/>
              </w:divBdr>
              <w:divsChild>
                <w:div w:id="1322660651">
                  <w:marLeft w:val="0"/>
                  <w:marRight w:val="0"/>
                  <w:marTop w:val="0"/>
                  <w:marBottom w:val="0"/>
                  <w:divBdr>
                    <w:top w:val="none" w:sz="0" w:space="0" w:color="auto"/>
                    <w:left w:val="none" w:sz="0" w:space="0" w:color="auto"/>
                    <w:bottom w:val="single" w:sz="6" w:space="0" w:color="CCCCCC"/>
                    <w:right w:val="single" w:sz="6" w:space="3" w:color="CCCCCC"/>
                  </w:divBdr>
                  <w:divsChild>
                    <w:div w:id="907497139">
                      <w:marLeft w:val="0"/>
                      <w:marRight w:val="0"/>
                      <w:marTop w:val="75"/>
                      <w:marBottom w:val="75"/>
                      <w:divBdr>
                        <w:top w:val="single" w:sz="6" w:space="3" w:color="D3A860"/>
                        <w:left w:val="single" w:sz="6" w:space="3" w:color="D3A860"/>
                        <w:bottom w:val="single" w:sz="6" w:space="3" w:color="D3A860"/>
                        <w:right w:val="single" w:sz="6" w:space="3" w:color="D3A860"/>
                      </w:divBdr>
                    </w:div>
                  </w:divsChild>
                </w:div>
              </w:divsChild>
            </w:div>
          </w:divsChild>
        </w:div>
      </w:divsChild>
    </w:div>
    <w:div w:id="1790972838">
      <w:bodyDiv w:val="1"/>
      <w:marLeft w:val="0"/>
      <w:marRight w:val="0"/>
      <w:marTop w:val="0"/>
      <w:marBottom w:val="0"/>
      <w:divBdr>
        <w:top w:val="none" w:sz="0" w:space="0" w:color="auto"/>
        <w:left w:val="none" w:sz="0" w:space="0" w:color="auto"/>
        <w:bottom w:val="none" w:sz="0" w:space="0" w:color="auto"/>
        <w:right w:val="none" w:sz="0" w:space="0" w:color="auto"/>
      </w:divBdr>
    </w:div>
    <w:div w:id="1820995370">
      <w:bodyDiv w:val="1"/>
      <w:marLeft w:val="0"/>
      <w:marRight w:val="0"/>
      <w:marTop w:val="0"/>
      <w:marBottom w:val="0"/>
      <w:divBdr>
        <w:top w:val="none" w:sz="0" w:space="0" w:color="auto"/>
        <w:left w:val="none" w:sz="0" w:space="0" w:color="auto"/>
        <w:bottom w:val="none" w:sz="0" w:space="0" w:color="auto"/>
        <w:right w:val="none" w:sz="0" w:space="0" w:color="auto"/>
      </w:divBdr>
    </w:div>
    <w:div w:id="1905524862">
      <w:bodyDiv w:val="1"/>
      <w:marLeft w:val="0"/>
      <w:marRight w:val="0"/>
      <w:marTop w:val="0"/>
      <w:marBottom w:val="0"/>
      <w:divBdr>
        <w:top w:val="none" w:sz="0" w:space="0" w:color="auto"/>
        <w:left w:val="none" w:sz="0" w:space="0" w:color="auto"/>
        <w:bottom w:val="none" w:sz="0" w:space="0" w:color="auto"/>
        <w:right w:val="none" w:sz="0" w:space="0" w:color="auto"/>
      </w:divBdr>
    </w:div>
    <w:div w:id="1958219726">
      <w:bodyDiv w:val="1"/>
      <w:marLeft w:val="0"/>
      <w:marRight w:val="0"/>
      <w:marTop w:val="0"/>
      <w:marBottom w:val="0"/>
      <w:divBdr>
        <w:top w:val="none" w:sz="0" w:space="0" w:color="auto"/>
        <w:left w:val="none" w:sz="0" w:space="0" w:color="auto"/>
        <w:bottom w:val="none" w:sz="0" w:space="0" w:color="auto"/>
        <w:right w:val="none" w:sz="0" w:space="0" w:color="auto"/>
      </w:divBdr>
    </w:div>
    <w:div w:id="1995798903">
      <w:bodyDiv w:val="1"/>
      <w:marLeft w:val="0"/>
      <w:marRight w:val="0"/>
      <w:marTop w:val="0"/>
      <w:marBottom w:val="0"/>
      <w:divBdr>
        <w:top w:val="none" w:sz="0" w:space="0" w:color="auto"/>
        <w:left w:val="none" w:sz="0" w:space="0" w:color="auto"/>
        <w:bottom w:val="none" w:sz="0" w:space="0" w:color="auto"/>
        <w:right w:val="none" w:sz="0" w:space="0" w:color="auto"/>
      </w:divBdr>
    </w:div>
    <w:div w:id="2024282532">
      <w:bodyDiv w:val="1"/>
      <w:marLeft w:val="0"/>
      <w:marRight w:val="0"/>
      <w:marTop w:val="0"/>
      <w:marBottom w:val="0"/>
      <w:divBdr>
        <w:top w:val="none" w:sz="0" w:space="0" w:color="auto"/>
        <w:left w:val="none" w:sz="0" w:space="0" w:color="auto"/>
        <w:bottom w:val="none" w:sz="0" w:space="0" w:color="auto"/>
        <w:right w:val="none" w:sz="0" w:space="0" w:color="auto"/>
      </w:divBdr>
    </w:div>
    <w:div w:id="2091735397">
      <w:bodyDiv w:val="1"/>
      <w:marLeft w:val="0"/>
      <w:marRight w:val="0"/>
      <w:marTop w:val="0"/>
      <w:marBottom w:val="0"/>
      <w:divBdr>
        <w:top w:val="none" w:sz="0" w:space="0" w:color="auto"/>
        <w:left w:val="none" w:sz="0" w:space="0" w:color="auto"/>
        <w:bottom w:val="none" w:sz="0" w:space="0" w:color="auto"/>
        <w:right w:val="none" w:sz="0" w:space="0" w:color="auto"/>
      </w:divBdr>
    </w:div>
    <w:div w:id="2137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queatlanticoshopping.p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tarina.marques@lift.com.p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fernandes@lift.com.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2D241-C383-4FE5-8F3D-C3964D63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126765-FDB9-41D5-A625-B40C77DB1973}">
  <ds:schemaRefs>
    <ds:schemaRef ds:uri="http://schemas.microsoft.com/sharepoint/v3/contenttype/forms"/>
  </ds:schemaRefs>
</ds:datastoreItem>
</file>

<file path=customXml/itemProps3.xml><?xml version="1.0" encoding="utf-8"?>
<ds:datastoreItem xmlns:ds="http://schemas.openxmlformats.org/officeDocument/2006/customXml" ds:itemID="{5707A658-7675-498B-AA9B-D075DC76515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F7900BA-16DE-4AF1-9BED-35E8F199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4284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INFORMAÇÃO À IMPRENSA</vt:lpstr>
      <vt:lpstr>INFORMAÇÃO À IMPRENSA</vt:lpstr>
    </vt:vector>
  </TitlesOfParts>
  <Company>GCI</Company>
  <LinksUpToDate>false</LinksUpToDate>
  <CharactersWithSpaces>5086</CharactersWithSpaces>
  <SharedDoc>false</SharedDoc>
  <HLinks>
    <vt:vector size="18" baseType="variant">
      <vt:variant>
        <vt:i4>196644</vt:i4>
      </vt:variant>
      <vt:variant>
        <vt:i4>6</vt:i4>
      </vt:variant>
      <vt:variant>
        <vt:i4>0</vt:i4>
      </vt:variant>
      <vt:variant>
        <vt:i4>5</vt:i4>
      </vt:variant>
      <vt:variant>
        <vt:lpwstr>mailto:marta.ladeiro@lift.com.pt</vt:lpwstr>
      </vt:variant>
      <vt:variant>
        <vt:lpwstr/>
      </vt:variant>
      <vt:variant>
        <vt:i4>2031671</vt:i4>
      </vt:variant>
      <vt:variant>
        <vt:i4>3</vt:i4>
      </vt:variant>
      <vt:variant>
        <vt:i4>0</vt:i4>
      </vt:variant>
      <vt:variant>
        <vt:i4>5</vt:i4>
      </vt:variant>
      <vt:variant>
        <vt:lpwstr>mailto:sofia.lareiro@lift.com.pt</vt:lpwstr>
      </vt:variant>
      <vt:variant>
        <vt:lpwstr/>
      </vt:variant>
      <vt:variant>
        <vt:i4>7340159</vt:i4>
      </vt:variant>
      <vt:variant>
        <vt:i4>0</vt:i4>
      </vt:variant>
      <vt:variant>
        <vt:i4>0</vt:i4>
      </vt:variant>
      <vt:variant>
        <vt:i4>5</vt:i4>
      </vt:variant>
      <vt:variant>
        <vt:lpwstr>http://www.parqueatlanticoshopping.pt/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À IMPRENSA</dc:title>
  <dc:creator>lpinto</dc:creator>
  <cp:lastModifiedBy>maria.fernandes</cp:lastModifiedBy>
  <cp:revision>2</cp:revision>
  <cp:lastPrinted>2010-06-07T19:11:00Z</cp:lastPrinted>
  <dcterms:created xsi:type="dcterms:W3CDTF">2019-03-15T10:35:00Z</dcterms:created>
  <dcterms:modified xsi:type="dcterms:W3CDTF">2019-03-15T10:35:00Z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