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5F" w:rsidRPr="00B07744" w:rsidRDefault="003C285F" w:rsidP="009A1F79">
      <w:pPr>
        <w:tabs>
          <w:tab w:val="left" w:pos="7275"/>
        </w:tabs>
        <w:spacing w:after="80" w:line="360" w:lineRule="auto"/>
        <w:ind w:right="-11"/>
        <w:jc w:val="right"/>
        <w:rPr>
          <w:rFonts w:ascii="Verdana" w:hAnsi="Verdana" w:cs="Arial"/>
          <w:b/>
          <w:sz w:val="20"/>
          <w:szCs w:val="20"/>
        </w:rPr>
      </w:pPr>
      <w:r w:rsidRPr="00B07744">
        <w:rPr>
          <w:rFonts w:ascii="Verdana" w:hAnsi="Verdana" w:cs="Arial"/>
          <w:b/>
          <w:sz w:val="20"/>
          <w:szCs w:val="20"/>
        </w:rPr>
        <w:t>Comunicado de Imprensa</w:t>
      </w:r>
    </w:p>
    <w:p w:rsidR="003C285F" w:rsidRPr="00B07744" w:rsidRDefault="003C285F" w:rsidP="009A1F79">
      <w:pPr>
        <w:pBdr>
          <w:bottom w:val="single" w:sz="4" w:space="1" w:color="auto"/>
        </w:pBdr>
        <w:spacing w:after="80" w:line="360" w:lineRule="auto"/>
        <w:ind w:right="-11"/>
        <w:jc w:val="right"/>
        <w:rPr>
          <w:rFonts w:ascii="Verdana" w:hAnsi="Verdana" w:cs="Arial"/>
          <w:b/>
          <w:sz w:val="20"/>
          <w:szCs w:val="20"/>
        </w:rPr>
      </w:pPr>
      <w:r w:rsidRPr="00B07744">
        <w:rPr>
          <w:rFonts w:ascii="Verdana" w:hAnsi="Verdana" w:cs="Arial"/>
          <w:b/>
          <w:sz w:val="20"/>
          <w:szCs w:val="20"/>
        </w:rPr>
        <w:t xml:space="preserve">Cascais, </w:t>
      </w:r>
      <w:r w:rsidR="0015443A">
        <w:rPr>
          <w:rFonts w:ascii="Verdana" w:hAnsi="Verdana" w:cs="Arial"/>
          <w:b/>
          <w:sz w:val="20"/>
          <w:szCs w:val="20"/>
        </w:rPr>
        <w:t>2</w:t>
      </w:r>
      <w:r w:rsidR="00F25EAA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 xml:space="preserve"> de </w:t>
      </w:r>
      <w:r w:rsidR="009A1F79">
        <w:rPr>
          <w:rFonts w:ascii="Verdana" w:hAnsi="Verdana" w:cs="Arial"/>
          <w:b/>
          <w:sz w:val="20"/>
          <w:szCs w:val="20"/>
        </w:rPr>
        <w:t>março</w:t>
      </w:r>
      <w:r w:rsidRPr="00B07744">
        <w:rPr>
          <w:rFonts w:ascii="Verdana" w:hAnsi="Verdana" w:cs="Arial"/>
          <w:b/>
          <w:sz w:val="20"/>
          <w:szCs w:val="20"/>
        </w:rPr>
        <w:t xml:space="preserve"> de 201</w:t>
      </w:r>
      <w:r w:rsidR="006E45DC">
        <w:rPr>
          <w:rFonts w:ascii="Verdana" w:hAnsi="Verdana" w:cs="Arial"/>
          <w:b/>
          <w:sz w:val="20"/>
          <w:szCs w:val="20"/>
        </w:rPr>
        <w:t>9</w:t>
      </w:r>
    </w:p>
    <w:p w:rsidR="003C285F" w:rsidRPr="00BB3F18" w:rsidRDefault="00980B3F" w:rsidP="003C285F">
      <w:pPr>
        <w:autoSpaceDE w:val="0"/>
        <w:autoSpaceDN w:val="0"/>
        <w:adjustRightInd w:val="0"/>
        <w:spacing w:before="240" w:line="360" w:lineRule="auto"/>
        <w:ind w:right="-11"/>
        <w:jc w:val="center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  <w:u w:val="single"/>
        </w:rPr>
        <w:t>Be</w:t>
      </w:r>
      <w:r w:rsidRPr="00980B3F">
        <w:rPr>
          <w:rFonts w:ascii="Verdana" w:hAnsi="Verdana" w:cs="Arial"/>
          <w:sz w:val="20"/>
          <w:u w:val="single"/>
          <w:vertAlign w:val="superscript"/>
        </w:rPr>
        <w:t>+</w:t>
      </w:r>
      <w:r w:rsidR="009F3861">
        <w:rPr>
          <w:rFonts w:ascii="Verdana" w:hAnsi="Verdana" w:cs="Arial"/>
          <w:sz w:val="20"/>
          <w:u w:val="single"/>
        </w:rPr>
        <w:t xml:space="preserve"> -</w:t>
      </w:r>
      <w:r>
        <w:rPr>
          <w:rFonts w:ascii="Verdana" w:hAnsi="Verdana" w:cs="Arial"/>
          <w:sz w:val="20"/>
          <w:u w:val="single"/>
        </w:rPr>
        <w:t xml:space="preserve"> </w:t>
      </w:r>
      <w:r w:rsidR="009F3861">
        <w:rPr>
          <w:rFonts w:ascii="Verdana" w:hAnsi="Verdana" w:cs="Arial"/>
          <w:sz w:val="20"/>
          <w:u w:val="single"/>
        </w:rPr>
        <w:t xml:space="preserve">Dez </w:t>
      </w:r>
      <w:r>
        <w:rPr>
          <w:rFonts w:ascii="Verdana" w:hAnsi="Verdana" w:cs="Arial"/>
          <w:sz w:val="20"/>
          <w:u w:val="single"/>
        </w:rPr>
        <w:t>minutos a dar, uma vida a recomeçar</w:t>
      </w:r>
    </w:p>
    <w:p w:rsidR="003C285F" w:rsidRPr="005E055B" w:rsidRDefault="003C285F" w:rsidP="003C285F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2"/>
        </w:rPr>
      </w:pPr>
    </w:p>
    <w:p w:rsidR="009626E8" w:rsidRPr="00EF3F63" w:rsidRDefault="00F25EAA" w:rsidP="009626E8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noProof/>
          <w:sz w:val="36"/>
          <w:szCs w:val="36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958215</wp:posOffset>
            </wp:positionV>
            <wp:extent cx="2673350" cy="3567430"/>
            <wp:effectExtent l="19050" t="0" r="0" b="0"/>
            <wp:wrapTight wrapText="bothSides">
              <wp:wrapPolygon edited="0">
                <wp:start x="-154" y="0"/>
                <wp:lineTo x="-154" y="21454"/>
                <wp:lineTo x="21549" y="21454"/>
                <wp:lineTo x="21549" y="0"/>
                <wp:lineTo x="-154" y="0"/>
              </wp:wrapPolygon>
            </wp:wrapTight>
            <wp:docPr id="3" name="Imagem 3" descr="\\srv010\DavWWWRoot\clientes\s-z\sonae sierra\gc\Accoes\2019\a_STARS\CascaiShopping\07 - Campanha Recolha de Sangue\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010\DavWWWRoot\clientes\s-z\sonae sierra\gc\Accoes\2019\a_STARS\CascaiShopping\07 - Campanha Recolha de Sangue\Image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A1F79">
        <w:rPr>
          <w:rFonts w:ascii="Verdana" w:hAnsi="Verdana" w:cs="Arial"/>
          <w:b/>
          <w:sz w:val="36"/>
          <w:szCs w:val="36"/>
        </w:rPr>
        <w:t>CascaiShopping</w:t>
      </w:r>
      <w:proofErr w:type="spellEnd"/>
      <w:r w:rsidR="009A1F79">
        <w:rPr>
          <w:rFonts w:ascii="Verdana" w:hAnsi="Verdana" w:cs="Arial"/>
          <w:b/>
          <w:sz w:val="36"/>
          <w:szCs w:val="36"/>
        </w:rPr>
        <w:t xml:space="preserve"> recebe Campanha de </w:t>
      </w:r>
      <w:r w:rsidR="002C4282" w:rsidRPr="00EF3F63">
        <w:rPr>
          <w:rFonts w:ascii="Verdana" w:hAnsi="Verdana" w:cs="Arial"/>
          <w:b/>
          <w:sz w:val="36"/>
          <w:szCs w:val="36"/>
        </w:rPr>
        <w:t>Sensibilização para a Doação</w:t>
      </w:r>
      <w:r w:rsidR="009A1F79" w:rsidRPr="00EF3F63">
        <w:rPr>
          <w:rFonts w:ascii="Verdana" w:hAnsi="Verdana" w:cs="Arial"/>
          <w:b/>
          <w:sz w:val="36"/>
          <w:szCs w:val="36"/>
        </w:rPr>
        <w:t xml:space="preserve"> de Sangue </w:t>
      </w:r>
    </w:p>
    <w:p w:rsidR="00944172" w:rsidRDefault="004F4375" w:rsidP="009A1F79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  <w:r w:rsidRPr="00EF3F63">
        <w:rPr>
          <w:rFonts w:ascii="Verdana" w:hAnsi="Verdana"/>
          <w:color w:val="auto"/>
          <w:sz w:val="20"/>
        </w:rPr>
        <w:t xml:space="preserve">No dia </w:t>
      </w:r>
      <w:r w:rsidRPr="00EF3F63">
        <w:rPr>
          <w:rFonts w:ascii="Verdana" w:hAnsi="Verdana"/>
          <w:b/>
          <w:color w:val="auto"/>
          <w:sz w:val="20"/>
        </w:rPr>
        <w:t>27 de março</w:t>
      </w:r>
      <w:r w:rsidRPr="00EF3F63">
        <w:rPr>
          <w:rFonts w:ascii="Verdana" w:hAnsi="Verdana"/>
          <w:color w:val="auto"/>
          <w:sz w:val="20"/>
        </w:rPr>
        <w:t xml:space="preserve"> assinala-se o </w:t>
      </w:r>
      <w:r w:rsidRPr="00EF3F63">
        <w:rPr>
          <w:rFonts w:ascii="Verdana" w:hAnsi="Verdana"/>
          <w:b/>
          <w:color w:val="auto"/>
          <w:sz w:val="20"/>
        </w:rPr>
        <w:t>Dia Nacional do Dador de Sangue</w:t>
      </w:r>
      <w:r w:rsidR="002C4282" w:rsidRPr="00EF3F63">
        <w:rPr>
          <w:rFonts w:ascii="Verdana" w:hAnsi="Verdana"/>
          <w:color w:val="auto"/>
          <w:sz w:val="20"/>
        </w:rPr>
        <w:t>.</w:t>
      </w:r>
      <w:r w:rsidRPr="00EF3F63">
        <w:rPr>
          <w:rFonts w:ascii="Verdana" w:hAnsi="Verdana"/>
          <w:color w:val="auto"/>
          <w:sz w:val="20"/>
        </w:rPr>
        <w:t xml:space="preserve"> </w:t>
      </w:r>
      <w:r w:rsidR="009A1F79" w:rsidRPr="00EF3F63">
        <w:rPr>
          <w:rFonts w:ascii="Verdana" w:hAnsi="Verdana"/>
          <w:color w:val="auto"/>
          <w:sz w:val="20"/>
        </w:rPr>
        <w:t xml:space="preserve">O </w:t>
      </w:r>
      <w:proofErr w:type="spellStart"/>
      <w:r w:rsidR="009A1F79" w:rsidRPr="00EF3F63">
        <w:rPr>
          <w:rFonts w:ascii="Verdana" w:hAnsi="Verdana"/>
          <w:b/>
          <w:color w:val="auto"/>
          <w:sz w:val="20"/>
        </w:rPr>
        <w:t>CascaiShopping</w:t>
      </w:r>
      <w:proofErr w:type="spellEnd"/>
      <w:r w:rsidR="00980B3F" w:rsidRPr="00980B3F">
        <w:rPr>
          <w:rFonts w:ascii="Verdana" w:hAnsi="Verdana"/>
          <w:color w:val="auto"/>
          <w:sz w:val="20"/>
        </w:rPr>
        <w:t>,</w:t>
      </w:r>
      <w:r w:rsidR="009A1F79" w:rsidRPr="00EF3F63">
        <w:rPr>
          <w:rFonts w:ascii="Verdana" w:hAnsi="Verdana"/>
          <w:b/>
          <w:color w:val="auto"/>
          <w:sz w:val="20"/>
        </w:rPr>
        <w:t xml:space="preserve"> </w:t>
      </w:r>
      <w:r w:rsidR="009A1F79" w:rsidRPr="00EF3F63">
        <w:rPr>
          <w:rFonts w:ascii="Verdana" w:hAnsi="Verdana"/>
          <w:color w:val="auto"/>
          <w:sz w:val="20"/>
        </w:rPr>
        <w:t xml:space="preserve">em parceria com a </w:t>
      </w:r>
      <w:r w:rsidR="002C4282" w:rsidRPr="00EF3F63">
        <w:rPr>
          <w:rFonts w:ascii="Verdana" w:hAnsi="Verdana"/>
          <w:color w:val="auto"/>
          <w:sz w:val="20"/>
        </w:rPr>
        <w:t xml:space="preserve">Divisão de Promoção de Saúde </w:t>
      </w:r>
      <w:r w:rsidR="009A1F79" w:rsidRPr="00EF3F63">
        <w:rPr>
          <w:rFonts w:ascii="Verdana" w:hAnsi="Verdana"/>
          <w:color w:val="auto"/>
          <w:sz w:val="20"/>
        </w:rPr>
        <w:t xml:space="preserve">da Câmara </w:t>
      </w:r>
      <w:r w:rsidR="002C4282" w:rsidRPr="00EF3F63">
        <w:rPr>
          <w:rFonts w:ascii="Verdana" w:hAnsi="Verdana"/>
          <w:color w:val="auto"/>
          <w:sz w:val="20"/>
        </w:rPr>
        <w:t xml:space="preserve">Municipal </w:t>
      </w:r>
      <w:r w:rsidR="009A1F79" w:rsidRPr="00EF3F63">
        <w:rPr>
          <w:rFonts w:ascii="Verdana" w:hAnsi="Verdana"/>
          <w:color w:val="auto"/>
          <w:sz w:val="20"/>
        </w:rPr>
        <w:t>de Cascais, alerta para a importância de salvar vidas através d</w:t>
      </w:r>
      <w:r w:rsidRPr="00EF3F63">
        <w:rPr>
          <w:rFonts w:ascii="Verdana" w:hAnsi="Verdana"/>
          <w:color w:val="auto"/>
          <w:sz w:val="20"/>
        </w:rPr>
        <w:t xml:space="preserve">este </w:t>
      </w:r>
      <w:r w:rsidR="009A1F79" w:rsidRPr="00EF3F63">
        <w:rPr>
          <w:rFonts w:ascii="Verdana" w:hAnsi="Verdana"/>
          <w:color w:val="auto"/>
          <w:sz w:val="20"/>
        </w:rPr>
        <w:t xml:space="preserve">simples gesto. É já entre </w:t>
      </w:r>
      <w:r w:rsidR="009A1F79" w:rsidRPr="00EF3F63">
        <w:rPr>
          <w:rFonts w:ascii="Verdana" w:hAnsi="Verdana"/>
          <w:b/>
          <w:color w:val="auto"/>
          <w:sz w:val="20"/>
        </w:rPr>
        <w:t>20 e 2</w:t>
      </w:r>
      <w:r w:rsidRPr="00EF3F63">
        <w:rPr>
          <w:rFonts w:ascii="Verdana" w:hAnsi="Verdana"/>
          <w:b/>
          <w:color w:val="auto"/>
          <w:sz w:val="20"/>
        </w:rPr>
        <w:t>7</w:t>
      </w:r>
      <w:r w:rsidR="009A1F79" w:rsidRPr="00EF3F63">
        <w:rPr>
          <w:rFonts w:ascii="Verdana" w:hAnsi="Verdana"/>
          <w:b/>
          <w:color w:val="auto"/>
          <w:sz w:val="20"/>
        </w:rPr>
        <w:t xml:space="preserve"> de março</w:t>
      </w:r>
      <w:r w:rsidR="009A1F79" w:rsidRPr="00EF3F63">
        <w:rPr>
          <w:rFonts w:ascii="Verdana" w:hAnsi="Verdana"/>
          <w:color w:val="auto"/>
          <w:sz w:val="20"/>
        </w:rPr>
        <w:t xml:space="preserve"> que poderá visitar na </w:t>
      </w:r>
      <w:r w:rsidR="009A1F79" w:rsidRPr="00EF3F63">
        <w:rPr>
          <w:rFonts w:ascii="Verdana" w:hAnsi="Verdana"/>
          <w:b/>
          <w:color w:val="auto"/>
          <w:sz w:val="20"/>
        </w:rPr>
        <w:t>Praça Central</w:t>
      </w:r>
      <w:r w:rsidR="009A1F79" w:rsidRPr="00EF3F63">
        <w:rPr>
          <w:rFonts w:ascii="Verdana" w:hAnsi="Verdana"/>
          <w:color w:val="auto"/>
          <w:sz w:val="20"/>
        </w:rPr>
        <w:t xml:space="preserve"> no </w:t>
      </w:r>
      <w:r w:rsidR="009A1F79" w:rsidRPr="00EF3F63">
        <w:rPr>
          <w:rFonts w:ascii="Verdana" w:hAnsi="Verdana"/>
          <w:b/>
          <w:color w:val="auto"/>
          <w:sz w:val="20"/>
        </w:rPr>
        <w:t>Piso 0</w:t>
      </w:r>
      <w:r w:rsidR="009A1F79" w:rsidRPr="00EF3F63">
        <w:rPr>
          <w:rFonts w:ascii="Verdana" w:hAnsi="Verdana"/>
          <w:color w:val="auto"/>
          <w:sz w:val="20"/>
        </w:rPr>
        <w:t xml:space="preserve"> </w:t>
      </w:r>
      <w:r w:rsidR="00944172" w:rsidRPr="00EF3F63">
        <w:rPr>
          <w:rFonts w:ascii="Verdana" w:hAnsi="Verdana"/>
          <w:color w:val="auto"/>
          <w:sz w:val="20"/>
        </w:rPr>
        <w:t xml:space="preserve">a exposição </w:t>
      </w:r>
      <w:r w:rsidR="001739EA" w:rsidRPr="00EF3F63">
        <w:rPr>
          <w:rFonts w:ascii="Verdana" w:hAnsi="Verdana"/>
          <w:color w:val="auto"/>
          <w:sz w:val="20"/>
        </w:rPr>
        <w:t xml:space="preserve">“Dádivas de Sangue” </w:t>
      </w:r>
      <w:r w:rsidR="00944172" w:rsidRPr="00EF3F63">
        <w:rPr>
          <w:rFonts w:ascii="Verdana" w:hAnsi="Verdana"/>
          <w:color w:val="auto"/>
          <w:sz w:val="20"/>
        </w:rPr>
        <w:t xml:space="preserve">com obras alusivas à doação de sangue </w:t>
      </w:r>
      <w:r w:rsidR="002C4282" w:rsidRPr="00EF3F63">
        <w:rPr>
          <w:rFonts w:ascii="Verdana" w:hAnsi="Verdana"/>
          <w:color w:val="auto"/>
          <w:sz w:val="20"/>
        </w:rPr>
        <w:t xml:space="preserve">elaboradas </w:t>
      </w:r>
      <w:r w:rsidR="00944172" w:rsidRPr="00EF3F63">
        <w:rPr>
          <w:rFonts w:ascii="Verdana" w:hAnsi="Verdana"/>
          <w:color w:val="auto"/>
          <w:sz w:val="20"/>
        </w:rPr>
        <w:t>pelos alunos d</w:t>
      </w:r>
      <w:r w:rsidR="002C4282" w:rsidRPr="00EF3F63">
        <w:rPr>
          <w:rFonts w:ascii="Verdana" w:hAnsi="Verdana"/>
          <w:color w:val="auto"/>
          <w:sz w:val="20"/>
        </w:rPr>
        <w:t>o</w:t>
      </w:r>
      <w:r w:rsidR="00944172" w:rsidRPr="00EF3F63">
        <w:rPr>
          <w:rFonts w:ascii="Verdana" w:hAnsi="Verdana"/>
          <w:color w:val="auto"/>
          <w:sz w:val="20"/>
        </w:rPr>
        <w:t xml:space="preserve"> Grupo de Escolas Cidadela.</w:t>
      </w:r>
    </w:p>
    <w:p w:rsidR="00037677" w:rsidRDefault="00980B3F" w:rsidP="009A1F79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A campanha de sensibilização para a Doação de Sangue decorre no âmbito do programa “Be</w:t>
      </w:r>
      <w:r w:rsidRPr="00980B3F">
        <w:rPr>
          <w:rFonts w:ascii="Verdana" w:hAnsi="Verdana"/>
          <w:color w:val="auto"/>
          <w:sz w:val="20"/>
          <w:vertAlign w:val="superscript"/>
        </w:rPr>
        <w:t>+</w:t>
      </w:r>
      <w:r>
        <w:rPr>
          <w:rFonts w:ascii="Verdana" w:hAnsi="Verdana"/>
          <w:color w:val="auto"/>
          <w:sz w:val="20"/>
        </w:rPr>
        <w:t>”, um projeto da Direção Geral de Educação</w:t>
      </w:r>
      <w:r w:rsidR="009F3861">
        <w:rPr>
          <w:rFonts w:ascii="Verdana" w:hAnsi="Verdana"/>
          <w:color w:val="auto"/>
          <w:sz w:val="20"/>
        </w:rPr>
        <w:t xml:space="preserve"> (DGE)</w:t>
      </w:r>
      <w:r>
        <w:rPr>
          <w:rFonts w:ascii="Verdana" w:hAnsi="Verdana"/>
          <w:color w:val="auto"/>
          <w:sz w:val="20"/>
        </w:rPr>
        <w:t xml:space="preserve"> e do Instituto Português do Sangue</w:t>
      </w:r>
      <w:r w:rsidR="00037677">
        <w:rPr>
          <w:rFonts w:ascii="Verdana" w:hAnsi="Verdana"/>
          <w:color w:val="auto"/>
          <w:sz w:val="20"/>
        </w:rPr>
        <w:t xml:space="preserve"> e Transplantação</w:t>
      </w:r>
      <w:r w:rsidR="009F3861">
        <w:rPr>
          <w:rFonts w:ascii="Verdana" w:hAnsi="Verdana"/>
          <w:color w:val="auto"/>
          <w:sz w:val="20"/>
        </w:rPr>
        <w:t xml:space="preserve"> (IPST)</w:t>
      </w:r>
      <w:r w:rsidR="001B6516">
        <w:rPr>
          <w:rFonts w:ascii="Verdana" w:hAnsi="Verdana"/>
          <w:color w:val="auto"/>
          <w:sz w:val="20"/>
        </w:rPr>
        <w:t>,</w:t>
      </w:r>
      <w:r w:rsidR="00037677">
        <w:rPr>
          <w:rFonts w:ascii="Verdana" w:hAnsi="Verdana"/>
          <w:color w:val="auto"/>
          <w:sz w:val="20"/>
        </w:rPr>
        <w:t xml:space="preserve"> que pretende a</w:t>
      </w:r>
      <w:r>
        <w:rPr>
          <w:rFonts w:ascii="Verdana" w:hAnsi="Verdana"/>
          <w:color w:val="auto"/>
          <w:sz w:val="20"/>
        </w:rPr>
        <w:t xml:space="preserve">lertar </w:t>
      </w:r>
      <w:r w:rsidR="00037677">
        <w:rPr>
          <w:rFonts w:ascii="Verdana" w:hAnsi="Verdana"/>
          <w:color w:val="auto"/>
          <w:sz w:val="20"/>
        </w:rPr>
        <w:t xml:space="preserve">sobre </w:t>
      </w:r>
      <w:r>
        <w:rPr>
          <w:rFonts w:ascii="Verdana" w:hAnsi="Verdana"/>
          <w:color w:val="auto"/>
          <w:sz w:val="20"/>
        </w:rPr>
        <w:t xml:space="preserve">a redução de doações de sangue por </w:t>
      </w:r>
      <w:r w:rsidR="00037677">
        <w:rPr>
          <w:rFonts w:ascii="Verdana" w:hAnsi="Verdana"/>
          <w:color w:val="auto"/>
          <w:sz w:val="20"/>
        </w:rPr>
        <w:t>parte dos mais jovens.</w:t>
      </w:r>
    </w:p>
    <w:p w:rsidR="00037677" w:rsidRDefault="001B6516" w:rsidP="001B6516">
      <w:pPr>
        <w:pStyle w:val="NormalWeb"/>
        <w:spacing w:after="12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As várias iniciativas do projeto </w:t>
      </w:r>
      <w:r w:rsidR="006E23FF">
        <w:rPr>
          <w:rFonts w:ascii="Verdana" w:hAnsi="Verdana"/>
          <w:color w:val="auto"/>
          <w:sz w:val="20"/>
        </w:rPr>
        <w:t>contaram com a participação e colaboração dos alunos do 9ºB da Cidadela. Os jovens participaram n</w:t>
      </w:r>
      <w:r w:rsidR="00037677">
        <w:rPr>
          <w:rFonts w:ascii="Verdana" w:hAnsi="Verdana"/>
          <w:color w:val="auto"/>
          <w:sz w:val="20"/>
        </w:rPr>
        <w:t xml:space="preserve">uma </w:t>
      </w:r>
      <w:r w:rsidR="006E23FF">
        <w:rPr>
          <w:rFonts w:ascii="Verdana" w:hAnsi="Verdana"/>
          <w:color w:val="auto"/>
          <w:sz w:val="20"/>
        </w:rPr>
        <w:t>conversa</w:t>
      </w:r>
      <w:r w:rsidR="00037677">
        <w:rPr>
          <w:rFonts w:ascii="Verdana" w:hAnsi="Verdana"/>
          <w:color w:val="auto"/>
          <w:sz w:val="20"/>
        </w:rPr>
        <w:t xml:space="preserve"> de s</w:t>
      </w:r>
      <w:r w:rsidR="00037677" w:rsidRPr="00037677">
        <w:rPr>
          <w:rFonts w:ascii="Verdana" w:hAnsi="Verdana"/>
          <w:color w:val="auto"/>
          <w:sz w:val="20"/>
        </w:rPr>
        <w:t xml:space="preserve">ensibilização com </w:t>
      </w:r>
      <w:r w:rsidR="006E23FF">
        <w:rPr>
          <w:rFonts w:ascii="Verdana" w:hAnsi="Verdana"/>
          <w:color w:val="auto"/>
          <w:sz w:val="20"/>
        </w:rPr>
        <w:t xml:space="preserve">os parceiros do projeto, </w:t>
      </w:r>
      <w:r w:rsidR="00FA12BE">
        <w:rPr>
          <w:rFonts w:ascii="Verdana" w:hAnsi="Verdana"/>
          <w:color w:val="auto"/>
          <w:sz w:val="20"/>
        </w:rPr>
        <w:t>fizeram uma</w:t>
      </w:r>
      <w:r w:rsidR="00037677">
        <w:rPr>
          <w:rFonts w:ascii="Verdana" w:hAnsi="Verdana"/>
          <w:color w:val="auto"/>
          <w:sz w:val="20"/>
        </w:rPr>
        <w:t xml:space="preserve"> v</w:t>
      </w:r>
      <w:r w:rsidR="00037677" w:rsidRPr="00037677">
        <w:rPr>
          <w:rFonts w:ascii="Verdana" w:hAnsi="Verdana"/>
          <w:color w:val="auto"/>
          <w:sz w:val="20"/>
        </w:rPr>
        <w:t xml:space="preserve">isita de </w:t>
      </w:r>
      <w:r w:rsidR="00037677">
        <w:rPr>
          <w:rFonts w:ascii="Verdana" w:hAnsi="Verdana"/>
          <w:color w:val="auto"/>
          <w:sz w:val="20"/>
        </w:rPr>
        <w:t>e</w:t>
      </w:r>
      <w:r w:rsidR="00037677" w:rsidRPr="00037677">
        <w:rPr>
          <w:rFonts w:ascii="Verdana" w:hAnsi="Verdana"/>
          <w:color w:val="auto"/>
          <w:sz w:val="20"/>
        </w:rPr>
        <w:t>studo ao Instituto Português do Sangue e Transplantação</w:t>
      </w:r>
      <w:r w:rsidR="006E23FF">
        <w:rPr>
          <w:rFonts w:ascii="Verdana" w:hAnsi="Verdana"/>
          <w:color w:val="auto"/>
          <w:sz w:val="20"/>
        </w:rPr>
        <w:t xml:space="preserve"> e </w:t>
      </w:r>
      <w:r w:rsidR="00FA12BE">
        <w:rPr>
          <w:rFonts w:ascii="Verdana" w:hAnsi="Verdana"/>
          <w:color w:val="auto"/>
          <w:sz w:val="20"/>
        </w:rPr>
        <w:t>cooperaram numa</w:t>
      </w:r>
      <w:r>
        <w:rPr>
          <w:rFonts w:ascii="Verdana" w:hAnsi="Verdana"/>
          <w:color w:val="auto"/>
          <w:sz w:val="20"/>
        </w:rPr>
        <w:t xml:space="preserve"> s</w:t>
      </w:r>
      <w:r w:rsidR="00037677" w:rsidRPr="00037677">
        <w:rPr>
          <w:rFonts w:ascii="Verdana" w:hAnsi="Verdana"/>
          <w:color w:val="auto"/>
          <w:sz w:val="20"/>
        </w:rPr>
        <w:t>essão de trabalho com a Divisão de Promoção da Saúde da C</w:t>
      </w:r>
      <w:r w:rsidR="00FA12BE">
        <w:rPr>
          <w:rFonts w:ascii="Verdana" w:hAnsi="Verdana"/>
          <w:color w:val="auto"/>
          <w:sz w:val="20"/>
        </w:rPr>
        <w:t xml:space="preserve">âmara </w:t>
      </w:r>
      <w:r w:rsidR="00037677" w:rsidRPr="00037677">
        <w:rPr>
          <w:rFonts w:ascii="Verdana" w:hAnsi="Verdana"/>
          <w:color w:val="auto"/>
          <w:sz w:val="20"/>
        </w:rPr>
        <w:t>M</w:t>
      </w:r>
      <w:r w:rsidR="00FA12BE">
        <w:rPr>
          <w:rFonts w:ascii="Verdana" w:hAnsi="Verdana"/>
          <w:color w:val="auto"/>
          <w:sz w:val="20"/>
        </w:rPr>
        <w:t xml:space="preserve">unicipal de </w:t>
      </w:r>
      <w:r w:rsidR="00037677" w:rsidRPr="00037677">
        <w:rPr>
          <w:rFonts w:ascii="Verdana" w:hAnsi="Verdana"/>
          <w:color w:val="auto"/>
          <w:sz w:val="20"/>
        </w:rPr>
        <w:t>C</w:t>
      </w:r>
      <w:r w:rsidR="00FA12BE">
        <w:rPr>
          <w:rFonts w:ascii="Verdana" w:hAnsi="Verdana"/>
          <w:color w:val="auto"/>
          <w:sz w:val="20"/>
        </w:rPr>
        <w:t>ascais</w:t>
      </w:r>
      <w:r w:rsidR="00037677" w:rsidRPr="00037677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 xml:space="preserve">onde houve um </w:t>
      </w:r>
      <w:r w:rsidR="00037677" w:rsidRPr="00037677">
        <w:rPr>
          <w:rFonts w:ascii="Verdana" w:hAnsi="Verdana"/>
          <w:color w:val="auto"/>
          <w:sz w:val="20"/>
        </w:rPr>
        <w:t xml:space="preserve">levantamento de ideias e </w:t>
      </w:r>
      <w:r>
        <w:rPr>
          <w:rFonts w:ascii="Verdana" w:hAnsi="Verdana"/>
          <w:color w:val="auto"/>
          <w:sz w:val="20"/>
        </w:rPr>
        <w:t xml:space="preserve">a </w:t>
      </w:r>
      <w:r w:rsidR="00037677" w:rsidRPr="00037677">
        <w:rPr>
          <w:rFonts w:ascii="Verdana" w:hAnsi="Verdana"/>
          <w:color w:val="auto"/>
          <w:sz w:val="20"/>
        </w:rPr>
        <w:t>p</w:t>
      </w:r>
      <w:r>
        <w:rPr>
          <w:rFonts w:ascii="Verdana" w:hAnsi="Verdana"/>
          <w:color w:val="auto"/>
          <w:sz w:val="20"/>
        </w:rPr>
        <w:t xml:space="preserve">onderação da sua exequibilidade. Os alunos </w:t>
      </w:r>
      <w:r w:rsidR="00FA12BE">
        <w:rPr>
          <w:rFonts w:ascii="Verdana" w:hAnsi="Verdana"/>
          <w:color w:val="auto"/>
          <w:sz w:val="20"/>
        </w:rPr>
        <w:t>foram também responsáveis pel</w:t>
      </w:r>
      <w:r>
        <w:rPr>
          <w:rFonts w:ascii="Verdana" w:hAnsi="Verdana"/>
          <w:color w:val="auto"/>
          <w:sz w:val="20"/>
        </w:rPr>
        <w:t xml:space="preserve">a escolha do nome, do </w:t>
      </w:r>
      <w:proofErr w:type="gramStart"/>
      <w:r w:rsidRPr="001B6516">
        <w:rPr>
          <w:rFonts w:ascii="Verdana" w:hAnsi="Verdana"/>
          <w:i/>
          <w:color w:val="auto"/>
          <w:sz w:val="20"/>
        </w:rPr>
        <w:t>slogan</w:t>
      </w:r>
      <w:proofErr w:type="gramEnd"/>
      <w:r>
        <w:rPr>
          <w:rFonts w:ascii="Verdana" w:hAnsi="Verdana"/>
          <w:color w:val="auto"/>
          <w:sz w:val="20"/>
        </w:rPr>
        <w:t xml:space="preserve"> e do logótipo do projeto. Para dar mais força e notoriedade à campanha foi também criada</w:t>
      </w:r>
      <w:r w:rsidR="00FA12BE">
        <w:rPr>
          <w:rFonts w:ascii="Verdana" w:hAnsi="Verdana"/>
          <w:color w:val="auto"/>
          <w:sz w:val="20"/>
        </w:rPr>
        <w:t xml:space="preserve"> por eles uma canção</w:t>
      </w:r>
      <w:r w:rsidR="009F3861">
        <w:rPr>
          <w:rFonts w:ascii="Verdana" w:hAnsi="Verdana"/>
          <w:color w:val="auto"/>
          <w:sz w:val="20"/>
        </w:rPr>
        <w:t xml:space="preserve"> -</w:t>
      </w:r>
      <w:r>
        <w:rPr>
          <w:rFonts w:ascii="Verdana" w:hAnsi="Verdana"/>
          <w:color w:val="auto"/>
          <w:sz w:val="20"/>
        </w:rPr>
        <w:t xml:space="preserve"> “Imagina</w:t>
      </w:r>
      <w:r w:rsidR="009F3861">
        <w:rPr>
          <w:rFonts w:ascii="Verdana" w:hAnsi="Verdana"/>
          <w:color w:val="auto"/>
          <w:sz w:val="20"/>
        </w:rPr>
        <w:t xml:space="preserve">” – </w:t>
      </w:r>
      <w:r w:rsidR="00FA12BE">
        <w:rPr>
          <w:rFonts w:ascii="Verdana" w:hAnsi="Verdana"/>
          <w:color w:val="auto"/>
          <w:sz w:val="20"/>
        </w:rPr>
        <w:t>que</w:t>
      </w:r>
      <w:r w:rsidR="009F3861">
        <w:rPr>
          <w:rFonts w:ascii="Verdana" w:hAnsi="Verdana"/>
          <w:color w:val="auto"/>
          <w:sz w:val="20"/>
        </w:rPr>
        <w:t xml:space="preserve"> </w:t>
      </w:r>
      <w:r w:rsidR="00FA12BE">
        <w:rPr>
          <w:rFonts w:ascii="Verdana" w:hAnsi="Verdana"/>
          <w:color w:val="auto"/>
          <w:sz w:val="20"/>
        </w:rPr>
        <w:t>conta com vários vídeos</w:t>
      </w:r>
      <w:r w:rsidR="00657927">
        <w:rPr>
          <w:rFonts w:ascii="Verdana" w:hAnsi="Verdana"/>
          <w:color w:val="auto"/>
          <w:sz w:val="20"/>
        </w:rPr>
        <w:t xml:space="preserve"> para</w:t>
      </w:r>
      <w:r w:rsidR="00FA12BE">
        <w:rPr>
          <w:rFonts w:ascii="Verdana" w:hAnsi="Verdana"/>
          <w:color w:val="auto"/>
          <w:sz w:val="20"/>
        </w:rPr>
        <w:t xml:space="preserve"> divulgação, entre outras iniciativas.</w:t>
      </w:r>
    </w:p>
    <w:p w:rsidR="004F4375" w:rsidRDefault="009F3861" w:rsidP="009A1F79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lastRenderedPageBreak/>
        <w:t>“Be</w:t>
      </w:r>
      <w:r w:rsidRPr="009F3861">
        <w:rPr>
          <w:rFonts w:ascii="Verdana" w:hAnsi="Verdana"/>
          <w:color w:val="auto"/>
          <w:sz w:val="20"/>
          <w:vertAlign w:val="superscript"/>
        </w:rPr>
        <w:t>+</w:t>
      </w:r>
      <w:r>
        <w:rPr>
          <w:rFonts w:ascii="Verdana" w:hAnsi="Verdana"/>
          <w:color w:val="auto"/>
          <w:sz w:val="20"/>
        </w:rPr>
        <w:t xml:space="preserve">” chega ao </w:t>
      </w:r>
      <w:proofErr w:type="spellStart"/>
      <w:r w:rsidRPr="009F3861">
        <w:rPr>
          <w:rFonts w:ascii="Verdana" w:hAnsi="Verdana"/>
          <w:b/>
          <w:color w:val="auto"/>
          <w:sz w:val="20"/>
        </w:rPr>
        <w:t>CascaiShopping</w:t>
      </w:r>
      <w:proofErr w:type="spellEnd"/>
      <w:r>
        <w:rPr>
          <w:rFonts w:ascii="Verdana" w:hAnsi="Verdana"/>
          <w:color w:val="auto"/>
          <w:sz w:val="20"/>
        </w:rPr>
        <w:t xml:space="preserve"> em formato de exposição. A mostra,</w:t>
      </w:r>
      <w:r w:rsidR="004F4375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 xml:space="preserve">que vai estar patente no centro de </w:t>
      </w:r>
      <w:r w:rsidRPr="009F3861">
        <w:rPr>
          <w:rFonts w:ascii="Verdana" w:hAnsi="Verdana"/>
          <w:b/>
          <w:color w:val="auto"/>
          <w:sz w:val="20"/>
        </w:rPr>
        <w:t>20 a 27 de março</w:t>
      </w:r>
      <w:r>
        <w:rPr>
          <w:rFonts w:ascii="Verdana" w:hAnsi="Verdana"/>
          <w:color w:val="auto"/>
          <w:sz w:val="20"/>
        </w:rPr>
        <w:t xml:space="preserve">, </w:t>
      </w:r>
      <w:r w:rsidR="00033940">
        <w:rPr>
          <w:rFonts w:ascii="Verdana" w:hAnsi="Verdana"/>
          <w:color w:val="auto"/>
          <w:sz w:val="20"/>
        </w:rPr>
        <w:t xml:space="preserve">conta com os trabalhos dos alunos do 9º B da Cidadela que inclui o calendário de Doação de Sangue e a </w:t>
      </w:r>
      <w:r w:rsidR="00033940" w:rsidRPr="00033940">
        <w:rPr>
          <w:rFonts w:ascii="Verdana" w:hAnsi="Verdana"/>
          <w:color w:val="auto"/>
          <w:sz w:val="20"/>
        </w:rPr>
        <w:t xml:space="preserve">projeção de um vídeo sobre o percurso do sangue dentro do </w:t>
      </w:r>
      <w:r w:rsidR="00033940">
        <w:rPr>
          <w:rFonts w:ascii="Verdana" w:hAnsi="Verdana"/>
          <w:color w:val="auto"/>
          <w:sz w:val="20"/>
        </w:rPr>
        <w:t xml:space="preserve">corpo humano. </w:t>
      </w:r>
      <w:r w:rsidR="00944172">
        <w:rPr>
          <w:rFonts w:ascii="Verdana" w:hAnsi="Verdana"/>
          <w:color w:val="auto"/>
          <w:sz w:val="20"/>
        </w:rPr>
        <w:t xml:space="preserve">No </w:t>
      </w:r>
      <w:r w:rsidR="004F4375">
        <w:rPr>
          <w:rFonts w:ascii="Verdana" w:hAnsi="Verdana"/>
          <w:color w:val="auto"/>
          <w:sz w:val="20"/>
        </w:rPr>
        <w:t xml:space="preserve">dia </w:t>
      </w:r>
      <w:r w:rsidR="004F4375" w:rsidRPr="00033940">
        <w:rPr>
          <w:rFonts w:ascii="Verdana" w:hAnsi="Verdana"/>
          <w:b/>
          <w:color w:val="auto"/>
          <w:sz w:val="20"/>
        </w:rPr>
        <w:t>24 de março</w:t>
      </w:r>
      <w:r w:rsidR="004F4375">
        <w:rPr>
          <w:rFonts w:ascii="Verdana" w:hAnsi="Verdana"/>
          <w:color w:val="auto"/>
          <w:sz w:val="20"/>
        </w:rPr>
        <w:t xml:space="preserve"> entre as </w:t>
      </w:r>
      <w:r w:rsidR="004F4375" w:rsidRPr="00033940">
        <w:rPr>
          <w:rFonts w:ascii="Verdana" w:hAnsi="Verdana"/>
          <w:b/>
          <w:color w:val="auto"/>
          <w:sz w:val="20"/>
        </w:rPr>
        <w:t>15h00 e as 18h30</w:t>
      </w:r>
      <w:r w:rsidR="004F4375">
        <w:rPr>
          <w:rFonts w:ascii="Verdana" w:hAnsi="Verdana"/>
          <w:color w:val="auto"/>
          <w:sz w:val="20"/>
        </w:rPr>
        <w:t xml:space="preserve"> o Dr. Luís Negrão </w:t>
      </w:r>
      <w:r>
        <w:rPr>
          <w:rFonts w:ascii="Verdana" w:hAnsi="Verdana"/>
          <w:color w:val="auto"/>
          <w:sz w:val="20"/>
        </w:rPr>
        <w:t xml:space="preserve">do IPST </w:t>
      </w:r>
      <w:r w:rsidR="00033940">
        <w:rPr>
          <w:rFonts w:ascii="Verdana" w:hAnsi="Verdana"/>
          <w:color w:val="auto"/>
          <w:sz w:val="20"/>
        </w:rPr>
        <w:t>vai</w:t>
      </w:r>
      <w:r w:rsidR="004F4375">
        <w:rPr>
          <w:rFonts w:ascii="Verdana" w:hAnsi="Verdana"/>
          <w:color w:val="auto"/>
          <w:sz w:val="20"/>
        </w:rPr>
        <w:t xml:space="preserve"> estar presente no centro para conversar com os visitantes e esclarecer todas </w:t>
      </w:r>
      <w:r w:rsidR="004F4375" w:rsidRPr="006023D1">
        <w:rPr>
          <w:rFonts w:ascii="Verdana" w:hAnsi="Verdana"/>
          <w:color w:val="auto"/>
          <w:sz w:val="20"/>
        </w:rPr>
        <w:t xml:space="preserve">as dúvidas sobre doar sangue. No âmbito desta iniciativa, no dia </w:t>
      </w:r>
      <w:r w:rsidR="004F4375" w:rsidRPr="006023D1">
        <w:rPr>
          <w:rFonts w:ascii="Verdana" w:hAnsi="Verdana"/>
          <w:b/>
          <w:color w:val="auto"/>
          <w:sz w:val="20"/>
        </w:rPr>
        <w:t>27 de março</w:t>
      </w:r>
      <w:r w:rsidR="004F4375" w:rsidRPr="006023D1">
        <w:rPr>
          <w:rFonts w:ascii="Verdana" w:hAnsi="Verdana"/>
          <w:color w:val="auto"/>
          <w:sz w:val="20"/>
        </w:rPr>
        <w:t>, haverá um posto</w:t>
      </w:r>
      <w:r w:rsidR="00EF3F63" w:rsidRPr="006023D1">
        <w:rPr>
          <w:rFonts w:ascii="Verdana" w:hAnsi="Verdana"/>
          <w:color w:val="auto"/>
          <w:sz w:val="20"/>
        </w:rPr>
        <w:t xml:space="preserve"> da unidade móvel</w:t>
      </w:r>
      <w:r w:rsidR="004F4375" w:rsidRPr="006023D1">
        <w:rPr>
          <w:rFonts w:ascii="Verdana" w:hAnsi="Verdana"/>
          <w:color w:val="auto"/>
          <w:sz w:val="20"/>
        </w:rPr>
        <w:t xml:space="preserve"> de recolha de san</w:t>
      </w:r>
      <w:r w:rsidR="00033940" w:rsidRPr="006023D1">
        <w:rPr>
          <w:rFonts w:ascii="Verdana" w:hAnsi="Verdana"/>
          <w:color w:val="auto"/>
          <w:sz w:val="20"/>
        </w:rPr>
        <w:t xml:space="preserve">gue </w:t>
      </w:r>
      <w:r w:rsidR="00EF3F63" w:rsidRPr="006023D1">
        <w:rPr>
          <w:rFonts w:ascii="Verdana" w:hAnsi="Verdana"/>
          <w:color w:val="auto"/>
          <w:sz w:val="20"/>
        </w:rPr>
        <w:t>nos jardins do</w:t>
      </w:r>
      <w:r w:rsidR="00033940" w:rsidRPr="006023D1">
        <w:rPr>
          <w:rFonts w:ascii="Verdana" w:hAnsi="Verdana"/>
          <w:color w:val="auto"/>
          <w:sz w:val="20"/>
        </w:rPr>
        <w:t xml:space="preserve"> Casino Estoril</w:t>
      </w:r>
      <w:r w:rsidR="00AB7658" w:rsidRPr="006023D1">
        <w:rPr>
          <w:rFonts w:ascii="Verdana" w:hAnsi="Verdana"/>
          <w:color w:val="auto"/>
          <w:sz w:val="20"/>
        </w:rPr>
        <w:t xml:space="preserve"> e que contará com a presença dos alunos envolvidos neste projeto, que estarão a colaborar numa ação de sensibilização.</w:t>
      </w:r>
      <w:bookmarkStart w:id="0" w:name="_GoBack"/>
      <w:bookmarkEnd w:id="0"/>
      <w:r w:rsidR="00AB7658">
        <w:rPr>
          <w:rFonts w:ascii="Verdana" w:hAnsi="Verdana"/>
          <w:color w:val="auto"/>
          <w:sz w:val="20"/>
        </w:rPr>
        <w:t xml:space="preserve"> </w:t>
      </w:r>
    </w:p>
    <w:p w:rsidR="00033940" w:rsidRDefault="00033940" w:rsidP="009A1F79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</w:p>
    <w:p w:rsidR="009A1F79" w:rsidRPr="00325EBA" w:rsidRDefault="009F3861" w:rsidP="009A1F79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A exposição dedicada à</w:t>
      </w:r>
      <w:r w:rsidR="009A1F79" w:rsidRPr="00E9140E">
        <w:rPr>
          <w:rFonts w:ascii="Verdana" w:hAnsi="Verdana"/>
          <w:color w:val="auto"/>
          <w:sz w:val="20"/>
        </w:rPr>
        <w:t xml:space="preserve"> campanha de </w:t>
      </w:r>
      <w:r w:rsidR="00944172">
        <w:rPr>
          <w:rFonts w:ascii="Verdana" w:hAnsi="Verdana"/>
          <w:color w:val="auto"/>
          <w:sz w:val="20"/>
        </w:rPr>
        <w:t xml:space="preserve">sensibilização à </w:t>
      </w:r>
      <w:r w:rsidR="002C4282">
        <w:rPr>
          <w:rFonts w:ascii="Verdana" w:hAnsi="Verdana"/>
          <w:color w:val="auto"/>
          <w:sz w:val="20"/>
        </w:rPr>
        <w:t>doação</w:t>
      </w:r>
      <w:r w:rsidR="009A1F79" w:rsidRPr="00E9140E">
        <w:rPr>
          <w:rFonts w:ascii="Verdana" w:hAnsi="Verdana"/>
          <w:color w:val="auto"/>
          <w:sz w:val="20"/>
        </w:rPr>
        <w:t xml:space="preserve"> de sangue irá </w:t>
      </w:r>
      <w:r>
        <w:rPr>
          <w:rFonts w:ascii="Verdana" w:hAnsi="Verdana"/>
          <w:color w:val="auto"/>
          <w:sz w:val="20"/>
        </w:rPr>
        <w:t xml:space="preserve">estar no </w:t>
      </w:r>
      <w:r w:rsidRPr="00375481">
        <w:rPr>
          <w:rFonts w:ascii="Verdana" w:hAnsi="Verdana"/>
          <w:b/>
          <w:color w:val="auto"/>
          <w:sz w:val="20"/>
        </w:rPr>
        <w:t>piso 0</w:t>
      </w:r>
      <w:r>
        <w:rPr>
          <w:rFonts w:ascii="Verdana" w:hAnsi="Verdana"/>
          <w:color w:val="auto"/>
          <w:sz w:val="20"/>
        </w:rPr>
        <w:t xml:space="preserve">, </w:t>
      </w:r>
      <w:r w:rsidRPr="00375481">
        <w:rPr>
          <w:rFonts w:ascii="Verdana" w:hAnsi="Verdana"/>
          <w:b/>
          <w:color w:val="auto"/>
          <w:sz w:val="20"/>
        </w:rPr>
        <w:t>praça central</w:t>
      </w:r>
      <w:r>
        <w:rPr>
          <w:rFonts w:ascii="Verdana" w:hAnsi="Verdana"/>
          <w:color w:val="auto"/>
          <w:sz w:val="20"/>
        </w:rPr>
        <w:t xml:space="preserve">, do </w:t>
      </w:r>
      <w:proofErr w:type="spellStart"/>
      <w:r w:rsidRPr="00375481">
        <w:rPr>
          <w:rFonts w:ascii="Verdana" w:hAnsi="Verdana"/>
          <w:b/>
          <w:color w:val="auto"/>
          <w:sz w:val="20"/>
        </w:rPr>
        <w:t>CascaiShopping</w:t>
      </w:r>
      <w:proofErr w:type="spellEnd"/>
      <w:r>
        <w:rPr>
          <w:rFonts w:ascii="Verdana" w:hAnsi="Verdana"/>
          <w:color w:val="auto"/>
          <w:sz w:val="20"/>
        </w:rPr>
        <w:t xml:space="preserve">, </w:t>
      </w:r>
      <w:r w:rsidR="00944172">
        <w:rPr>
          <w:rFonts w:ascii="Verdana" w:hAnsi="Verdana"/>
          <w:color w:val="auto"/>
          <w:sz w:val="20"/>
        </w:rPr>
        <w:t xml:space="preserve">de </w:t>
      </w:r>
      <w:r w:rsidR="00944172" w:rsidRPr="00375481">
        <w:rPr>
          <w:rFonts w:ascii="Verdana" w:hAnsi="Verdana"/>
          <w:b/>
          <w:color w:val="auto"/>
          <w:sz w:val="20"/>
        </w:rPr>
        <w:t>20 a 2</w:t>
      </w:r>
      <w:r w:rsidR="004F4375" w:rsidRPr="00375481">
        <w:rPr>
          <w:rFonts w:ascii="Verdana" w:hAnsi="Verdana"/>
          <w:b/>
          <w:color w:val="auto"/>
          <w:sz w:val="20"/>
        </w:rPr>
        <w:t>7</w:t>
      </w:r>
      <w:r w:rsidR="00944172" w:rsidRPr="00375481">
        <w:rPr>
          <w:rFonts w:ascii="Verdana" w:hAnsi="Verdana"/>
          <w:b/>
          <w:color w:val="auto"/>
          <w:sz w:val="20"/>
        </w:rPr>
        <w:t xml:space="preserve"> de março</w:t>
      </w:r>
      <w:r>
        <w:rPr>
          <w:rFonts w:ascii="Verdana" w:hAnsi="Verdana"/>
          <w:color w:val="auto"/>
          <w:sz w:val="20"/>
        </w:rPr>
        <w:t>.</w:t>
      </w:r>
    </w:p>
    <w:p w:rsidR="007D28A4" w:rsidRDefault="007D28A4" w:rsidP="007D28A4">
      <w:pPr>
        <w:spacing w:after="0"/>
        <w:rPr>
          <w:rFonts w:ascii="Verdana" w:hAnsi="Verdana" w:cs="Tahoma"/>
          <w:b/>
          <w:bCs/>
          <w:u w:val="single"/>
        </w:rPr>
      </w:pPr>
    </w:p>
    <w:p w:rsidR="007D28A4" w:rsidRPr="007D28A4" w:rsidRDefault="007D28A4" w:rsidP="007D28A4">
      <w:pPr>
        <w:shd w:val="clear" w:color="auto" w:fill="FFFFFF"/>
        <w:spacing w:after="0" w:line="360" w:lineRule="auto"/>
        <w:jc w:val="both"/>
        <w:outlineLvl w:val="1"/>
        <w:rPr>
          <w:rFonts w:ascii="Verdana" w:eastAsia="Times New Roman" w:hAnsi="Verdana" w:cs="Verdana"/>
          <w:b/>
          <w:bCs/>
          <w:color w:val="000000"/>
          <w:sz w:val="16"/>
          <w:szCs w:val="16"/>
          <w:u w:val="single"/>
          <w:lang w:eastAsia="pt-PT"/>
        </w:rPr>
      </w:pPr>
      <w:r w:rsidRPr="007D28A4">
        <w:rPr>
          <w:rFonts w:ascii="Verdana" w:eastAsia="Times New Roman" w:hAnsi="Verdana" w:cs="Verdana"/>
          <w:b/>
          <w:bCs/>
          <w:color w:val="000000"/>
          <w:sz w:val="16"/>
          <w:szCs w:val="16"/>
          <w:u w:val="single"/>
          <w:lang w:eastAsia="pt-PT"/>
        </w:rPr>
        <w:t>Sobre o CascaiShopping</w:t>
      </w:r>
    </w:p>
    <w:p w:rsidR="007D28A4" w:rsidRPr="007D28A4" w:rsidRDefault="007D28A4" w:rsidP="007D28A4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t-PT"/>
        </w:rPr>
      </w:pPr>
      <w:r w:rsidRPr="007D28A4">
        <w:rPr>
          <w:rFonts w:ascii="Verdana" w:eastAsia="Times New Roman" w:hAnsi="Verdana" w:cs="Arial"/>
          <w:color w:val="000000"/>
          <w:sz w:val="16"/>
          <w:szCs w:val="16"/>
          <w:lang w:eastAsia="pt-PT"/>
        </w:rPr>
        <w:t xml:space="preserve">Privilegiadamente localizado na zona de Cascais, numa área de influência de um dos concelhos mais ricos de Portugal, o CascaiShopping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CascaiShopping dispõe de 3.521 lugares de estacionamento gratuitos. </w:t>
      </w:r>
    </w:p>
    <w:p w:rsidR="007D28A4" w:rsidRPr="007D28A4" w:rsidRDefault="007D28A4" w:rsidP="007D28A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t-PT"/>
        </w:rPr>
      </w:pPr>
      <w:r w:rsidRPr="007D28A4">
        <w:rPr>
          <w:rFonts w:ascii="Verdana" w:eastAsia="Times New Roman" w:hAnsi="Verdana" w:cs="Arial"/>
          <w:color w:val="000000"/>
          <w:sz w:val="16"/>
          <w:szCs w:val="16"/>
          <w:lang w:eastAsia="pt-PT"/>
        </w:rPr>
        <w:t xml:space="preserve">A par da experiência única de compras e de lazer que oferece aos seus clientes, o CascaiShopping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0" w:history="1">
        <w:r w:rsidRPr="007D28A4">
          <w:rPr>
            <w:rFonts w:ascii="Verdana" w:eastAsia="Times New Roman" w:hAnsi="Verdana" w:cs="Arial"/>
            <w:color w:val="000000"/>
            <w:sz w:val="16"/>
            <w:szCs w:val="16"/>
            <w:u w:val="single"/>
            <w:lang w:eastAsia="pt-PT"/>
          </w:rPr>
          <w:t>www.cascaishopping.pt</w:t>
        </w:r>
      </w:hyperlink>
      <w:r w:rsidRPr="007D28A4">
        <w:rPr>
          <w:rFonts w:ascii="Verdana" w:eastAsia="Times New Roman" w:hAnsi="Verdana" w:cs="Arial"/>
          <w:color w:val="000000"/>
          <w:sz w:val="16"/>
          <w:szCs w:val="16"/>
          <w:u w:val="single"/>
          <w:lang w:eastAsia="pt-PT"/>
        </w:rPr>
        <w:t xml:space="preserve"> e no Facebook </w:t>
      </w:r>
      <w:hyperlink r:id="rId11" w:history="1">
        <w:r w:rsidRPr="007D28A4">
          <w:rPr>
            <w:rFonts w:ascii="Verdana" w:eastAsia="Times New Roman" w:hAnsi="Verdana" w:cs="Arial"/>
            <w:color w:val="000000"/>
            <w:sz w:val="16"/>
            <w:szCs w:val="16"/>
            <w:u w:val="single"/>
            <w:lang w:eastAsia="pt-PT"/>
          </w:rPr>
          <w:t>www.facebook.com/cascaishopping</w:t>
        </w:r>
      </w:hyperlink>
    </w:p>
    <w:p w:rsidR="003C285F" w:rsidRPr="005E055B" w:rsidRDefault="003C285F" w:rsidP="003C285F">
      <w:pPr>
        <w:spacing w:after="0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5E055B" w:rsidRDefault="005E055B" w:rsidP="007042FC">
      <w:pPr>
        <w:spacing w:after="0"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7042FC" w:rsidRPr="005E055B" w:rsidRDefault="007042FC" w:rsidP="007042FC">
      <w:pPr>
        <w:spacing w:after="0"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5E055B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:rsidR="005E055B" w:rsidRPr="005E055B" w:rsidRDefault="005E055B" w:rsidP="00DC6018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5E055B">
        <w:rPr>
          <w:rFonts w:ascii="Verdana" w:hAnsi="Verdana" w:cs="Calibri"/>
          <w:bCs/>
          <w:noProof/>
          <w:sz w:val="20"/>
          <w:szCs w:val="20"/>
        </w:rPr>
        <w:t>Lift Consulting</w:t>
      </w:r>
    </w:p>
    <w:p w:rsidR="00731B83" w:rsidRPr="00033940" w:rsidRDefault="005E055B" w:rsidP="009F3861">
      <w:pPr>
        <w:spacing w:after="0" w:line="360" w:lineRule="auto"/>
        <w:jc w:val="right"/>
      </w:pPr>
      <w:r w:rsidRPr="005E055B">
        <w:rPr>
          <w:rFonts w:ascii="Verdana" w:hAnsi="Verdana" w:cs="Calibri"/>
          <w:bCs/>
          <w:noProof/>
          <w:sz w:val="20"/>
          <w:szCs w:val="20"/>
        </w:rPr>
        <w:t xml:space="preserve">Maria Fernandes // </w:t>
      </w:r>
      <w:r w:rsidR="00DC6018" w:rsidRPr="005E055B">
        <w:rPr>
          <w:rFonts w:ascii="Verdana" w:hAnsi="Verdana" w:cs="Calibri"/>
          <w:bCs/>
          <w:noProof/>
          <w:sz w:val="20"/>
          <w:szCs w:val="20"/>
        </w:rPr>
        <w:t>Catarina Marques</w:t>
      </w:r>
      <w:r w:rsidR="00DC6018" w:rsidRPr="005E055B">
        <w:rPr>
          <w:rFonts w:ascii="Verdana" w:hAnsi="Verdana" w:cs="Calibri"/>
          <w:noProof/>
          <w:sz w:val="20"/>
          <w:szCs w:val="20"/>
        </w:rPr>
        <w:br/>
      </w:r>
      <w:r w:rsidRPr="005E055B">
        <w:rPr>
          <w:rFonts w:ascii="Verdana" w:hAnsi="Verdana" w:cs="Calibri"/>
          <w:noProof/>
          <w:sz w:val="20"/>
          <w:szCs w:val="20"/>
        </w:rPr>
        <w:t xml:space="preserve">M: +351 911 790 060 // </w:t>
      </w:r>
      <w:r w:rsidR="00DC6018" w:rsidRPr="005E055B">
        <w:rPr>
          <w:rFonts w:ascii="Verdana" w:hAnsi="Verdana" w:cs="Calibri"/>
          <w:noProof/>
          <w:sz w:val="20"/>
          <w:szCs w:val="20"/>
        </w:rPr>
        <w:t xml:space="preserve">M: +351 934 827 487 </w:t>
      </w:r>
      <w:r w:rsidR="00DC6018" w:rsidRPr="005E055B">
        <w:rPr>
          <w:rFonts w:ascii="Verdana" w:hAnsi="Verdana" w:cs="Calibri"/>
          <w:noProof/>
          <w:sz w:val="20"/>
          <w:szCs w:val="20"/>
        </w:rPr>
        <w:br/>
      </w:r>
      <w:hyperlink r:id="rId12" w:history="1">
        <w:r w:rsidRPr="005E055B">
          <w:rPr>
            <w:rFonts w:ascii="Verdana" w:hAnsi="Verdana" w:cs="Calibri"/>
            <w:noProof/>
            <w:sz w:val="20"/>
            <w:szCs w:val="20"/>
          </w:rPr>
          <w:t>maria.fernandes@lift.com.pt</w:t>
        </w:r>
      </w:hyperlink>
      <w:r w:rsidRPr="005E055B">
        <w:rPr>
          <w:rFonts w:ascii="Verdana" w:hAnsi="Verdana"/>
          <w:sz w:val="20"/>
          <w:szCs w:val="20"/>
        </w:rPr>
        <w:t xml:space="preserve"> // </w:t>
      </w:r>
      <w:hyperlink r:id="rId13" w:history="1">
        <w:r w:rsidR="00DC6018" w:rsidRPr="005E055B">
          <w:rPr>
            <w:rFonts w:ascii="Verdana" w:hAnsi="Verdana" w:cs="Calibri"/>
            <w:noProof/>
            <w:sz w:val="20"/>
            <w:szCs w:val="20"/>
          </w:rPr>
          <w:t>catarina.marques@lift.com.pt</w:t>
        </w:r>
      </w:hyperlink>
      <w:r w:rsidR="007042FC" w:rsidRPr="005E055B"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27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2FC" w:rsidRPr="005E055B"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28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1B83" w:rsidRPr="00033940" w:rsidSect="00741429">
      <w:headerReference w:type="default" r:id="rId15"/>
      <w:footerReference w:type="default" r:id="rId16"/>
      <w:pgSz w:w="11906" w:h="16838"/>
      <w:pgMar w:top="1843" w:right="1558" w:bottom="720" w:left="1418" w:header="454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61" w:rsidRDefault="009F3861" w:rsidP="003C285F">
      <w:r>
        <w:separator/>
      </w:r>
    </w:p>
  </w:endnote>
  <w:endnote w:type="continuationSeparator" w:id="0">
    <w:p w:rsidR="009F3861" w:rsidRDefault="009F3861" w:rsidP="003C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61" w:rsidRDefault="009F3861"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217247</wp:posOffset>
          </wp:positionV>
          <wp:extent cx="2724150" cy="398145"/>
          <wp:effectExtent l="0" t="0" r="0" b="1905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61" w:rsidRDefault="009F3861" w:rsidP="003C285F">
      <w:r>
        <w:separator/>
      </w:r>
    </w:p>
  </w:footnote>
  <w:footnote w:type="continuationSeparator" w:id="0">
    <w:p w:rsidR="009F3861" w:rsidRDefault="009F3861" w:rsidP="003C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61" w:rsidRDefault="009F3861" w:rsidP="002473E2">
    <w:pPr>
      <w:pStyle w:val="Cabealho"/>
      <w:tabs>
        <w:tab w:val="left" w:pos="2212"/>
      </w:tabs>
    </w:pPr>
    <w:r>
      <w:tab/>
    </w:r>
  </w:p>
  <w:p w:rsidR="009F3861" w:rsidRDefault="009F3861" w:rsidP="002473E2">
    <w:pPr>
      <w:pStyle w:val="Cabealho"/>
      <w:tabs>
        <w:tab w:val="left" w:pos="2212"/>
      </w:tabs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3966845</wp:posOffset>
          </wp:positionH>
          <wp:positionV relativeFrom="paragraph">
            <wp:posOffset>22225</wp:posOffset>
          </wp:positionV>
          <wp:extent cx="1752600" cy="647700"/>
          <wp:effectExtent l="19050" t="0" r="0" b="0"/>
          <wp:wrapSquare wrapText="bothSides"/>
          <wp:docPr id="6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8872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861" w:rsidRDefault="009F3861" w:rsidP="002473E2">
    <w:pPr>
      <w:pStyle w:val="Cabealho"/>
      <w:tabs>
        <w:tab w:val="left" w:pos="2212"/>
      </w:tabs>
    </w:pPr>
  </w:p>
  <w:p w:rsidR="009F3861" w:rsidRDefault="009F3861" w:rsidP="002473E2">
    <w:pPr>
      <w:pStyle w:val="Cabealho"/>
      <w:tabs>
        <w:tab w:val="left" w:pos="2640"/>
        <w:tab w:val="right" w:pos="900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C285F"/>
    <w:rsid w:val="0001324A"/>
    <w:rsid w:val="000265EF"/>
    <w:rsid w:val="00033940"/>
    <w:rsid w:val="00037677"/>
    <w:rsid w:val="00037DD5"/>
    <w:rsid w:val="0008542C"/>
    <w:rsid w:val="0009117D"/>
    <w:rsid w:val="000B3698"/>
    <w:rsid w:val="000B3DC9"/>
    <w:rsid w:val="000E59C2"/>
    <w:rsid w:val="00133279"/>
    <w:rsid w:val="0015443A"/>
    <w:rsid w:val="00162F03"/>
    <w:rsid w:val="001739EA"/>
    <w:rsid w:val="001751DE"/>
    <w:rsid w:val="001A6A65"/>
    <w:rsid w:val="001B6516"/>
    <w:rsid w:val="001C10A3"/>
    <w:rsid w:val="002460FF"/>
    <w:rsid w:val="002473E2"/>
    <w:rsid w:val="00250E1D"/>
    <w:rsid w:val="0025497E"/>
    <w:rsid w:val="002575C3"/>
    <w:rsid w:val="00275FBC"/>
    <w:rsid w:val="002C4282"/>
    <w:rsid w:val="002F310D"/>
    <w:rsid w:val="002F73DC"/>
    <w:rsid w:val="003131C2"/>
    <w:rsid w:val="003547C5"/>
    <w:rsid w:val="00355C1A"/>
    <w:rsid w:val="0035728E"/>
    <w:rsid w:val="00375481"/>
    <w:rsid w:val="003775E6"/>
    <w:rsid w:val="003936BE"/>
    <w:rsid w:val="00395952"/>
    <w:rsid w:val="003B03AF"/>
    <w:rsid w:val="003C285F"/>
    <w:rsid w:val="003C621C"/>
    <w:rsid w:val="003E19DD"/>
    <w:rsid w:val="003E4CBC"/>
    <w:rsid w:val="003F2AEA"/>
    <w:rsid w:val="00460170"/>
    <w:rsid w:val="004D3543"/>
    <w:rsid w:val="004F4375"/>
    <w:rsid w:val="0050391A"/>
    <w:rsid w:val="0050758B"/>
    <w:rsid w:val="00574BFE"/>
    <w:rsid w:val="005945A5"/>
    <w:rsid w:val="005A3C9B"/>
    <w:rsid w:val="005D7D83"/>
    <w:rsid w:val="005E055B"/>
    <w:rsid w:val="005E12A5"/>
    <w:rsid w:val="005E406B"/>
    <w:rsid w:val="006023D1"/>
    <w:rsid w:val="0061585D"/>
    <w:rsid w:val="00620171"/>
    <w:rsid w:val="00623115"/>
    <w:rsid w:val="00625949"/>
    <w:rsid w:val="00626B92"/>
    <w:rsid w:val="00657927"/>
    <w:rsid w:val="00660451"/>
    <w:rsid w:val="006E23FF"/>
    <w:rsid w:val="006E45DC"/>
    <w:rsid w:val="0070210B"/>
    <w:rsid w:val="007042FC"/>
    <w:rsid w:val="00721DE9"/>
    <w:rsid w:val="00731B83"/>
    <w:rsid w:val="00733A93"/>
    <w:rsid w:val="00737836"/>
    <w:rsid w:val="00741429"/>
    <w:rsid w:val="0075709C"/>
    <w:rsid w:val="00762D17"/>
    <w:rsid w:val="00785A2F"/>
    <w:rsid w:val="0079287E"/>
    <w:rsid w:val="007A00EF"/>
    <w:rsid w:val="007B3B52"/>
    <w:rsid w:val="007D28A4"/>
    <w:rsid w:val="007D51F6"/>
    <w:rsid w:val="007E66DB"/>
    <w:rsid w:val="007E6AAA"/>
    <w:rsid w:val="00810A35"/>
    <w:rsid w:val="00821747"/>
    <w:rsid w:val="00826B08"/>
    <w:rsid w:val="00832B56"/>
    <w:rsid w:val="00844784"/>
    <w:rsid w:val="00894846"/>
    <w:rsid w:val="008C290D"/>
    <w:rsid w:val="008C6CA4"/>
    <w:rsid w:val="00944172"/>
    <w:rsid w:val="009626E8"/>
    <w:rsid w:val="009772F3"/>
    <w:rsid w:val="00980B3F"/>
    <w:rsid w:val="009A1F79"/>
    <w:rsid w:val="009C27D1"/>
    <w:rsid w:val="009D103F"/>
    <w:rsid w:val="009F3861"/>
    <w:rsid w:val="00A22B74"/>
    <w:rsid w:val="00A24A41"/>
    <w:rsid w:val="00A615C0"/>
    <w:rsid w:val="00A65734"/>
    <w:rsid w:val="00A93A41"/>
    <w:rsid w:val="00AA2095"/>
    <w:rsid w:val="00AB1659"/>
    <w:rsid w:val="00AB7658"/>
    <w:rsid w:val="00AC5B7A"/>
    <w:rsid w:val="00AD7B3C"/>
    <w:rsid w:val="00AE5039"/>
    <w:rsid w:val="00B00674"/>
    <w:rsid w:val="00B337E3"/>
    <w:rsid w:val="00B63FD1"/>
    <w:rsid w:val="00B71E41"/>
    <w:rsid w:val="00B83F5E"/>
    <w:rsid w:val="00BB3F18"/>
    <w:rsid w:val="00BC4F4D"/>
    <w:rsid w:val="00BD1AC7"/>
    <w:rsid w:val="00BE0DFB"/>
    <w:rsid w:val="00C12A33"/>
    <w:rsid w:val="00C26A0D"/>
    <w:rsid w:val="00C45F72"/>
    <w:rsid w:val="00C76A21"/>
    <w:rsid w:val="00CA0E40"/>
    <w:rsid w:val="00CF20D5"/>
    <w:rsid w:val="00D153E9"/>
    <w:rsid w:val="00D221E0"/>
    <w:rsid w:val="00D36068"/>
    <w:rsid w:val="00D45C6A"/>
    <w:rsid w:val="00D470A1"/>
    <w:rsid w:val="00D87EF5"/>
    <w:rsid w:val="00DB4E94"/>
    <w:rsid w:val="00DC6018"/>
    <w:rsid w:val="00E0441D"/>
    <w:rsid w:val="00E04728"/>
    <w:rsid w:val="00E35352"/>
    <w:rsid w:val="00E43290"/>
    <w:rsid w:val="00E9752D"/>
    <w:rsid w:val="00EA5C0F"/>
    <w:rsid w:val="00ED315E"/>
    <w:rsid w:val="00EF29E0"/>
    <w:rsid w:val="00EF3F63"/>
    <w:rsid w:val="00F25EAA"/>
    <w:rsid w:val="00F318EA"/>
    <w:rsid w:val="00F33DAA"/>
    <w:rsid w:val="00F80532"/>
    <w:rsid w:val="00FA12BE"/>
    <w:rsid w:val="00F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B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25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50E1D"/>
  </w:style>
  <w:style w:type="paragraph" w:styleId="Rodap">
    <w:name w:val="footer"/>
    <w:basedOn w:val="Normal"/>
    <w:link w:val="RodapCarcter"/>
    <w:uiPriority w:val="99"/>
    <w:semiHidden/>
    <w:unhideWhenUsed/>
    <w:rsid w:val="0025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50E1D"/>
  </w:style>
  <w:style w:type="character" w:styleId="Hiperligao">
    <w:name w:val="Hyperlink"/>
    <w:basedOn w:val="Tipodeletrapredefinidodopargrafo"/>
    <w:uiPriority w:val="99"/>
    <w:unhideWhenUsed/>
    <w:rsid w:val="00250E1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C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5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tarina.marqu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ia.fernandes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cascaishopp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ascais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83DA65-A45B-455F-9E7D-504C8A12B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E0B3A7-5A9D-45E6-86BE-3265C8D74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C6818-7981-4F5B-8BDB-A06662B16FD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maria.fernandes</cp:lastModifiedBy>
  <cp:revision>5</cp:revision>
  <dcterms:created xsi:type="dcterms:W3CDTF">2019-03-20T13:23:00Z</dcterms:created>
  <dcterms:modified xsi:type="dcterms:W3CDTF">2019-03-21T11:16:00Z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