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4E" w:rsidRPr="00C27954" w:rsidRDefault="0031524E" w:rsidP="0031524E">
      <w:pPr>
        <w:spacing w:line="240" w:lineRule="auto"/>
        <w:rPr>
          <w:rFonts w:ascii="Arial" w:hAnsi="Arial" w:cs="Arial"/>
          <w:sz w:val="24"/>
          <w:szCs w:val="24"/>
        </w:rPr>
      </w:pPr>
    </w:p>
    <w:p w:rsidR="0031524E" w:rsidRPr="00C27954" w:rsidRDefault="0031524E" w:rsidP="0031524E">
      <w:pPr>
        <w:spacing w:line="240" w:lineRule="auto"/>
        <w:jc w:val="right"/>
        <w:rPr>
          <w:rFonts w:ascii="Arial" w:hAnsi="Arial" w:cs="Arial"/>
          <w:i/>
          <w:szCs w:val="24"/>
        </w:rPr>
      </w:pPr>
      <w:r w:rsidRPr="00C27954">
        <w:rPr>
          <w:rFonts w:ascii="Arial" w:hAnsi="Arial" w:cs="Arial"/>
          <w:i/>
          <w:szCs w:val="24"/>
        </w:rPr>
        <w:t>Informacja prasowa</w:t>
      </w:r>
    </w:p>
    <w:p w:rsidR="0031524E" w:rsidRPr="00C27954" w:rsidRDefault="0031524E" w:rsidP="0031524E">
      <w:pPr>
        <w:spacing w:line="240" w:lineRule="auto"/>
        <w:jc w:val="right"/>
        <w:rPr>
          <w:rFonts w:ascii="Arial" w:hAnsi="Arial" w:cs="Arial"/>
          <w:szCs w:val="24"/>
        </w:rPr>
      </w:pPr>
      <w:bookmarkStart w:id="0" w:name="_GoBack"/>
      <w:bookmarkEnd w:id="0"/>
      <w:r w:rsidRPr="00C27954">
        <w:rPr>
          <w:rFonts w:ascii="Arial" w:hAnsi="Arial" w:cs="Arial"/>
          <w:szCs w:val="24"/>
        </w:rPr>
        <w:t xml:space="preserve">Warszawa, </w:t>
      </w:r>
      <w:r w:rsidR="00B72D31">
        <w:rPr>
          <w:rFonts w:ascii="Arial" w:hAnsi="Arial" w:cs="Arial"/>
          <w:szCs w:val="24"/>
        </w:rPr>
        <w:t xml:space="preserve">25 </w:t>
      </w:r>
      <w:r w:rsidRPr="00C27954">
        <w:rPr>
          <w:rFonts w:ascii="Arial" w:hAnsi="Arial" w:cs="Arial"/>
          <w:szCs w:val="24"/>
        </w:rPr>
        <w:t xml:space="preserve">marca 2019 r. </w:t>
      </w:r>
    </w:p>
    <w:p w:rsidR="0031524E" w:rsidRPr="00C27954" w:rsidRDefault="0031524E" w:rsidP="0031524E">
      <w:pPr>
        <w:spacing w:line="240" w:lineRule="auto"/>
        <w:rPr>
          <w:rFonts w:ascii="Arial" w:eastAsia="Times New Roman" w:hAnsi="Arial" w:cs="Arial"/>
          <w:b/>
          <w:bCs/>
          <w:noProof/>
          <w:color w:val="FF0000"/>
          <w:sz w:val="28"/>
          <w:szCs w:val="24"/>
          <w:lang w:eastAsia="de-DE"/>
        </w:rPr>
      </w:pPr>
    </w:p>
    <w:p w:rsidR="0031524E" w:rsidRPr="00C27954" w:rsidRDefault="0031524E" w:rsidP="0031524E">
      <w:pPr>
        <w:spacing w:line="240" w:lineRule="auto"/>
        <w:jc w:val="center"/>
        <w:rPr>
          <w:rFonts w:ascii="Arial" w:hAnsi="Arial" w:cs="Arial"/>
          <w:b/>
          <w:sz w:val="28"/>
          <w:szCs w:val="24"/>
        </w:rPr>
      </w:pPr>
      <w:r w:rsidRPr="00C27954">
        <w:rPr>
          <w:rFonts w:ascii="Arial" w:hAnsi="Arial" w:cs="Arial"/>
          <w:b/>
          <w:sz w:val="28"/>
          <w:szCs w:val="24"/>
        </w:rPr>
        <w:t>Generacja, która pomaga</w:t>
      </w:r>
      <w:r w:rsidR="00BD4B77">
        <w:rPr>
          <w:rFonts w:ascii="Arial" w:hAnsi="Arial" w:cs="Arial"/>
          <w:b/>
          <w:sz w:val="28"/>
          <w:szCs w:val="24"/>
        </w:rPr>
        <w:t xml:space="preserve"> </w:t>
      </w:r>
      <w:r w:rsidRPr="00C27954">
        <w:rPr>
          <w:rFonts w:ascii="Arial" w:hAnsi="Arial" w:cs="Arial"/>
          <w:b/>
          <w:sz w:val="28"/>
          <w:szCs w:val="24"/>
        </w:rPr>
        <w:t xml:space="preserve">– </w:t>
      </w:r>
      <w:r w:rsidR="008B7FB9" w:rsidRPr="00C27954">
        <w:rPr>
          <w:rFonts w:ascii="Arial" w:hAnsi="Arial" w:cs="Arial"/>
          <w:b/>
          <w:sz w:val="28"/>
          <w:szCs w:val="24"/>
        </w:rPr>
        <w:t xml:space="preserve">bydgoscy </w:t>
      </w:r>
      <w:r w:rsidRPr="00C27954">
        <w:rPr>
          <w:rFonts w:ascii="Arial" w:hAnsi="Arial" w:cs="Arial"/>
          <w:b/>
          <w:sz w:val="28"/>
          <w:szCs w:val="24"/>
        </w:rPr>
        <w:t>studenci razem dla chorych na nowotwory krwi.</w:t>
      </w:r>
    </w:p>
    <w:p w:rsidR="0031524E" w:rsidRPr="00C27954" w:rsidRDefault="0031524E" w:rsidP="0031524E">
      <w:pPr>
        <w:spacing w:line="240" w:lineRule="auto"/>
        <w:jc w:val="center"/>
        <w:rPr>
          <w:rFonts w:ascii="Arial" w:hAnsi="Arial" w:cs="Arial"/>
          <w:b/>
          <w:sz w:val="28"/>
          <w:szCs w:val="24"/>
        </w:rPr>
      </w:pPr>
      <w:r w:rsidRPr="00C27954">
        <w:rPr>
          <w:rFonts w:ascii="Arial" w:hAnsi="Arial" w:cs="Arial"/>
          <w:b/>
          <w:sz w:val="28"/>
          <w:szCs w:val="24"/>
        </w:rPr>
        <w:t>Wiosenna edycja akcji HELPERS’ GENERATION</w:t>
      </w:r>
    </w:p>
    <w:p w:rsidR="00BA54F2" w:rsidRDefault="00BA54F2" w:rsidP="0031524E">
      <w:pPr>
        <w:spacing w:line="240" w:lineRule="auto"/>
        <w:jc w:val="both"/>
        <w:rPr>
          <w:rFonts w:ascii="Arial" w:hAnsi="Arial" w:cs="Arial"/>
          <w:b/>
          <w:sz w:val="24"/>
          <w:szCs w:val="24"/>
        </w:rPr>
      </w:pPr>
      <w:r w:rsidRPr="00C961A3">
        <w:rPr>
          <w:rFonts w:ascii="Arial" w:hAnsi="Arial" w:cs="Arial"/>
          <w:b/>
          <w:sz w:val="24"/>
          <w:szCs w:val="24"/>
        </w:rPr>
        <w:t>Młodość, energia i chęć niesienia bezinteresownej pomocy to ich cechy charakterystyczne. Studenci – bo o nich tu mowa – należący do ogólnopolskiej społeczności HELPERS’ GENERATION działają z myślą o innych – chorych na nowotwory</w:t>
      </w:r>
      <w:r>
        <w:rPr>
          <w:rFonts w:ascii="Arial" w:hAnsi="Arial" w:cs="Arial"/>
          <w:b/>
          <w:sz w:val="24"/>
          <w:szCs w:val="24"/>
        </w:rPr>
        <w:t xml:space="preserve"> krwi, którzy aby wyzdrowieć, </w:t>
      </w:r>
      <w:r w:rsidRPr="00C961A3">
        <w:rPr>
          <w:rFonts w:ascii="Arial" w:hAnsi="Arial" w:cs="Arial"/>
          <w:b/>
          <w:sz w:val="24"/>
          <w:szCs w:val="24"/>
        </w:rPr>
        <w:t xml:space="preserve">potrzebują </w:t>
      </w:r>
      <w:r>
        <w:rPr>
          <w:rFonts w:ascii="Arial" w:hAnsi="Arial" w:cs="Arial"/>
          <w:b/>
          <w:sz w:val="24"/>
          <w:szCs w:val="24"/>
        </w:rPr>
        <w:t>„</w:t>
      </w:r>
      <w:r w:rsidRPr="00C961A3">
        <w:rPr>
          <w:rFonts w:ascii="Arial" w:hAnsi="Arial" w:cs="Arial"/>
          <w:b/>
          <w:sz w:val="24"/>
          <w:szCs w:val="24"/>
        </w:rPr>
        <w:t>bliźniaka genetycznego”.  Dzięki dotychczasowym działaniom studentów z całej Polski</w:t>
      </w:r>
      <w:r>
        <w:rPr>
          <w:rFonts w:ascii="Arial" w:hAnsi="Arial" w:cs="Arial"/>
          <w:b/>
          <w:sz w:val="24"/>
          <w:szCs w:val="24"/>
        </w:rPr>
        <w:t>,</w:t>
      </w:r>
      <w:r w:rsidRPr="00C961A3">
        <w:rPr>
          <w:rFonts w:ascii="Arial" w:hAnsi="Arial" w:cs="Arial"/>
          <w:b/>
          <w:sz w:val="24"/>
          <w:szCs w:val="24"/>
        </w:rPr>
        <w:t xml:space="preserve"> na przestrzeni 5 lat odbyło się 1036 akcji rejestracji, podczas których zarejestrowało się 115 041 Dawców potencjalnych, a aż 633 z nich</w:t>
      </w:r>
      <w:r w:rsidR="00F5086D">
        <w:rPr>
          <w:rFonts w:ascii="Arial" w:hAnsi="Arial" w:cs="Arial"/>
          <w:b/>
          <w:sz w:val="24"/>
          <w:szCs w:val="24"/>
        </w:rPr>
        <w:t xml:space="preserve"> </w:t>
      </w:r>
      <w:r w:rsidR="009F6819">
        <w:rPr>
          <w:rFonts w:ascii="Arial" w:hAnsi="Arial" w:cs="Arial"/>
          <w:b/>
          <w:sz w:val="24"/>
          <w:szCs w:val="24"/>
        </w:rPr>
        <w:t>oddało szpik</w:t>
      </w:r>
      <w:r w:rsidRPr="00C961A3">
        <w:rPr>
          <w:rFonts w:ascii="Arial" w:hAnsi="Arial" w:cs="Arial"/>
          <w:b/>
          <w:sz w:val="24"/>
          <w:szCs w:val="24"/>
        </w:rPr>
        <w:t xml:space="preserve">, dając potrzebującemu przeszczepienia Pacjentowi – szansę na życie. W wiosennej odsłonie projektu udział weźmie </w:t>
      </w:r>
      <w:r w:rsidR="009F6819">
        <w:rPr>
          <w:rFonts w:ascii="Arial" w:hAnsi="Arial" w:cs="Arial"/>
          <w:b/>
          <w:sz w:val="24"/>
          <w:szCs w:val="24"/>
        </w:rPr>
        <w:t xml:space="preserve">aż </w:t>
      </w:r>
      <w:r w:rsidRPr="00C961A3">
        <w:rPr>
          <w:rFonts w:ascii="Arial" w:hAnsi="Arial" w:cs="Arial"/>
          <w:b/>
          <w:sz w:val="24"/>
          <w:szCs w:val="24"/>
        </w:rPr>
        <w:t>46</w:t>
      </w:r>
      <w:r w:rsidR="008C7194">
        <w:rPr>
          <w:rFonts w:ascii="Arial" w:hAnsi="Arial" w:cs="Arial"/>
          <w:b/>
          <w:sz w:val="24"/>
          <w:szCs w:val="24"/>
        </w:rPr>
        <w:t xml:space="preserve"> uczelni z całej Polski, w tym</w:t>
      </w:r>
      <w:r w:rsidRPr="00C961A3">
        <w:rPr>
          <w:rFonts w:ascii="Arial" w:hAnsi="Arial" w:cs="Arial"/>
          <w:b/>
          <w:sz w:val="24"/>
          <w:szCs w:val="24"/>
        </w:rPr>
        <w:t xml:space="preserve"> </w:t>
      </w:r>
      <w:r>
        <w:rPr>
          <w:rFonts w:ascii="Arial" w:hAnsi="Arial" w:cs="Arial"/>
          <w:b/>
          <w:sz w:val="24"/>
          <w:szCs w:val="24"/>
        </w:rPr>
        <w:t>3</w:t>
      </w:r>
      <w:r w:rsidRPr="00C961A3">
        <w:rPr>
          <w:rFonts w:ascii="Arial" w:hAnsi="Arial" w:cs="Arial"/>
          <w:b/>
          <w:sz w:val="24"/>
          <w:szCs w:val="24"/>
        </w:rPr>
        <w:t xml:space="preserve"> </w:t>
      </w:r>
      <w:r>
        <w:rPr>
          <w:rFonts w:ascii="Arial" w:hAnsi="Arial" w:cs="Arial"/>
          <w:b/>
          <w:sz w:val="24"/>
          <w:szCs w:val="24"/>
        </w:rPr>
        <w:t>bydgoskie</w:t>
      </w:r>
      <w:r w:rsidRPr="00C961A3">
        <w:rPr>
          <w:rFonts w:ascii="Arial" w:hAnsi="Arial" w:cs="Arial"/>
          <w:b/>
          <w:sz w:val="24"/>
          <w:szCs w:val="24"/>
        </w:rPr>
        <w:t xml:space="preserve">. </w:t>
      </w:r>
    </w:p>
    <w:p w:rsidR="00172526" w:rsidRPr="00C27954" w:rsidRDefault="00172526" w:rsidP="0031524E">
      <w:pPr>
        <w:spacing w:line="240" w:lineRule="auto"/>
        <w:jc w:val="both"/>
        <w:rPr>
          <w:rFonts w:ascii="Arial" w:hAnsi="Arial" w:cs="Arial"/>
          <w:b/>
        </w:rPr>
      </w:pPr>
      <w:r w:rsidRPr="00C961A3">
        <w:rPr>
          <w:rFonts w:ascii="Arial" w:hAnsi="Arial" w:cs="Arial"/>
        </w:rPr>
        <w:t>Mimo blisko 1,5 mln potencjalnych Dawców szpiku, zarejestrowanych w bazie Fundacji DKMS,  nadal co 5. Pacjent nie znajduje swojego Dawcy. Studencka akcja HELPERS’ GENERATION to nie tylko szansa na to, aby do rejestru potencjalnych Dawców dołączyła osoba, która być może uratuje komuś życie, ale jednocześnie doskonały moment na to, żeby szerzyć ideę dawstwa, obalać mit</w:t>
      </w:r>
      <w:r>
        <w:rPr>
          <w:rFonts w:ascii="Arial" w:hAnsi="Arial" w:cs="Arial"/>
        </w:rPr>
        <w:t xml:space="preserve">y i </w:t>
      </w:r>
      <w:r w:rsidRPr="00C961A3">
        <w:rPr>
          <w:rFonts w:ascii="Arial" w:hAnsi="Arial" w:cs="Arial"/>
        </w:rPr>
        <w:t xml:space="preserve">pokazywać, że </w:t>
      </w:r>
      <w:r w:rsidR="009F6819">
        <w:rPr>
          <w:rFonts w:ascii="Arial" w:hAnsi="Arial" w:cs="Arial"/>
        </w:rPr>
        <w:t xml:space="preserve">niemal </w:t>
      </w:r>
      <w:r>
        <w:rPr>
          <w:rFonts w:ascii="Arial" w:hAnsi="Arial" w:cs="Arial"/>
        </w:rPr>
        <w:t>k</w:t>
      </w:r>
      <w:r w:rsidRPr="00C961A3">
        <w:rPr>
          <w:rFonts w:ascii="Arial" w:hAnsi="Arial" w:cs="Arial"/>
        </w:rPr>
        <w:t>a</w:t>
      </w:r>
      <w:r>
        <w:rPr>
          <w:rFonts w:ascii="Arial" w:hAnsi="Arial" w:cs="Arial"/>
        </w:rPr>
        <w:t xml:space="preserve">żdy z nas nosi w sobie bezcenny - </w:t>
      </w:r>
      <w:r w:rsidRPr="00C961A3">
        <w:rPr>
          <w:rFonts w:ascii="Arial" w:hAnsi="Arial" w:cs="Arial"/>
        </w:rPr>
        <w:t>i niemożliwy do wyprodukowania</w:t>
      </w:r>
      <w:r>
        <w:rPr>
          <w:rFonts w:ascii="Arial" w:hAnsi="Arial" w:cs="Arial"/>
        </w:rPr>
        <w:t xml:space="preserve"> </w:t>
      </w:r>
      <w:r w:rsidR="00A269C6">
        <w:rPr>
          <w:rFonts w:ascii="Arial" w:hAnsi="Arial" w:cs="Arial"/>
        </w:rPr>
        <w:t xml:space="preserve">w </w:t>
      </w:r>
      <w:r>
        <w:rPr>
          <w:rFonts w:ascii="Arial" w:hAnsi="Arial" w:cs="Arial"/>
        </w:rPr>
        <w:t>warunkach laboratoryjnych</w:t>
      </w:r>
      <w:r w:rsidRPr="00C961A3">
        <w:rPr>
          <w:rFonts w:ascii="Arial" w:hAnsi="Arial" w:cs="Arial"/>
        </w:rPr>
        <w:t xml:space="preserve"> - lek. </w:t>
      </w:r>
    </w:p>
    <w:p w:rsidR="0031524E" w:rsidRPr="00C27954" w:rsidRDefault="0031524E" w:rsidP="0031524E">
      <w:pPr>
        <w:jc w:val="both"/>
        <w:rPr>
          <w:rFonts w:ascii="Arial" w:hAnsi="Arial" w:cs="Arial"/>
          <w:b/>
        </w:rPr>
      </w:pPr>
      <w:r w:rsidRPr="00C27954">
        <w:rPr>
          <w:rFonts w:ascii="Arial" w:hAnsi="Arial" w:cs="Arial"/>
          <w:b/>
        </w:rPr>
        <w:t>Zimowa edycja akcji – w liczbach</w:t>
      </w:r>
    </w:p>
    <w:p w:rsidR="0003326E" w:rsidRDefault="0003326E" w:rsidP="0003326E">
      <w:pPr>
        <w:jc w:val="both"/>
        <w:rPr>
          <w:rFonts w:ascii="Arial" w:hAnsi="Arial" w:cs="Arial"/>
        </w:rPr>
      </w:pPr>
      <w:r w:rsidRPr="00C961A3">
        <w:rPr>
          <w:rFonts w:ascii="Arial" w:hAnsi="Arial" w:cs="Arial"/>
        </w:rPr>
        <w:t xml:space="preserve">W zimowej edycji projektu udział wzięło 40 uczelni z całej Polski, a akcjom rejestracyjnym przewodziło 70 studenckich Liderów ze społeczności HELPERS’ GENERATION. Efektem wspólnych działań było zarejestrowanie do bazy Fundacji DKMS </w:t>
      </w:r>
      <w:r w:rsidRPr="00C961A3">
        <w:rPr>
          <w:rFonts w:ascii="Arial" w:hAnsi="Arial" w:cs="Arial"/>
          <w:b/>
        </w:rPr>
        <w:t>5 662</w:t>
      </w:r>
      <w:r w:rsidRPr="00C961A3">
        <w:rPr>
          <w:rFonts w:ascii="Arial" w:hAnsi="Arial" w:cs="Arial"/>
        </w:rPr>
        <w:t xml:space="preserve"> Dawców potencjalnych. Każda z tych osób zwiększyła szansę na powrót do zdrowia – nieznajomego Biorcy. </w:t>
      </w:r>
    </w:p>
    <w:p w:rsidR="0003326E" w:rsidRPr="00C961A3" w:rsidRDefault="0003326E" w:rsidP="0003326E">
      <w:pPr>
        <w:jc w:val="both"/>
        <w:rPr>
          <w:rFonts w:ascii="Arial" w:hAnsi="Arial" w:cs="Arial"/>
        </w:rPr>
      </w:pPr>
      <w:r w:rsidRPr="00C961A3">
        <w:rPr>
          <w:rFonts w:ascii="Arial" w:hAnsi="Arial" w:cs="Arial"/>
        </w:rPr>
        <w:t xml:space="preserve">W wiosennej odsłonie projektu udział weźmie 46 polskich uczelni, między innymi z Warszawy, Lublina, Rzeszowa, Krakowa, Bydgoszczy i innych miast, a przewodzić im będzie 75 </w:t>
      </w:r>
      <w:r>
        <w:rPr>
          <w:rFonts w:ascii="Arial" w:hAnsi="Arial" w:cs="Arial"/>
        </w:rPr>
        <w:t xml:space="preserve">studenckich </w:t>
      </w:r>
      <w:r w:rsidRPr="00C961A3">
        <w:rPr>
          <w:rFonts w:ascii="Arial" w:hAnsi="Arial" w:cs="Arial"/>
        </w:rPr>
        <w:t xml:space="preserve">Liderów. </w:t>
      </w:r>
    </w:p>
    <w:p w:rsidR="0031524E" w:rsidRPr="00C27954" w:rsidRDefault="0031524E" w:rsidP="0031524E">
      <w:pPr>
        <w:spacing w:line="240" w:lineRule="auto"/>
        <w:jc w:val="both"/>
        <w:rPr>
          <w:rFonts w:ascii="Arial" w:hAnsi="Arial" w:cs="Arial"/>
          <w:b/>
        </w:rPr>
      </w:pPr>
      <w:r w:rsidRPr="00C27954">
        <w:rPr>
          <w:rFonts w:ascii="Arial" w:hAnsi="Arial" w:cs="Arial"/>
          <w:b/>
        </w:rPr>
        <w:t>Kto może zostać potencjalnym Dawcą?</w:t>
      </w:r>
    </w:p>
    <w:p w:rsidR="00C93D0F" w:rsidRDefault="00C93D0F" w:rsidP="00C93D0F">
      <w:pPr>
        <w:spacing w:line="240" w:lineRule="auto"/>
        <w:jc w:val="both"/>
        <w:rPr>
          <w:rFonts w:ascii="Arial" w:hAnsi="Arial" w:cs="Arial"/>
        </w:rPr>
      </w:pPr>
      <w:r w:rsidRPr="00C961A3">
        <w:rPr>
          <w:rFonts w:ascii="Arial" w:hAnsi="Arial" w:cs="Arial"/>
        </w:rPr>
        <w:t xml:space="preserve">Potencjalnym Dawcą szpiku może zostać każdy </w:t>
      </w:r>
      <w:r w:rsidR="00594216">
        <w:rPr>
          <w:rFonts w:ascii="Arial" w:hAnsi="Arial" w:cs="Arial"/>
        </w:rPr>
        <w:t xml:space="preserve">ogólnie </w:t>
      </w:r>
      <w:r w:rsidRPr="00C961A3">
        <w:rPr>
          <w:rFonts w:ascii="Arial" w:hAnsi="Arial" w:cs="Arial"/>
        </w:rPr>
        <w:t xml:space="preserve">zdrowy człowiek, w przedziale wieku 18-55 lat. Waga, dopuszczająca do rejestracji w bazie, to nie mniej niż 50 kg. Wystarczy przyjść, na organizowaną przez studentów akcję, wypełnić formularz rejestracyjny, pobrać wymaz z wewnętrznej </w:t>
      </w:r>
      <w:r>
        <w:rPr>
          <w:rFonts w:ascii="Arial" w:hAnsi="Arial" w:cs="Arial"/>
        </w:rPr>
        <w:t>strony policzka</w:t>
      </w:r>
      <w:r w:rsidRPr="00C961A3">
        <w:rPr>
          <w:rFonts w:ascii="Arial" w:hAnsi="Arial" w:cs="Arial"/>
        </w:rPr>
        <w:t xml:space="preserve"> i na tym etapie - to tyle! </w:t>
      </w:r>
    </w:p>
    <w:p w:rsidR="0031524E" w:rsidRPr="00C27954" w:rsidRDefault="0031524E" w:rsidP="0031524E">
      <w:pPr>
        <w:spacing w:line="240" w:lineRule="auto"/>
        <w:jc w:val="both"/>
        <w:rPr>
          <w:rFonts w:ascii="Arial" w:hAnsi="Arial" w:cs="Arial"/>
        </w:rPr>
      </w:pPr>
      <w:r w:rsidRPr="00C27954">
        <w:rPr>
          <w:rFonts w:ascii="Arial" w:hAnsi="Arial" w:cs="Arial"/>
          <w:b/>
        </w:rPr>
        <w:t xml:space="preserve">Akcja oczami </w:t>
      </w:r>
      <w:r w:rsidR="00AB50BB">
        <w:rPr>
          <w:rFonts w:ascii="Arial" w:hAnsi="Arial" w:cs="Arial"/>
          <w:b/>
        </w:rPr>
        <w:t>bydgoskiej Liderki</w:t>
      </w:r>
    </w:p>
    <w:p w:rsidR="00852CED" w:rsidRPr="00C961A3" w:rsidRDefault="00852CED" w:rsidP="00852CED">
      <w:pPr>
        <w:spacing w:line="240" w:lineRule="auto"/>
        <w:jc w:val="both"/>
        <w:rPr>
          <w:rFonts w:ascii="Arial" w:hAnsi="Arial" w:cs="Arial"/>
        </w:rPr>
      </w:pPr>
      <w:r w:rsidRPr="00C961A3">
        <w:rPr>
          <w:rFonts w:ascii="Arial" w:hAnsi="Arial" w:cs="Arial"/>
        </w:rPr>
        <w:t>HELPERS’ GENERATION to proje</w:t>
      </w:r>
      <w:r>
        <w:rPr>
          <w:rFonts w:ascii="Arial" w:hAnsi="Arial" w:cs="Arial"/>
        </w:rPr>
        <w:t>kt oparty na rzetelnej edukacji</w:t>
      </w:r>
      <w:r w:rsidRPr="00C961A3">
        <w:rPr>
          <w:rFonts w:ascii="Arial" w:hAnsi="Arial" w:cs="Arial"/>
        </w:rPr>
        <w:t xml:space="preserve"> w zakresie dawstwa szpiku. Akcje na uczelniach poprzedzają warsztaty, prowadzone przez Fundację DKMS, na których Liderzy pogłębiają wiedzę o dawstwie</w:t>
      </w:r>
      <w:r w:rsidR="00594216">
        <w:rPr>
          <w:rFonts w:ascii="Arial" w:hAnsi="Arial" w:cs="Arial"/>
        </w:rPr>
        <w:t xml:space="preserve"> szpiku</w:t>
      </w:r>
      <w:r w:rsidRPr="00C961A3">
        <w:rPr>
          <w:rFonts w:ascii="Arial" w:hAnsi="Arial" w:cs="Arial"/>
        </w:rPr>
        <w:t xml:space="preserve"> </w:t>
      </w:r>
      <w:r>
        <w:rPr>
          <w:rFonts w:ascii="Arial" w:hAnsi="Arial" w:cs="Arial"/>
        </w:rPr>
        <w:t>oraz</w:t>
      </w:r>
      <w:r w:rsidRPr="00C961A3">
        <w:rPr>
          <w:rFonts w:ascii="Arial" w:hAnsi="Arial" w:cs="Arial"/>
        </w:rPr>
        <w:t xml:space="preserve"> metodach pobrania, ale jednocześnie uczą się efektywnego zarządzania zespołem</w:t>
      </w:r>
      <w:r w:rsidR="00594216">
        <w:rPr>
          <w:rFonts w:ascii="Arial" w:hAnsi="Arial" w:cs="Arial"/>
        </w:rPr>
        <w:t>, organizacji i promocji wydarzeń</w:t>
      </w:r>
      <w:r w:rsidRPr="00C961A3">
        <w:rPr>
          <w:rFonts w:ascii="Arial" w:hAnsi="Arial" w:cs="Arial"/>
        </w:rPr>
        <w:t xml:space="preserve">, co w przypadku takich inicjatyw – jest niezwykle ważne. Merytoryczna wiedza, którą otrzymują </w:t>
      </w:r>
      <w:r w:rsidRPr="00C961A3">
        <w:rPr>
          <w:rFonts w:ascii="Arial" w:hAnsi="Arial" w:cs="Arial"/>
        </w:rPr>
        <w:lastRenderedPageBreak/>
        <w:t>studenci, ma służyć wszystkim osobom, które przyjdą</w:t>
      </w:r>
      <w:r>
        <w:rPr>
          <w:rFonts w:ascii="Arial" w:hAnsi="Arial" w:cs="Arial"/>
        </w:rPr>
        <w:t xml:space="preserve"> na zorganizowaną przez nich akcję rejestracji,</w:t>
      </w:r>
      <w:r w:rsidRPr="00C961A3">
        <w:rPr>
          <w:rFonts w:ascii="Arial" w:hAnsi="Arial" w:cs="Arial"/>
        </w:rPr>
        <w:t xml:space="preserve"> </w:t>
      </w:r>
      <w:r w:rsidR="009F6819">
        <w:rPr>
          <w:rFonts w:ascii="Arial" w:hAnsi="Arial" w:cs="Arial"/>
        </w:rPr>
        <w:t>by móc świadomie dołączyć do bazy Fundacji DKMS</w:t>
      </w:r>
      <w:r>
        <w:rPr>
          <w:rFonts w:ascii="Arial" w:hAnsi="Arial" w:cs="Arial"/>
        </w:rPr>
        <w:t xml:space="preserve">. </w:t>
      </w:r>
    </w:p>
    <w:p w:rsidR="00852CED" w:rsidRDefault="00852CED" w:rsidP="00852CED">
      <w:pPr>
        <w:spacing w:line="240" w:lineRule="auto"/>
        <w:jc w:val="both"/>
        <w:rPr>
          <w:rFonts w:ascii="Arial" w:hAnsi="Arial" w:cs="Arial"/>
          <w:color w:val="000000" w:themeColor="text1"/>
        </w:rPr>
      </w:pPr>
      <w:r w:rsidRPr="009B5708">
        <w:rPr>
          <w:rFonts w:ascii="Arial" w:hAnsi="Arial" w:cs="Arial"/>
          <w:color w:val="000000" w:themeColor="text1"/>
        </w:rPr>
        <w:t xml:space="preserve">Wśród </w:t>
      </w:r>
      <w:r>
        <w:rPr>
          <w:rFonts w:ascii="Arial" w:hAnsi="Arial" w:cs="Arial"/>
          <w:color w:val="000000" w:themeColor="text1"/>
        </w:rPr>
        <w:t>bydgoskich</w:t>
      </w:r>
      <w:r w:rsidRPr="009B5708">
        <w:rPr>
          <w:rFonts w:ascii="Arial" w:hAnsi="Arial" w:cs="Arial"/>
          <w:color w:val="000000" w:themeColor="text1"/>
        </w:rPr>
        <w:t xml:space="preserve"> </w:t>
      </w:r>
      <w:r>
        <w:rPr>
          <w:rFonts w:ascii="Arial" w:hAnsi="Arial" w:cs="Arial"/>
          <w:color w:val="000000" w:themeColor="text1"/>
        </w:rPr>
        <w:t xml:space="preserve">Liderów znalazła </w:t>
      </w:r>
      <w:r w:rsidRPr="009B5708">
        <w:rPr>
          <w:rFonts w:ascii="Arial" w:hAnsi="Arial" w:cs="Arial"/>
          <w:color w:val="000000" w:themeColor="text1"/>
        </w:rPr>
        <w:t>się</w:t>
      </w:r>
      <w:r>
        <w:rPr>
          <w:rFonts w:ascii="Arial" w:hAnsi="Arial" w:cs="Arial"/>
          <w:color w:val="000000" w:themeColor="text1"/>
        </w:rPr>
        <w:t xml:space="preserve"> </w:t>
      </w:r>
      <w:r w:rsidR="00D37774">
        <w:rPr>
          <w:rFonts w:ascii="Arial" w:hAnsi="Arial" w:cs="Arial"/>
          <w:color w:val="000000" w:themeColor="text1"/>
        </w:rPr>
        <w:t>Elżbieta Kucharska</w:t>
      </w:r>
      <w:r>
        <w:rPr>
          <w:rFonts w:ascii="Arial" w:hAnsi="Arial" w:cs="Arial"/>
          <w:color w:val="000000" w:themeColor="text1"/>
        </w:rPr>
        <w:t>,</w:t>
      </w:r>
      <w:r w:rsidR="00B917FF">
        <w:rPr>
          <w:rFonts w:ascii="Arial" w:hAnsi="Arial" w:cs="Arial"/>
          <w:color w:val="000000" w:themeColor="text1"/>
        </w:rPr>
        <w:t xml:space="preserve"> studentka,</w:t>
      </w:r>
      <w:r>
        <w:rPr>
          <w:rFonts w:ascii="Arial" w:hAnsi="Arial" w:cs="Arial"/>
          <w:color w:val="000000" w:themeColor="text1"/>
        </w:rPr>
        <w:t xml:space="preserve"> która o swoim udziale w projekcie powiedziała:</w:t>
      </w:r>
    </w:p>
    <w:p w:rsidR="0031524E" w:rsidRPr="00C41B15" w:rsidRDefault="00B67E63" w:rsidP="00E63B98">
      <w:pPr>
        <w:jc w:val="both"/>
        <w:rPr>
          <w:rFonts w:ascii="Arial" w:hAnsi="Arial" w:cs="Arial"/>
          <w:b/>
          <w:i/>
        </w:rPr>
      </w:pPr>
      <w:r>
        <w:rPr>
          <w:rFonts w:ascii="Arial" w:hAnsi="Arial" w:cs="Arial"/>
          <w:i/>
        </w:rPr>
        <w:t>Oczywistą korzyści</w:t>
      </w:r>
      <w:r w:rsidR="00DA6BB4">
        <w:rPr>
          <w:rFonts w:ascii="Arial" w:hAnsi="Arial" w:cs="Arial"/>
          <w:i/>
        </w:rPr>
        <w:t>ą</w:t>
      </w:r>
      <w:r>
        <w:rPr>
          <w:rFonts w:ascii="Arial" w:hAnsi="Arial" w:cs="Arial"/>
          <w:i/>
        </w:rPr>
        <w:t xml:space="preserve"> – i celem -</w:t>
      </w:r>
      <w:r w:rsidR="002F36E1" w:rsidRPr="002F36E1">
        <w:rPr>
          <w:rFonts w:ascii="Arial" w:hAnsi="Arial" w:cs="Arial"/>
          <w:i/>
        </w:rPr>
        <w:t xml:space="preserve"> takich projektów </w:t>
      </w:r>
      <w:r w:rsidR="00E63B98">
        <w:rPr>
          <w:rFonts w:ascii="Arial" w:hAnsi="Arial" w:cs="Arial"/>
          <w:i/>
        </w:rPr>
        <w:t>jest ratowanie ludzkiego życia, j</w:t>
      </w:r>
      <w:r w:rsidR="002F36E1" w:rsidRPr="002F36E1">
        <w:rPr>
          <w:rFonts w:ascii="Arial" w:hAnsi="Arial" w:cs="Arial"/>
          <w:i/>
        </w:rPr>
        <w:t>ednak propagując akcję mamy również świetną okazję do uwrażliwienia ludzi n</w:t>
      </w:r>
      <w:r w:rsidR="00E51FCC">
        <w:rPr>
          <w:rFonts w:ascii="Arial" w:hAnsi="Arial" w:cs="Arial"/>
          <w:i/>
        </w:rPr>
        <w:t>a cierpienie drugiego człowieka</w:t>
      </w:r>
      <w:r w:rsidR="002F36E1" w:rsidRPr="002F36E1">
        <w:rPr>
          <w:rFonts w:ascii="Arial" w:hAnsi="Arial" w:cs="Arial"/>
          <w:i/>
        </w:rPr>
        <w:t xml:space="preserve"> </w:t>
      </w:r>
      <w:r w:rsidR="00E63B98">
        <w:rPr>
          <w:rFonts w:ascii="Arial" w:hAnsi="Arial" w:cs="Arial"/>
          <w:i/>
        </w:rPr>
        <w:t xml:space="preserve">i </w:t>
      </w:r>
      <w:r w:rsidR="002F36E1" w:rsidRPr="002F36E1">
        <w:rPr>
          <w:rFonts w:ascii="Arial" w:hAnsi="Arial" w:cs="Arial"/>
          <w:i/>
        </w:rPr>
        <w:t xml:space="preserve">możemy </w:t>
      </w:r>
      <w:r w:rsidR="001B49FC">
        <w:rPr>
          <w:rFonts w:ascii="Arial" w:hAnsi="Arial" w:cs="Arial"/>
          <w:i/>
        </w:rPr>
        <w:t xml:space="preserve">wówczas </w:t>
      </w:r>
      <w:r w:rsidR="002F36E1" w:rsidRPr="002F36E1">
        <w:rPr>
          <w:rFonts w:ascii="Arial" w:hAnsi="Arial" w:cs="Arial"/>
          <w:i/>
        </w:rPr>
        <w:t>pokazać, że nawet tak niewielki wysiłek, jakim jest zarejestrowanie się</w:t>
      </w:r>
      <w:r w:rsidR="00E63B98">
        <w:rPr>
          <w:rFonts w:ascii="Arial" w:hAnsi="Arial" w:cs="Arial"/>
          <w:i/>
        </w:rPr>
        <w:t xml:space="preserve"> w bazie Dawców Fundacji DKMS</w:t>
      </w:r>
      <w:r w:rsidR="002F36E1" w:rsidRPr="002F36E1">
        <w:rPr>
          <w:rFonts w:ascii="Arial" w:hAnsi="Arial" w:cs="Arial"/>
          <w:i/>
        </w:rPr>
        <w:t>, może realnie wpłynąć na losy świata</w:t>
      </w:r>
      <w:r w:rsidR="005636B2">
        <w:rPr>
          <w:rFonts w:ascii="Arial" w:hAnsi="Arial" w:cs="Arial"/>
          <w:i/>
        </w:rPr>
        <w:t xml:space="preserve"> – a na pewno konkretnego człowieka</w:t>
      </w:r>
      <w:r w:rsidR="00E63B98">
        <w:rPr>
          <w:rFonts w:ascii="Arial" w:hAnsi="Arial" w:cs="Arial"/>
          <w:i/>
        </w:rPr>
        <w:t xml:space="preserve">. </w:t>
      </w:r>
      <w:r w:rsidR="002F36E1" w:rsidRPr="002F36E1">
        <w:rPr>
          <w:rFonts w:ascii="Arial" w:hAnsi="Arial" w:cs="Arial"/>
          <w:i/>
        </w:rPr>
        <w:t xml:space="preserve">Jako przyszły ratownik medyczny wiem, z czym wiążą się choroby nowotworowe, a ratowanie ludzkiego życia to </w:t>
      </w:r>
      <w:r w:rsidR="008832A4">
        <w:rPr>
          <w:rFonts w:ascii="Arial" w:hAnsi="Arial" w:cs="Arial"/>
          <w:i/>
        </w:rPr>
        <w:t>czynność najważniejsza</w:t>
      </w:r>
      <w:r w:rsidR="002F36E1" w:rsidRPr="002F36E1">
        <w:rPr>
          <w:rFonts w:ascii="Arial" w:hAnsi="Arial" w:cs="Arial"/>
          <w:i/>
        </w:rPr>
        <w:t xml:space="preserve">. </w:t>
      </w:r>
      <w:r w:rsidR="00E63B98">
        <w:rPr>
          <w:rFonts w:ascii="Arial" w:hAnsi="Arial" w:cs="Arial"/>
          <w:i/>
        </w:rPr>
        <w:t>C</w:t>
      </w:r>
      <w:r w:rsidR="002F36E1" w:rsidRPr="002F36E1">
        <w:rPr>
          <w:rFonts w:ascii="Arial" w:hAnsi="Arial" w:cs="Arial"/>
          <w:i/>
        </w:rPr>
        <w:t>hciałabym, aby każdy, kto potrzebuje przeszcz</w:t>
      </w:r>
      <w:r w:rsidR="00E63B98">
        <w:rPr>
          <w:rFonts w:ascii="Arial" w:hAnsi="Arial" w:cs="Arial"/>
          <w:i/>
        </w:rPr>
        <w:t>epienia,</w:t>
      </w:r>
      <w:r w:rsidR="002F36E1" w:rsidRPr="002F36E1">
        <w:rPr>
          <w:rFonts w:ascii="Arial" w:hAnsi="Arial" w:cs="Arial"/>
          <w:i/>
        </w:rPr>
        <w:t xml:space="preserve"> znalazł </w:t>
      </w:r>
      <w:r w:rsidR="00E63B98">
        <w:rPr>
          <w:rFonts w:ascii="Arial" w:hAnsi="Arial" w:cs="Arial"/>
          <w:i/>
        </w:rPr>
        <w:t>„</w:t>
      </w:r>
      <w:r w:rsidR="002F36E1" w:rsidRPr="002F36E1">
        <w:rPr>
          <w:rFonts w:ascii="Arial" w:hAnsi="Arial" w:cs="Arial"/>
          <w:i/>
        </w:rPr>
        <w:t>bliźniaka</w:t>
      </w:r>
      <w:r w:rsidR="00E63B98">
        <w:rPr>
          <w:rFonts w:ascii="Arial" w:hAnsi="Arial" w:cs="Arial"/>
          <w:i/>
        </w:rPr>
        <w:t xml:space="preserve"> genetycznego”</w:t>
      </w:r>
      <w:r w:rsidR="002F36E1" w:rsidRPr="002F36E1">
        <w:rPr>
          <w:rFonts w:ascii="Arial" w:hAnsi="Arial" w:cs="Arial"/>
          <w:i/>
        </w:rPr>
        <w:t>, który będzie w stanie mu pomóc.</w:t>
      </w:r>
      <w:r w:rsidR="00E63B98">
        <w:rPr>
          <w:rFonts w:ascii="Arial" w:hAnsi="Arial" w:cs="Arial"/>
          <w:i/>
        </w:rPr>
        <w:t xml:space="preserve"> </w:t>
      </w:r>
      <w:r w:rsidR="00E63B98">
        <w:rPr>
          <w:rFonts w:ascii="Arial" w:hAnsi="Arial" w:cs="Arial"/>
        </w:rPr>
        <w:t>–</w:t>
      </w:r>
      <w:r w:rsidR="00E63B98" w:rsidRPr="00E63B98">
        <w:rPr>
          <w:rFonts w:ascii="Arial" w:hAnsi="Arial" w:cs="Arial"/>
        </w:rPr>
        <w:t xml:space="preserve"> </w:t>
      </w:r>
      <w:r w:rsidR="00E63B98" w:rsidRPr="00C41B15">
        <w:rPr>
          <w:rFonts w:ascii="Arial" w:hAnsi="Arial" w:cs="Arial"/>
          <w:b/>
        </w:rPr>
        <w:t xml:space="preserve">powiedziała </w:t>
      </w:r>
      <w:r w:rsidR="000B55BD">
        <w:rPr>
          <w:rFonts w:ascii="Arial" w:hAnsi="Arial" w:cs="Arial"/>
          <w:b/>
        </w:rPr>
        <w:t>Ela, studencka Liderka</w:t>
      </w:r>
      <w:r w:rsidR="00D61C22">
        <w:rPr>
          <w:rFonts w:ascii="Arial" w:hAnsi="Arial" w:cs="Arial"/>
          <w:b/>
        </w:rPr>
        <w:t xml:space="preserve"> z Bydgoszczy</w:t>
      </w:r>
      <w:r w:rsidR="00E63B98" w:rsidRPr="00C41B15">
        <w:rPr>
          <w:rFonts w:ascii="Arial" w:hAnsi="Arial" w:cs="Arial"/>
          <w:b/>
        </w:rPr>
        <w:t>.</w:t>
      </w:r>
    </w:p>
    <w:p w:rsidR="0031524E" w:rsidRPr="00C27954" w:rsidRDefault="002F36E1" w:rsidP="0031524E">
      <w:pPr>
        <w:spacing w:line="240" w:lineRule="auto"/>
        <w:jc w:val="both"/>
        <w:rPr>
          <w:rFonts w:ascii="Arial" w:hAnsi="Arial" w:cs="Arial"/>
          <w:b/>
        </w:rPr>
      </w:pPr>
      <w:r>
        <w:rPr>
          <w:rFonts w:ascii="Arial" w:hAnsi="Arial" w:cs="Arial"/>
          <w:b/>
        </w:rPr>
        <w:t>Bydgoszcz</w:t>
      </w:r>
      <w:r w:rsidR="0031524E" w:rsidRPr="00C27954">
        <w:rPr>
          <w:rFonts w:ascii="Arial" w:hAnsi="Arial" w:cs="Arial"/>
          <w:b/>
        </w:rPr>
        <w:t xml:space="preserve"> do bazy!</w:t>
      </w:r>
    </w:p>
    <w:p w:rsidR="0031524E" w:rsidRPr="00C27954" w:rsidRDefault="0031524E" w:rsidP="0031524E">
      <w:pPr>
        <w:spacing w:line="240" w:lineRule="auto"/>
        <w:jc w:val="both"/>
        <w:rPr>
          <w:rFonts w:ascii="Arial" w:hAnsi="Arial" w:cs="Arial"/>
        </w:rPr>
      </w:pPr>
      <w:r w:rsidRPr="00C27954">
        <w:rPr>
          <w:rFonts w:ascii="Arial" w:hAnsi="Arial" w:cs="Arial"/>
        </w:rPr>
        <w:t xml:space="preserve">Tegoroczna, wiosenna edycja HELPERS’ GENERATION odbędzie na </w:t>
      </w:r>
      <w:r w:rsidR="002A5F78">
        <w:rPr>
          <w:rFonts w:ascii="Arial" w:hAnsi="Arial" w:cs="Arial"/>
        </w:rPr>
        <w:t>3</w:t>
      </w:r>
      <w:r w:rsidRPr="00C27954">
        <w:rPr>
          <w:rFonts w:ascii="Arial" w:hAnsi="Arial" w:cs="Arial"/>
        </w:rPr>
        <w:t xml:space="preserve"> </w:t>
      </w:r>
      <w:r w:rsidR="00A10D05">
        <w:rPr>
          <w:rFonts w:ascii="Arial" w:hAnsi="Arial" w:cs="Arial"/>
        </w:rPr>
        <w:t>b</w:t>
      </w:r>
      <w:r w:rsidR="002A5F78">
        <w:rPr>
          <w:rFonts w:ascii="Arial" w:hAnsi="Arial" w:cs="Arial"/>
        </w:rPr>
        <w:t>ydgoskich uczelniach</w:t>
      </w:r>
      <w:r w:rsidRPr="00C27954">
        <w:rPr>
          <w:rFonts w:ascii="Arial" w:hAnsi="Arial" w:cs="Arial"/>
        </w:rPr>
        <w:t xml:space="preserve">, tj.: </w:t>
      </w:r>
      <w:r w:rsidR="002A5F78">
        <w:rPr>
          <w:rFonts w:ascii="Arial" w:hAnsi="Arial" w:cs="Arial"/>
        </w:rPr>
        <w:t>Wyższej Szko</w:t>
      </w:r>
      <w:r w:rsidR="00C46A8B">
        <w:rPr>
          <w:rFonts w:ascii="Arial" w:hAnsi="Arial" w:cs="Arial"/>
        </w:rPr>
        <w:t xml:space="preserve">le Bankowej, Collegium Medicum oraz </w:t>
      </w:r>
      <w:r w:rsidR="002A5F78">
        <w:rPr>
          <w:rFonts w:ascii="Arial" w:hAnsi="Arial" w:cs="Arial"/>
        </w:rPr>
        <w:t xml:space="preserve">Uniwersytecie Technologiczno-Przyrodniczym. </w:t>
      </w:r>
      <w:r w:rsidR="00F21A70">
        <w:rPr>
          <w:rFonts w:ascii="Arial" w:hAnsi="Arial" w:cs="Arial"/>
        </w:rPr>
        <w:t xml:space="preserve">Podczas akcji na poszczególnych uczelniach będzie można zarejestrować się do </w:t>
      </w:r>
      <w:r w:rsidR="00B06E12">
        <w:rPr>
          <w:rFonts w:ascii="Arial" w:hAnsi="Arial" w:cs="Arial"/>
        </w:rPr>
        <w:t>b</w:t>
      </w:r>
      <w:r w:rsidR="00F21A70">
        <w:rPr>
          <w:rFonts w:ascii="Arial" w:hAnsi="Arial" w:cs="Arial"/>
        </w:rPr>
        <w:t>azy Dawców Fundacji DKMS</w:t>
      </w:r>
      <w:r w:rsidR="00A269C6">
        <w:rPr>
          <w:rFonts w:ascii="Arial" w:hAnsi="Arial" w:cs="Arial"/>
        </w:rPr>
        <w:t>,</w:t>
      </w:r>
      <w:r w:rsidR="00F21A70">
        <w:rPr>
          <w:rFonts w:ascii="Arial" w:hAnsi="Arial" w:cs="Arial"/>
        </w:rPr>
        <w:t xml:space="preserve"> a także dowiedzieć więcej na temat idei dawstwa szpiku.</w:t>
      </w:r>
    </w:p>
    <w:p w:rsidR="0031524E" w:rsidRPr="00C27954" w:rsidRDefault="0031524E" w:rsidP="0031524E">
      <w:pPr>
        <w:pStyle w:val="Akapitzlist"/>
        <w:spacing w:line="240" w:lineRule="auto"/>
        <w:jc w:val="both"/>
        <w:rPr>
          <w:rFonts w:ascii="Arial" w:hAnsi="Arial" w:cs="Arial"/>
        </w:rPr>
      </w:pPr>
    </w:p>
    <w:p w:rsidR="007B0B02" w:rsidRDefault="007B0B02" w:rsidP="007B0B02">
      <w:pPr>
        <w:spacing w:line="240" w:lineRule="auto"/>
        <w:jc w:val="both"/>
        <w:rPr>
          <w:rFonts w:ascii="Arial" w:hAnsi="Arial" w:cs="Arial"/>
        </w:rPr>
      </w:pPr>
      <w:r>
        <w:rPr>
          <w:rFonts w:ascii="Arial" w:hAnsi="Arial" w:cs="Arial"/>
        </w:rPr>
        <w:t>Więcej informacji o terminach akcji na poszczególnych uczelniach oraz projekcie HELPERS</w:t>
      </w:r>
      <w:r w:rsidR="00A269C6">
        <w:rPr>
          <w:rFonts w:ascii="Arial" w:hAnsi="Arial" w:cs="Arial"/>
        </w:rPr>
        <w:t>’</w:t>
      </w:r>
      <w:r>
        <w:rPr>
          <w:rFonts w:ascii="Arial" w:hAnsi="Arial" w:cs="Arial"/>
        </w:rPr>
        <w:t xml:space="preserve"> GENERATION znajdziecie Państwo na stronie: </w:t>
      </w:r>
      <w:r>
        <w:rPr>
          <w:rFonts w:ascii="Arial" w:hAnsi="Arial" w:cs="Arial"/>
          <w:color w:val="0563C1"/>
          <w:u w:val="single"/>
        </w:rPr>
        <w:t>https://www.dkms.pl/pl/dni-dawcy</w:t>
      </w:r>
    </w:p>
    <w:p w:rsidR="0031524E" w:rsidRDefault="0031524E" w:rsidP="0031524E">
      <w:pPr>
        <w:spacing w:line="240" w:lineRule="auto"/>
        <w:rPr>
          <w:rFonts w:ascii="Arial" w:hAnsi="Arial" w:cs="Arial"/>
          <w:sz w:val="24"/>
          <w:szCs w:val="24"/>
        </w:rPr>
      </w:pPr>
    </w:p>
    <w:p w:rsidR="00A269C6" w:rsidRDefault="00A269C6" w:rsidP="00A269C6">
      <w:pPr>
        <w:spacing w:line="240" w:lineRule="auto"/>
        <w:rPr>
          <w:rFonts w:ascii="Arial" w:eastAsiaTheme="minorEastAsia" w:hAnsi="Arial" w:cs="Arial"/>
          <w:noProof/>
          <w:color w:val="000000"/>
          <w:sz w:val="20"/>
          <w:szCs w:val="20"/>
        </w:rPr>
      </w:pPr>
      <w:r>
        <w:rPr>
          <w:rFonts w:ascii="Arial" w:eastAsiaTheme="minorEastAsia" w:hAnsi="Arial" w:cs="Arial"/>
          <w:noProof/>
          <w:color w:val="000000"/>
          <w:sz w:val="20"/>
          <w:szCs w:val="20"/>
        </w:rPr>
        <w:t>Aleksandra Parczewska</w:t>
      </w:r>
      <w:r>
        <w:rPr>
          <w:rFonts w:ascii="Arial" w:eastAsiaTheme="minorEastAsia" w:hAnsi="Arial" w:cs="Arial"/>
          <w:noProof/>
          <w:color w:val="000000"/>
          <w:sz w:val="20"/>
          <w:szCs w:val="20"/>
        </w:rPr>
        <w:br/>
        <w:t>Koordynator ds.Rekrutacji Dawców / DR Coordinator</w:t>
      </w:r>
    </w:p>
    <w:p w:rsidR="00A269C6" w:rsidRDefault="00A269C6" w:rsidP="00A269C6">
      <w:pPr>
        <w:spacing w:line="240" w:lineRule="auto"/>
        <w:rPr>
          <w:rFonts w:ascii="Arial" w:eastAsiaTheme="minorEastAsia" w:hAnsi="Arial" w:cs="Arial"/>
          <w:noProof/>
          <w:color w:val="000000"/>
          <w:sz w:val="20"/>
          <w:szCs w:val="20"/>
        </w:rPr>
      </w:pPr>
      <w:r>
        <w:rPr>
          <w:rFonts w:ascii="Arial" w:eastAsiaTheme="minorEastAsia" w:hAnsi="Arial" w:cs="Arial"/>
          <w:b/>
          <w:bCs/>
          <w:noProof/>
          <w:color w:val="000000"/>
          <w:sz w:val="20"/>
          <w:szCs w:val="20"/>
        </w:rPr>
        <w:t>T</w:t>
      </w:r>
      <w:r>
        <w:rPr>
          <w:rFonts w:ascii="Arial" w:eastAsiaTheme="minorEastAsia" w:hAnsi="Arial" w:cs="Arial"/>
          <w:noProof/>
          <w:color w:val="000000"/>
          <w:sz w:val="20"/>
          <w:szCs w:val="20"/>
        </w:rPr>
        <w:t> +48 22 882 95 71</w:t>
      </w:r>
    </w:p>
    <w:p w:rsidR="00A269C6" w:rsidRPr="00C27954" w:rsidRDefault="00A269C6" w:rsidP="00A269C6">
      <w:pPr>
        <w:spacing w:line="240" w:lineRule="auto"/>
        <w:rPr>
          <w:rFonts w:ascii="Arial" w:hAnsi="Arial" w:cs="Arial"/>
          <w:sz w:val="24"/>
          <w:szCs w:val="24"/>
        </w:rPr>
      </w:pPr>
      <w:hyperlink r:id="rId8" w:history="1">
        <w:r>
          <w:rPr>
            <w:rStyle w:val="Hipercze"/>
            <w:rFonts w:ascii="Arial" w:eastAsiaTheme="minorEastAsia" w:hAnsi="Arial" w:cs="Arial"/>
            <w:noProof/>
            <w:sz w:val="20"/>
            <w:szCs w:val="20"/>
          </w:rPr>
          <w:t>aleksandra.parczewska@dkms.pl</w:t>
        </w:r>
      </w:hyperlink>
    </w:p>
    <w:p w:rsidR="00A269C6" w:rsidRPr="00C27954" w:rsidRDefault="00A269C6" w:rsidP="0031524E">
      <w:pPr>
        <w:spacing w:line="240" w:lineRule="auto"/>
        <w:rPr>
          <w:rFonts w:ascii="Arial" w:hAnsi="Arial" w:cs="Arial"/>
          <w:sz w:val="24"/>
          <w:szCs w:val="24"/>
        </w:rPr>
      </w:pPr>
    </w:p>
    <w:p w:rsidR="0031524E" w:rsidRPr="00C27954" w:rsidRDefault="0031524E" w:rsidP="0031524E">
      <w:pPr>
        <w:jc w:val="center"/>
        <w:rPr>
          <w:rFonts w:ascii="Arial" w:eastAsia="Times New Roman" w:hAnsi="Arial" w:cs="Arial"/>
          <w:b/>
          <w:bCs/>
          <w:color w:val="000000" w:themeColor="text1"/>
          <w:sz w:val="20"/>
          <w:szCs w:val="20"/>
        </w:rPr>
      </w:pPr>
      <w:r w:rsidRPr="00C27954">
        <w:rPr>
          <w:rFonts w:ascii="Arial" w:hAnsi="Arial" w:cs="Arial"/>
          <w:b/>
          <w:bCs/>
          <w:color w:val="000000" w:themeColor="text1"/>
          <w:sz w:val="20"/>
          <w:szCs w:val="20"/>
        </w:rPr>
        <w:t>Więcej informacji o Fundacji DKMS:</w:t>
      </w:r>
    </w:p>
    <w:p w:rsidR="0031524E" w:rsidRPr="00C27954" w:rsidRDefault="009F5BEE" w:rsidP="0031524E">
      <w:pPr>
        <w:jc w:val="center"/>
        <w:rPr>
          <w:rFonts w:ascii="Arial" w:eastAsia="Times New Roman" w:hAnsi="Arial" w:cs="Arial"/>
          <w:color w:val="000000" w:themeColor="text1"/>
          <w:sz w:val="20"/>
          <w:szCs w:val="20"/>
        </w:rPr>
      </w:pPr>
      <w:hyperlink r:id="rId9" w:history="1">
        <w:r w:rsidR="0031524E" w:rsidRPr="00C27954">
          <w:rPr>
            <w:rStyle w:val="Hyperlink1"/>
            <w:rFonts w:ascii="Arial" w:eastAsia="Calibri" w:hAnsi="Arial" w:cs="Arial"/>
            <w:color w:val="000000" w:themeColor="text1"/>
          </w:rPr>
          <w:t>www.dkms.pl</w:t>
        </w:r>
      </w:hyperlink>
    </w:p>
    <w:p w:rsidR="0031524E" w:rsidRPr="00C27954" w:rsidRDefault="0031524E" w:rsidP="0031524E">
      <w:pPr>
        <w:jc w:val="center"/>
        <w:rPr>
          <w:rFonts w:ascii="Arial" w:eastAsia="Times New Roman" w:hAnsi="Arial" w:cs="Arial"/>
          <w:color w:val="000000" w:themeColor="text1"/>
          <w:sz w:val="20"/>
          <w:szCs w:val="20"/>
        </w:rPr>
      </w:pPr>
      <w:r w:rsidRPr="00C27954">
        <w:rPr>
          <w:rFonts w:ascii="Arial" w:hAnsi="Arial" w:cs="Arial"/>
          <w:color w:val="000000" w:themeColor="text1"/>
          <w:sz w:val="20"/>
          <w:szCs w:val="20"/>
        </w:rPr>
        <w:t>***</w:t>
      </w:r>
    </w:p>
    <w:p w:rsidR="0031524E" w:rsidRPr="00C27954" w:rsidRDefault="0031524E" w:rsidP="0031524E">
      <w:pPr>
        <w:jc w:val="both"/>
        <w:rPr>
          <w:rFonts w:ascii="Arial" w:eastAsia="Times New Roman" w:hAnsi="Arial" w:cs="Arial"/>
          <w:color w:val="000000" w:themeColor="text1"/>
          <w:sz w:val="20"/>
          <w:szCs w:val="20"/>
        </w:rPr>
      </w:pPr>
      <w:r w:rsidRPr="00C27954">
        <w:rPr>
          <w:rFonts w:ascii="Arial" w:hAnsi="Arial" w:cs="Arial"/>
          <w:color w:val="000000" w:themeColor="text1"/>
          <w:sz w:val="20"/>
          <w:szCs w:val="20"/>
        </w:rPr>
        <w:t>Misją Fundacji DKMS jest znalezienie Dawcy dla każdego Pacjenta na świecie potrzebującego przeszczepienia kom</w:t>
      </w:r>
      <w:r w:rsidRPr="00C27954">
        <w:rPr>
          <w:rFonts w:ascii="Arial" w:hAnsi="Arial" w:cs="Arial"/>
          <w:color w:val="000000" w:themeColor="text1"/>
          <w:sz w:val="20"/>
          <w:szCs w:val="20"/>
          <w:lang w:val="es-ES_tradnl"/>
        </w:rPr>
        <w:t>ó</w:t>
      </w:r>
      <w:proofErr w:type="spellStart"/>
      <w:r w:rsidRPr="00C27954">
        <w:rPr>
          <w:rFonts w:ascii="Arial" w:hAnsi="Arial" w:cs="Arial"/>
          <w:color w:val="000000" w:themeColor="text1"/>
          <w:sz w:val="20"/>
          <w:szCs w:val="20"/>
        </w:rPr>
        <w:t>rek</w:t>
      </w:r>
      <w:proofErr w:type="spellEnd"/>
      <w:r w:rsidRPr="00C27954">
        <w:rPr>
          <w:rFonts w:ascii="Arial" w:hAnsi="Arial" w:cs="Arial"/>
          <w:color w:val="000000" w:themeColor="text1"/>
          <w:sz w:val="20"/>
          <w:szCs w:val="20"/>
        </w:rPr>
        <w:t xml:space="preserve"> macierzystych. Fundacja działa w Polsce od 2008 roku jako niezależna organizacja pożytku publicznego oraz jako Ośrodek </w:t>
      </w:r>
      <w:proofErr w:type="spellStart"/>
      <w:r w:rsidRPr="00C27954">
        <w:rPr>
          <w:rFonts w:ascii="Arial" w:hAnsi="Arial" w:cs="Arial"/>
          <w:color w:val="000000" w:themeColor="text1"/>
          <w:sz w:val="20"/>
          <w:szCs w:val="20"/>
        </w:rPr>
        <w:t>Dawc</w:t>
      </w:r>
      <w:proofErr w:type="spellEnd"/>
      <w:r w:rsidRPr="00C27954">
        <w:rPr>
          <w:rFonts w:ascii="Arial" w:hAnsi="Arial" w:cs="Arial"/>
          <w:color w:val="000000" w:themeColor="text1"/>
          <w:sz w:val="20"/>
          <w:szCs w:val="20"/>
          <w:lang w:val="es-ES_tradnl"/>
        </w:rPr>
        <w:t>ó</w:t>
      </w:r>
      <w:r w:rsidRPr="00C27954">
        <w:rPr>
          <w:rFonts w:ascii="Arial" w:hAnsi="Arial" w:cs="Arial"/>
          <w:color w:val="000000" w:themeColor="text1"/>
          <w:sz w:val="20"/>
          <w:szCs w:val="20"/>
        </w:rPr>
        <w:t xml:space="preserve">w Szpiku w oparciu o decyzję Ministra Zdrowia. To największy Ośrodek </w:t>
      </w:r>
      <w:proofErr w:type="spellStart"/>
      <w:r w:rsidRPr="00C27954">
        <w:rPr>
          <w:rFonts w:ascii="Arial" w:hAnsi="Arial" w:cs="Arial"/>
          <w:color w:val="000000" w:themeColor="text1"/>
          <w:sz w:val="20"/>
          <w:szCs w:val="20"/>
        </w:rPr>
        <w:t>Dawc</w:t>
      </w:r>
      <w:proofErr w:type="spellEnd"/>
      <w:r w:rsidRPr="00C27954">
        <w:rPr>
          <w:rFonts w:ascii="Arial" w:hAnsi="Arial" w:cs="Arial"/>
          <w:color w:val="000000" w:themeColor="text1"/>
          <w:sz w:val="20"/>
          <w:szCs w:val="20"/>
          <w:lang w:val="es-ES_tradnl"/>
        </w:rPr>
        <w:t>ó</w:t>
      </w:r>
      <w:r w:rsidRPr="00C27954">
        <w:rPr>
          <w:rFonts w:ascii="Arial" w:hAnsi="Arial" w:cs="Arial"/>
          <w:color w:val="000000" w:themeColor="text1"/>
          <w:sz w:val="20"/>
          <w:szCs w:val="20"/>
        </w:rPr>
        <w:t xml:space="preserve">w Szpiku w Polsce, w </w:t>
      </w:r>
      <w:proofErr w:type="spellStart"/>
      <w:r w:rsidRPr="00C27954">
        <w:rPr>
          <w:rFonts w:ascii="Arial" w:hAnsi="Arial" w:cs="Arial"/>
          <w:color w:val="000000" w:themeColor="text1"/>
          <w:sz w:val="20"/>
          <w:szCs w:val="20"/>
        </w:rPr>
        <w:t>kt</w:t>
      </w:r>
      <w:proofErr w:type="spellEnd"/>
      <w:r w:rsidRPr="00C27954">
        <w:rPr>
          <w:rFonts w:ascii="Arial" w:hAnsi="Arial" w:cs="Arial"/>
          <w:color w:val="000000" w:themeColor="text1"/>
          <w:sz w:val="20"/>
          <w:szCs w:val="20"/>
          <w:lang w:val="es-ES_tradnl"/>
        </w:rPr>
        <w:t>ó</w:t>
      </w:r>
      <w:r w:rsidRPr="00C27954">
        <w:rPr>
          <w:rFonts w:ascii="Arial" w:hAnsi="Arial" w:cs="Arial"/>
          <w:color w:val="000000" w:themeColor="text1"/>
          <w:sz w:val="20"/>
          <w:szCs w:val="20"/>
        </w:rPr>
        <w:t xml:space="preserve">rym zarejestrowanych jest 1,4 mln potencjalnych </w:t>
      </w:r>
      <w:proofErr w:type="spellStart"/>
      <w:r w:rsidRPr="00C27954">
        <w:rPr>
          <w:rFonts w:ascii="Arial" w:hAnsi="Arial" w:cs="Arial"/>
          <w:color w:val="000000" w:themeColor="text1"/>
          <w:sz w:val="20"/>
          <w:szCs w:val="20"/>
        </w:rPr>
        <w:t>Dawc</w:t>
      </w:r>
      <w:proofErr w:type="spellEnd"/>
      <w:r w:rsidRPr="00C27954">
        <w:rPr>
          <w:rFonts w:ascii="Arial" w:hAnsi="Arial" w:cs="Arial"/>
          <w:color w:val="000000" w:themeColor="text1"/>
          <w:sz w:val="20"/>
          <w:szCs w:val="20"/>
          <w:lang w:val="es-ES_tradnl"/>
        </w:rPr>
        <w:t>ó</w:t>
      </w:r>
      <w:r w:rsidRPr="00C27954">
        <w:rPr>
          <w:rFonts w:ascii="Arial" w:hAnsi="Arial" w:cs="Arial"/>
          <w:color w:val="000000" w:themeColor="text1"/>
          <w:sz w:val="20"/>
          <w:szCs w:val="20"/>
        </w:rPr>
        <w:t xml:space="preserve">w szpiku, </w:t>
      </w:r>
      <w:proofErr w:type="spellStart"/>
      <w:r w:rsidRPr="00C27954">
        <w:rPr>
          <w:rFonts w:ascii="Arial" w:hAnsi="Arial" w:cs="Arial"/>
          <w:color w:val="000000" w:themeColor="text1"/>
          <w:sz w:val="20"/>
          <w:szCs w:val="20"/>
        </w:rPr>
        <w:t>spośr</w:t>
      </w:r>
      <w:proofErr w:type="spellEnd"/>
      <w:r w:rsidRPr="00C27954">
        <w:rPr>
          <w:rFonts w:ascii="Arial" w:hAnsi="Arial" w:cs="Arial"/>
          <w:color w:val="000000" w:themeColor="text1"/>
          <w:sz w:val="20"/>
          <w:szCs w:val="20"/>
          <w:lang w:val="es-ES_tradnl"/>
        </w:rPr>
        <w:t>ó</w:t>
      </w:r>
      <w:r w:rsidRPr="00C27954">
        <w:rPr>
          <w:rFonts w:ascii="Arial" w:hAnsi="Arial" w:cs="Arial"/>
          <w:color w:val="000000" w:themeColor="text1"/>
          <w:sz w:val="20"/>
          <w:szCs w:val="20"/>
        </w:rPr>
        <w:t xml:space="preserve">d </w:t>
      </w:r>
      <w:proofErr w:type="spellStart"/>
      <w:r w:rsidRPr="00C27954">
        <w:rPr>
          <w:rFonts w:ascii="Arial" w:hAnsi="Arial" w:cs="Arial"/>
          <w:color w:val="000000" w:themeColor="text1"/>
          <w:sz w:val="20"/>
          <w:szCs w:val="20"/>
        </w:rPr>
        <w:t>kt</w:t>
      </w:r>
      <w:proofErr w:type="spellEnd"/>
      <w:r w:rsidRPr="00C27954">
        <w:rPr>
          <w:rFonts w:ascii="Arial" w:hAnsi="Arial" w:cs="Arial"/>
          <w:color w:val="000000" w:themeColor="text1"/>
          <w:sz w:val="20"/>
          <w:szCs w:val="20"/>
          <w:lang w:val="es-ES_tradnl"/>
        </w:rPr>
        <w:t>ó</w:t>
      </w:r>
      <w:proofErr w:type="spellStart"/>
      <w:r w:rsidRPr="00C27954">
        <w:rPr>
          <w:rFonts w:ascii="Arial" w:hAnsi="Arial" w:cs="Arial"/>
          <w:color w:val="000000" w:themeColor="text1"/>
          <w:sz w:val="20"/>
          <w:szCs w:val="20"/>
        </w:rPr>
        <w:t>rych</w:t>
      </w:r>
      <w:proofErr w:type="spellEnd"/>
      <w:r w:rsidRPr="00C27954">
        <w:rPr>
          <w:rFonts w:ascii="Arial" w:hAnsi="Arial" w:cs="Arial"/>
          <w:color w:val="000000" w:themeColor="text1"/>
          <w:sz w:val="20"/>
          <w:szCs w:val="20"/>
        </w:rPr>
        <w:t xml:space="preserve"> 6 282 (luty 2019) os</w:t>
      </w:r>
      <w:r w:rsidRPr="00C27954">
        <w:rPr>
          <w:rFonts w:ascii="Arial" w:hAnsi="Arial" w:cs="Arial"/>
          <w:color w:val="000000" w:themeColor="text1"/>
          <w:sz w:val="20"/>
          <w:szCs w:val="20"/>
          <w:lang w:val="es-ES_tradnl"/>
        </w:rPr>
        <w:t>ó</w:t>
      </w:r>
      <w:r w:rsidRPr="00C27954">
        <w:rPr>
          <w:rFonts w:ascii="Arial" w:hAnsi="Arial" w:cs="Arial"/>
          <w:color w:val="000000" w:themeColor="text1"/>
          <w:sz w:val="20"/>
          <w:szCs w:val="20"/>
        </w:rPr>
        <w:t>b oddało swoje kom</w:t>
      </w:r>
      <w:r w:rsidRPr="00C27954">
        <w:rPr>
          <w:rFonts w:ascii="Arial" w:hAnsi="Arial" w:cs="Arial"/>
          <w:color w:val="000000" w:themeColor="text1"/>
          <w:sz w:val="20"/>
          <w:szCs w:val="20"/>
          <w:lang w:val="es-ES_tradnl"/>
        </w:rPr>
        <w:t>ó</w:t>
      </w:r>
      <w:proofErr w:type="spellStart"/>
      <w:r w:rsidRPr="00C27954">
        <w:rPr>
          <w:rFonts w:ascii="Arial" w:hAnsi="Arial" w:cs="Arial"/>
          <w:color w:val="000000" w:themeColor="text1"/>
          <w:sz w:val="20"/>
          <w:szCs w:val="20"/>
        </w:rPr>
        <w:t>rki</w:t>
      </w:r>
      <w:proofErr w:type="spellEnd"/>
      <w:r w:rsidRPr="00C27954">
        <w:rPr>
          <w:rFonts w:ascii="Arial" w:hAnsi="Arial" w:cs="Arial"/>
          <w:color w:val="000000" w:themeColor="text1"/>
          <w:sz w:val="20"/>
          <w:szCs w:val="20"/>
        </w:rPr>
        <w:t xml:space="preserve"> macierzyste lub szpik Pacjentom </w:t>
      </w:r>
      <w:proofErr w:type="spellStart"/>
      <w:r w:rsidRPr="00C27954">
        <w:rPr>
          <w:rFonts w:ascii="Arial" w:hAnsi="Arial" w:cs="Arial"/>
          <w:color w:val="000000" w:themeColor="text1"/>
          <w:sz w:val="20"/>
          <w:szCs w:val="20"/>
        </w:rPr>
        <w:t>zar</w:t>
      </w:r>
      <w:proofErr w:type="spellEnd"/>
      <w:r w:rsidRPr="00C27954">
        <w:rPr>
          <w:rFonts w:ascii="Arial" w:hAnsi="Arial" w:cs="Arial"/>
          <w:color w:val="000000" w:themeColor="text1"/>
          <w:sz w:val="20"/>
          <w:szCs w:val="20"/>
          <w:lang w:val="es-ES_tradnl"/>
        </w:rPr>
        <w:t>ó</w:t>
      </w:r>
      <w:proofErr w:type="spellStart"/>
      <w:r w:rsidRPr="00C27954">
        <w:rPr>
          <w:rFonts w:ascii="Arial" w:hAnsi="Arial" w:cs="Arial"/>
          <w:color w:val="000000" w:themeColor="text1"/>
          <w:sz w:val="20"/>
          <w:szCs w:val="20"/>
        </w:rPr>
        <w:t>wno</w:t>
      </w:r>
      <w:proofErr w:type="spellEnd"/>
      <w:r w:rsidRPr="00C27954">
        <w:rPr>
          <w:rFonts w:ascii="Arial" w:hAnsi="Arial" w:cs="Arial"/>
          <w:color w:val="000000" w:themeColor="text1"/>
          <w:sz w:val="20"/>
          <w:szCs w:val="20"/>
        </w:rPr>
        <w:t xml:space="preserve"> w Polsce, jak i na świecie, dając im tym samym szansę na życie. Aby zostać potencjalnym Dawcą, wystarczy przyjść na organizowany przez Fundację Dzień Dawcy szpiku lub wejść </w:t>
      </w:r>
      <w:r w:rsidRPr="00C27954">
        <w:rPr>
          <w:rFonts w:ascii="Arial" w:hAnsi="Arial" w:cs="Arial"/>
          <w:color w:val="000000" w:themeColor="text1"/>
          <w:sz w:val="20"/>
          <w:szCs w:val="20"/>
          <w:lang w:val="it-IT"/>
        </w:rPr>
        <w:t>na stron</w:t>
      </w:r>
      <w:r w:rsidRPr="00C27954">
        <w:rPr>
          <w:rFonts w:ascii="Arial" w:hAnsi="Arial" w:cs="Arial"/>
          <w:color w:val="000000" w:themeColor="text1"/>
          <w:sz w:val="20"/>
          <w:szCs w:val="20"/>
        </w:rPr>
        <w:t xml:space="preserve">ę </w:t>
      </w:r>
      <w:hyperlink r:id="rId10" w:history="1">
        <w:r w:rsidRPr="00C27954">
          <w:rPr>
            <w:rStyle w:val="Hyperlink1"/>
            <w:rFonts w:ascii="Arial" w:eastAsia="Calibri" w:hAnsi="Arial" w:cs="Arial"/>
            <w:color w:val="000000" w:themeColor="text1"/>
          </w:rPr>
          <w:t>www.dkms.pl</w:t>
        </w:r>
      </w:hyperlink>
      <w:r w:rsidRPr="00C27954">
        <w:rPr>
          <w:rFonts w:ascii="Arial" w:hAnsi="Arial" w:cs="Arial"/>
          <w:color w:val="000000" w:themeColor="text1"/>
          <w:sz w:val="20"/>
          <w:szCs w:val="20"/>
        </w:rPr>
        <w:t xml:space="preserve"> i </w:t>
      </w:r>
      <w:proofErr w:type="spellStart"/>
      <w:r w:rsidRPr="00C27954">
        <w:rPr>
          <w:rFonts w:ascii="Arial" w:hAnsi="Arial" w:cs="Arial"/>
          <w:color w:val="000000" w:themeColor="text1"/>
          <w:sz w:val="20"/>
          <w:szCs w:val="20"/>
        </w:rPr>
        <w:t>zam</w:t>
      </w:r>
      <w:proofErr w:type="spellEnd"/>
      <w:r w:rsidRPr="00C27954">
        <w:rPr>
          <w:rFonts w:ascii="Arial" w:hAnsi="Arial" w:cs="Arial"/>
          <w:color w:val="000000" w:themeColor="text1"/>
          <w:sz w:val="20"/>
          <w:szCs w:val="20"/>
          <w:lang w:val="es-ES_tradnl"/>
        </w:rPr>
        <w:t>ó</w:t>
      </w:r>
      <w:r w:rsidRPr="00C27954">
        <w:rPr>
          <w:rFonts w:ascii="Arial" w:hAnsi="Arial" w:cs="Arial"/>
          <w:color w:val="000000" w:themeColor="text1"/>
          <w:sz w:val="20"/>
          <w:szCs w:val="20"/>
        </w:rPr>
        <w:t>wić pakiet rejestracyjny do domu.</w:t>
      </w:r>
    </w:p>
    <w:p w:rsidR="0031524E" w:rsidRPr="00C27954" w:rsidRDefault="0031524E" w:rsidP="0031524E">
      <w:pPr>
        <w:spacing w:line="360" w:lineRule="auto"/>
        <w:jc w:val="both"/>
        <w:rPr>
          <w:rFonts w:ascii="Arial" w:hAnsi="Arial" w:cs="Arial"/>
          <w:color w:val="000000" w:themeColor="text1"/>
          <w:sz w:val="24"/>
          <w:szCs w:val="24"/>
        </w:rPr>
      </w:pPr>
    </w:p>
    <w:p w:rsidR="0031524E" w:rsidRPr="00C27954" w:rsidRDefault="0031524E" w:rsidP="0031524E">
      <w:pPr>
        <w:rPr>
          <w:rFonts w:ascii="Arial" w:hAnsi="Arial" w:cs="Arial"/>
        </w:rPr>
      </w:pPr>
    </w:p>
    <w:p w:rsidR="00A861E3" w:rsidRPr="00C27954" w:rsidRDefault="00A861E3">
      <w:pPr>
        <w:rPr>
          <w:rFonts w:ascii="Arial" w:hAnsi="Arial" w:cs="Arial"/>
        </w:rPr>
      </w:pPr>
    </w:p>
    <w:sectPr w:rsidR="00A861E3" w:rsidRPr="00C2795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EE" w:rsidRDefault="009F5BEE">
      <w:pPr>
        <w:spacing w:after="0" w:line="240" w:lineRule="auto"/>
      </w:pPr>
      <w:r>
        <w:separator/>
      </w:r>
    </w:p>
  </w:endnote>
  <w:endnote w:type="continuationSeparator" w:id="0">
    <w:p w:rsidR="009F5BEE" w:rsidRDefault="009F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EE" w:rsidRDefault="009F5BEE">
      <w:pPr>
        <w:spacing w:after="0" w:line="240" w:lineRule="auto"/>
      </w:pPr>
      <w:r>
        <w:separator/>
      </w:r>
    </w:p>
  </w:footnote>
  <w:footnote w:type="continuationSeparator" w:id="0">
    <w:p w:rsidR="009F5BEE" w:rsidRDefault="009F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5" w:rsidRDefault="00B11766">
    <w:pPr>
      <w:pStyle w:val="Nagwek"/>
    </w:pPr>
    <w:r>
      <w:rPr>
        <w:noProof/>
        <w:lang w:eastAsia="pl-PL"/>
      </w:rPr>
      <w:drawing>
        <wp:anchor distT="0" distB="0" distL="114300" distR="114300" simplePos="0" relativeHeight="251659264" behindDoc="1" locked="0" layoutInCell="1" allowOverlap="1" wp14:anchorId="7C573D3A" wp14:editId="39D4D9C0">
          <wp:simplePos x="0" y="0"/>
          <wp:positionH relativeFrom="column">
            <wp:posOffset>-240665</wp:posOffset>
          </wp:positionH>
          <wp:positionV relativeFrom="paragraph">
            <wp:posOffset>33020</wp:posOffset>
          </wp:positionV>
          <wp:extent cx="1819275" cy="540385"/>
          <wp:effectExtent l="0" t="0" r="9525" b="0"/>
          <wp:wrapTight wrapText="bothSides">
            <wp:wrapPolygon edited="0">
              <wp:start x="0" y="0"/>
              <wp:lineTo x="0" y="20559"/>
              <wp:lineTo x="21487" y="20559"/>
              <wp:lineTo x="21487" y="0"/>
              <wp:lineTo x="0" y="0"/>
            </wp:wrapPolygon>
          </wp:wrapTight>
          <wp:docPr id="1" name="Obraz 1" descr="Logo_black_Po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black_Po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64AFD"/>
    <w:multiLevelType w:val="hybridMultilevel"/>
    <w:tmpl w:val="4C364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4E"/>
    <w:rsid w:val="00021469"/>
    <w:rsid w:val="0003326E"/>
    <w:rsid w:val="00044C40"/>
    <w:rsid w:val="00060000"/>
    <w:rsid w:val="000B55BD"/>
    <w:rsid w:val="000C7003"/>
    <w:rsid w:val="0011417E"/>
    <w:rsid w:val="00172526"/>
    <w:rsid w:val="001B49FC"/>
    <w:rsid w:val="002131FD"/>
    <w:rsid w:val="002167DD"/>
    <w:rsid w:val="0022205B"/>
    <w:rsid w:val="00256F50"/>
    <w:rsid w:val="00266F66"/>
    <w:rsid w:val="002A5F78"/>
    <w:rsid w:val="002B00AC"/>
    <w:rsid w:val="002D4274"/>
    <w:rsid w:val="002D42CD"/>
    <w:rsid w:val="002F36E1"/>
    <w:rsid w:val="00306AE0"/>
    <w:rsid w:val="0031524E"/>
    <w:rsid w:val="003234E0"/>
    <w:rsid w:val="00374C68"/>
    <w:rsid w:val="0038256E"/>
    <w:rsid w:val="00406305"/>
    <w:rsid w:val="00470627"/>
    <w:rsid w:val="004A5D12"/>
    <w:rsid w:val="005636B2"/>
    <w:rsid w:val="005714C7"/>
    <w:rsid w:val="00580AEF"/>
    <w:rsid w:val="00581225"/>
    <w:rsid w:val="00594216"/>
    <w:rsid w:val="00594F6F"/>
    <w:rsid w:val="005A3EBB"/>
    <w:rsid w:val="005A4AFB"/>
    <w:rsid w:val="005B4194"/>
    <w:rsid w:val="00601AAB"/>
    <w:rsid w:val="006804FC"/>
    <w:rsid w:val="006C5324"/>
    <w:rsid w:val="006D6D99"/>
    <w:rsid w:val="006F001C"/>
    <w:rsid w:val="0071322A"/>
    <w:rsid w:val="0078271B"/>
    <w:rsid w:val="007A0C56"/>
    <w:rsid w:val="007A48C6"/>
    <w:rsid w:val="007B0B02"/>
    <w:rsid w:val="0084286F"/>
    <w:rsid w:val="00852CED"/>
    <w:rsid w:val="00873B6E"/>
    <w:rsid w:val="008832A4"/>
    <w:rsid w:val="00896D9D"/>
    <w:rsid w:val="008B7FB9"/>
    <w:rsid w:val="008C498F"/>
    <w:rsid w:val="008C7194"/>
    <w:rsid w:val="00903E71"/>
    <w:rsid w:val="0091475E"/>
    <w:rsid w:val="009328CD"/>
    <w:rsid w:val="009A7569"/>
    <w:rsid w:val="009B2B21"/>
    <w:rsid w:val="009D1295"/>
    <w:rsid w:val="009D1F15"/>
    <w:rsid w:val="009D47D9"/>
    <w:rsid w:val="009D77DF"/>
    <w:rsid w:val="009F5BEE"/>
    <w:rsid w:val="009F6819"/>
    <w:rsid w:val="00A10D05"/>
    <w:rsid w:val="00A269C6"/>
    <w:rsid w:val="00A26A56"/>
    <w:rsid w:val="00A861E3"/>
    <w:rsid w:val="00AB50BB"/>
    <w:rsid w:val="00AD1E8A"/>
    <w:rsid w:val="00B04C11"/>
    <w:rsid w:val="00B06E12"/>
    <w:rsid w:val="00B11766"/>
    <w:rsid w:val="00B64FA5"/>
    <w:rsid w:val="00B67E63"/>
    <w:rsid w:val="00B70DAC"/>
    <w:rsid w:val="00B72D31"/>
    <w:rsid w:val="00B917FF"/>
    <w:rsid w:val="00BA143A"/>
    <w:rsid w:val="00BA1937"/>
    <w:rsid w:val="00BA37F9"/>
    <w:rsid w:val="00BA54F2"/>
    <w:rsid w:val="00BD4B77"/>
    <w:rsid w:val="00C27954"/>
    <w:rsid w:val="00C41B15"/>
    <w:rsid w:val="00C46A8B"/>
    <w:rsid w:val="00C639FB"/>
    <w:rsid w:val="00C93D0F"/>
    <w:rsid w:val="00CE0BDC"/>
    <w:rsid w:val="00CF547C"/>
    <w:rsid w:val="00CF6547"/>
    <w:rsid w:val="00D31B2B"/>
    <w:rsid w:val="00D37774"/>
    <w:rsid w:val="00D50EEB"/>
    <w:rsid w:val="00D527D2"/>
    <w:rsid w:val="00D61C22"/>
    <w:rsid w:val="00D70407"/>
    <w:rsid w:val="00D81E92"/>
    <w:rsid w:val="00DA6BB4"/>
    <w:rsid w:val="00DB73E8"/>
    <w:rsid w:val="00DE241B"/>
    <w:rsid w:val="00DF7933"/>
    <w:rsid w:val="00E51FCC"/>
    <w:rsid w:val="00E63B98"/>
    <w:rsid w:val="00EA32F9"/>
    <w:rsid w:val="00EE3A98"/>
    <w:rsid w:val="00F0455F"/>
    <w:rsid w:val="00F21A70"/>
    <w:rsid w:val="00F5086D"/>
    <w:rsid w:val="00F5447D"/>
    <w:rsid w:val="00F63858"/>
    <w:rsid w:val="00FE2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24E"/>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5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24E"/>
    <w:rPr>
      <w:rFonts w:ascii="Calibri" w:eastAsia="Calibri" w:hAnsi="Calibri" w:cs="Times New Roman"/>
    </w:rPr>
  </w:style>
  <w:style w:type="paragraph" w:styleId="Akapitzlist">
    <w:name w:val="List Paragraph"/>
    <w:basedOn w:val="Normalny"/>
    <w:uiPriority w:val="34"/>
    <w:qFormat/>
    <w:rsid w:val="0031524E"/>
    <w:pPr>
      <w:ind w:left="720"/>
      <w:contextualSpacing/>
    </w:pPr>
  </w:style>
  <w:style w:type="character" w:customStyle="1" w:styleId="Hyperlink1">
    <w:name w:val="Hyperlink.1"/>
    <w:basedOn w:val="Domylnaczcionkaakapitu"/>
    <w:rsid w:val="0031524E"/>
    <w:rPr>
      <w:rFonts w:ascii="Times New Roman" w:eastAsia="Times New Roman" w:hAnsi="Times New Roman" w:cs="Times New Roman" w:hint="default"/>
      <w:color w:val="0563C1"/>
      <w:u w:val="single" w:color="0563C1"/>
    </w:rPr>
  </w:style>
  <w:style w:type="character" w:styleId="Hipercze">
    <w:name w:val="Hyperlink"/>
    <w:basedOn w:val="Domylnaczcionkaakapitu"/>
    <w:uiPriority w:val="99"/>
    <w:unhideWhenUsed/>
    <w:rsid w:val="00A269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24E"/>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5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24E"/>
    <w:rPr>
      <w:rFonts w:ascii="Calibri" w:eastAsia="Calibri" w:hAnsi="Calibri" w:cs="Times New Roman"/>
    </w:rPr>
  </w:style>
  <w:style w:type="paragraph" w:styleId="Akapitzlist">
    <w:name w:val="List Paragraph"/>
    <w:basedOn w:val="Normalny"/>
    <w:uiPriority w:val="34"/>
    <w:qFormat/>
    <w:rsid w:val="0031524E"/>
    <w:pPr>
      <w:ind w:left="720"/>
      <w:contextualSpacing/>
    </w:pPr>
  </w:style>
  <w:style w:type="character" w:customStyle="1" w:styleId="Hyperlink1">
    <w:name w:val="Hyperlink.1"/>
    <w:basedOn w:val="Domylnaczcionkaakapitu"/>
    <w:rsid w:val="0031524E"/>
    <w:rPr>
      <w:rFonts w:ascii="Times New Roman" w:eastAsia="Times New Roman" w:hAnsi="Times New Roman" w:cs="Times New Roman" w:hint="default"/>
      <w:color w:val="0563C1"/>
      <w:u w:val="single" w:color="0563C1"/>
    </w:rPr>
  </w:style>
  <w:style w:type="character" w:styleId="Hipercze">
    <w:name w:val="Hyperlink"/>
    <w:basedOn w:val="Domylnaczcionkaakapitu"/>
    <w:uiPriority w:val="99"/>
    <w:unhideWhenUsed/>
    <w:rsid w:val="00A26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parczewska@dkms.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kms.pl" TargetMode="External"/><Relationship Id="rId4" Type="http://schemas.openxmlformats.org/officeDocument/2006/relationships/settings" Target="settings.xml"/><Relationship Id="rId9" Type="http://schemas.openxmlformats.org/officeDocument/2006/relationships/hyperlink" Target="http://www.dkm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53</cp:revision>
  <dcterms:created xsi:type="dcterms:W3CDTF">2019-03-19T11:00:00Z</dcterms:created>
  <dcterms:modified xsi:type="dcterms:W3CDTF">2019-03-25T08:16:00Z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683475</vt:lpwstr>
  </property>
  <property fmtid="{D5CDD505-2E9C-101B-9397-08002B2CF9AE}" pid="3" name="NXPowerLiteSettings">
    <vt:lpwstr>F6000400038000</vt:lpwstr>
  </property>
  <property fmtid="{D5CDD505-2E9C-101B-9397-08002B2CF9AE}" pid="4" name="NXPowerLiteVersion">
    <vt:lpwstr>D4.3.1</vt:lpwstr>
  </property>
</Properties>
</file>