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F6" w:rsidRDefault="00476CF6" w:rsidP="00476CF6">
      <w:pPr>
        <w:pStyle w:val="Sinespaciado"/>
      </w:pPr>
      <w:r>
        <w:rPr>
          <w:noProof/>
          <w:lang w:val="en-US"/>
        </w:rPr>
        <w:drawing>
          <wp:anchor distT="0" distB="0" distL="114300" distR="114300" simplePos="0" relativeHeight="251659264" behindDoc="1" locked="0" layoutInCell="1" allowOverlap="1" wp14:anchorId="02443213" wp14:editId="0D41B435">
            <wp:simplePos x="0" y="0"/>
            <wp:positionH relativeFrom="margin">
              <wp:align>center</wp:align>
            </wp:positionH>
            <wp:positionV relativeFrom="margin">
              <wp:posOffset>-476250</wp:posOffset>
            </wp:positionV>
            <wp:extent cx="1800225" cy="904875"/>
            <wp:effectExtent l="0" t="0" r="9525" b="9525"/>
            <wp:wrapNone/>
            <wp:docPr id="2" name="Imagen 2" descr="logo 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6CF6" w:rsidRDefault="00476CF6" w:rsidP="00476CF6">
      <w:pPr>
        <w:pStyle w:val="Sinespaciado"/>
      </w:pPr>
    </w:p>
    <w:p w:rsidR="00476CF6" w:rsidRDefault="00476CF6" w:rsidP="00476CF6">
      <w:pPr>
        <w:pStyle w:val="Sinespaciado"/>
      </w:pPr>
    </w:p>
    <w:p w:rsidR="00476CF6" w:rsidRDefault="00476CF6" w:rsidP="00476CF6">
      <w:pPr>
        <w:pStyle w:val="Sinespaciado"/>
      </w:pPr>
    </w:p>
    <w:p w:rsidR="00476CF6" w:rsidRDefault="00476CF6" w:rsidP="00476CF6">
      <w:pPr>
        <w:pStyle w:val="Sinespaciado"/>
      </w:pPr>
    </w:p>
    <w:p w:rsidR="00476CF6" w:rsidRPr="00476CF6" w:rsidRDefault="003833EC" w:rsidP="00476CF6">
      <w:pPr>
        <w:pStyle w:val="Sinespaciado"/>
        <w:jc w:val="center"/>
        <w:rPr>
          <w:rFonts w:ascii="Times New Roman" w:hAnsi="Times New Roman" w:cs="Times New Roman"/>
          <w:b/>
          <w:sz w:val="56"/>
          <w:szCs w:val="56"/>
        </w:rPr>
      </w:pPr>
      <w:r w:rsidRPr="00476CF6">
        <w:rPr>
          <w:rFonts w:ascii="Times New Roman" w:hAnsi="Times New Roman" w:cs="Times New Roman"/>
          <w:b/>
          <w:sz w:val="56"/>
          <w:szCs w:val="56"/>
        </w:rPr>
        <w:t>Emmanuel &amp; Mijares de vuelta</w:t>
      </w:r>
    </w:p>
    <w:p w:rsidR="003833EC" w:rsidRPr="00476CF6" w:rsidRDefault="00476CF6" w:rsidP="00476CF6">
      <w:pPr>
        <w:pStyle w:val="Sinespaciado"/>
        <w:jc w:val="center"/>
        <w:rPr>
          <w:rFonts w:ascii="Times New Roman" w:hAnsi="Times New Roman" w:cs="Times New Roman"/>
          <w:b/>
          <w:sz w:val="56"/>
          <w:szCs w:val="56"/>
        </w:rPr>
      </w:pPr>
      <w:r w:rsidRPr="00476CF6">
        <w:rPr>
          <w:rFonts w:ascii="Times New Roman" w:hAnsi="Times New Roman" w:cs="Times New Roman"/>
          <w:b/>
          <w:sz w:val="56"/>
          <w:szCs w:val="56"/>
        </w:rPr>
        <w:t>a su casa: el</w:t>
      </w:r>
      <w:r w:rsidR="003833EC" w:rsidRPr="00476CF6">
        <w:rPr>
          <w:rFonts w:ascii="Times New Roman" w:hAnsi="Times New Roman" w:cs="Times New Roman"/>
          <w:b/>
          <w:sz w:val="56"/>
          <w:szCs w:val="56"/>
        </w:rPr>
        <w:t xml:space="preserve"> Auditorio Nacional</w:t>
      </w:r>
    </w:p>
    <w:p w:rsidR="004717D6" w:rsidRPr="006E275F" w:rsidRDefault="003833EC" w:rsidP="004717D6">
      <w:pPr>
        <w:spacing w:before="240"/>
        <w:jc w:val="center"/>
        <w:rPr>
          <w:rFonts w:ascii="Times New Roman" w:hAnsi="Times New Roman" w:cs="Times New Roman"/>
          <w:b/>
          <w:sz w:val="32"/>
          <w:szCs w:val="30"/>
        </w:rPr>
      </w:pPr>
      <w:r w:rsidRPr="006E275F">
        <w:rPr>
          <w:rFonts w:ascii="Times New Roman" w:hAnsi="Times New Roman" w:cs="Times New Roman"/>
          <w:b/>
          <w:sz w:val="32"/>
          <w:szCs w:val="30"/>
        </w:rPr>
        <w:t>El dúo se presentará por tercera ocasión</w:t>
      </w:r>
      <w:r w:rsidR="006E275F" w:rsidRPr="006E275F">
        <w:rPr>
          <w:rFonts w:ascii="Times New Roman" w:hAnsi="Times New Roman" w:cs="Times New Roman"/>
          <w:b/>
          <w:sz w:val="32"/>
          <w:szCs w:val="30"/>
        </w:rPr>
        <w:t xml:space="preserve"> en este año</w:t>
      </w:r>
      <w:r w:rsidRPr="006E275F">
        <w:rPr>
          <w:rFonts w:ascii="Times New Roman" w:hAnsi="Times New Roman" w:cs="Times New Roman"/>
          <w:b/>
          <w:sz w:val="32"/>
          <w:szCs w:val="30"/>
        </w:rPr>
        <w:t xml:space="preserve"> en el </w:t>
      </w:r>
      <w:r w:rsidR="006E275F">
        <w:rPr>
          <w:rFonts w:ascii="Times New Roman" w:hAnsi="Times New Roman" w:cs="Times New Roman"/>
          <w:b/>
          <w:sz w:val="32"/>
          <w:szCs w:val="30"/>
        </w:rPr>
        <w:t xml:space="preserve">  </w:t>
      </w:r>
      <w:r w:rsidRPr="006E275F">
        <w:rPr>
          <w:rFonts w:ascii="Times New Roman" w:hAnsi="Times New Roman" w:cs="Times New Roman"/>
          <w:b/>
          <w:sz w:val="32"/>
          <w:szCs w:val="30"/>
        </w:rPr>
        <w:t xml:space="preserve">Coloso </w:t>
      </w:r>
      <w:r w:rsidR="006E275F" w:rsidRPr="006E275F">
        <w:rPr>
          <w:rFonts w:ascii="Times New Roman" w:hAnsi="Times New Roman" w:cs="Times New Roman"/>
          <w:b/>
          <w:sz w:val="32"/>
          <w:szCs w:val="30"/>
        </w:rPr>
        <w:t xml:space="preserve">de </w:t>
      </w:r>
      <w:r w:rsidRPr="006E275F">
        <w:rPr>
          <w:rFonts w:ascii="Times New Roman" w:hAnsi="Times New Roman" w:cs="Times New Roman"/>
          <w:b/>
          <w:sz w:val="32"/>
          <w:szCs w:val="30"/>
        </w:rPr>
        <w:t>Reforma</w:t>
      </w:r>
      <w:r w:rsidR="006E275F" w:rsidRPr="006E275F">
        <w:rPr>
          <w:rFonts w:ascii="Times New Roman" w:hAnsi="Times New Roman" w:cs="Times New Roman"/>
          <w:b/>
          <w:sz w:val="32"/>
          <w:szCs w:val="30"/>
        </w:rPr>
        <w:t xml:space="preserve"> </w:t>
      </w:r>
      <w:r w:rsidRPr="006E275F">
        <w:rPr>
          <w:rFonts w:ascii="Times New Roman" w:hAnsi="Times New Roman" w:cs="Times New Roman"/>
          <w:b/>
          <w:sz w:val="32"/>
          <w:szCs w:val="30"/>
        </w:rPr>
        <w:t>el 21 de mayo</w:t>
      </w:r>
    </w:p>
    <w:p w:rsidR="004717D6" w:rsidRPr="004717D6" w:rsidRDefault="004717D6" w:rsidP="004717D6">
      <w:pPr>
        <w:pStyle w:val="Sinespaciado"/>
      </w:pPr>
    </w:p>
    <w:p w:rsidR="003833EC" w:rsidRPr="004717D6" w:rsidRDefault="003833EC" w:rsidP="003833EC">
      <w:pPr>
        <w:pStyle w:val="Sinespaciado"/>
        <w:jc w:val="right"/>
        <w:rPr>
          <w:rFonts w:ascii="Times New Roman" w:hAnsi="Times New Roman" w:cs="Times New Roman"/>
          <w:b/>
          <w:sz w:val="32"/>
        </w:rPr>
      </w:pPr>
      <w:r w:rsidRPr="004717D6">
        <w:rPr>
          <w:rFonts w:ascii="Times New Roman" w:hAnsi="Times New Roman" w:cs="Times New Roman"/>
          <w:b/>
          <w:sz w:val="32"/>
        </w:rPr>
        <w:t>*Preventa Citibanamex: 8 y 9 de abril</w:t>
      </w:r>
    </w:p>
    <w:p w:rsidR="003833EC" w:rsidRPr="004717D6" w:rsidRDefault="003833EC" w:rsidP="003833EC">
      <w:pPr>
        <w:pStyle w:val="Sinespaciado"/>
        <w:jc w:val="right"/>
        <w:rPr>
          <w:rFonts w:ascii="Times New Roman" w:hAnsi="Times New Roman" w:cs="Times New Roman"/>
          <w:b/>
          <w:sz w:val="32"/>
        </w:rPr>
      </w:pPr>
      <w:r w:rsidRPr="004717D6">
        <w:rPr>
          <w:rFonts w:ascii="Times New Roman" w:hAnsi="Times New Roman" w:cs="Times New Roman"/>
          <w:b/>
          <w:sz w:val="32"/>
        </w:rPr>
        <w:t>*Venta al público en general: 10 de abril</w:t>
      </w:r>
    </w:p>
    <w:p w:rsidR="004717D6" w:rsidRPr="004717D6" w:rsidRDefault="004717D6" w:rsidP="004717D6">
      <w:pPr>
        <w:pStyle w:val="Sinespaciado"/>
      </w:pPr>
    </w:p>
    <w:p w:rsidR="00476CF6" w:rsidRDefault="00D661A7" w:rsidP="003833EC">
      <w:pPr>
        <w:spacing w:before="240"/>
        <w:jc w:val="both"/>
        <w:rPr>
          <w:rFonts w:ascii="Times New Roman" w:hAnsi="Times New Roman" w:cs="Times New Roman"/>
          <w:sz w:val="28"/>
        </w:rPr>
      </w:pPr>
      <w:r>
        <w:rPr>
          <w:rFonts w:ascii="Times New Roman" w:hAnsi="Times New Roman" w:cs="Times New Roman"/>
          <w:sz w:val="28"/>
        </w:rPr>
        <w:t>La dupla que logró hacer</w:t>
      </w:r>
      <w:r w:rsidR="003833EC" w:rsidRPr="003833EC">
        <w:rPr>
          <w:rFonts w:ascii="Times New Roman" w:hAnsi="Times New Roman" w:cs="Times New Roman"/>
          <w:sz w:val="28"/>
        </w:rPr>
        <w:t xml:space="preserve"> </w:t>
      </w:r>
      <w:r w:rsidR="003833EC" w:rsidRPr="00D661A7">
        <w:rPr>
          <w:rFonts w:ascii="Times New Roman" w:hAnsi="Times New Roman" w:cs="Times New Roman"/>
          <w:b/>
          <w:sz w:val="28"/>
        </w:rPr>
        <w:t>Emmanuel &amp; Mijares</w:t>
      </w:r>
      <w:r w:rsidR="003833EC" w:rsidRPr="003833EC">
        <w:rPr>
          <w:rFonts w:ascii="Times New Roman" w:hAnsi="Times New Roman" w:cs="Times New Roman"/>
          <w:sz w:val="28"/>
        </w:rPr>
        <w:t xml:space="preserve"> </w:t>
      </w:r>
      <w:r>
        <w:rPr>
          <w:rFonts w:ascii="Times New Roman" w:hAnsi="Times New Roman" w:cs="Times New Roman"/>
          <w:sz w:val="28"/>
        </w:rPr>
        <w:t>no tiene comparación</w:t>
      </w:r>
      <w:r w:rsidR="003833EC" w:rsidRPr="003833EC">
        <w:rPr>
          <w:rFonts w:ascii="Times New Roman" w:hAnsi="Times New Roman" w:cs="Times New Roman"/>
          <w:sz w:val="28"/>
        </w:rPr>
        <w:t>.</w:t>
      </w:r>
      <w:r>
        <w:rPr>
          <w:rFonts w:ascii="Times New Roman" w:hAnsi="Times New Roman" w:cs="Times New Roman"/>
          <w:sz w:val="28"/>
        </w:rPr>
        <w:t xml:space="preserve"> Después de agotar las entradas de su concierto en febrero y anunciar una segunda fecha para el 14 de marzo</w:t>
      </w:r>
      <w:r w:rsidR="00476CF6">
        <w:rPr>
          <w:rFonts w:ascii="Times New Roman" w:hAnsi="Times New Roman" w:cs="Times New Roman"/>
          <w:sz w:val="28"/>
        </w:rPr>
        <w:t xml:space="preserve"> una vez más con boletaje agotado;</w:t>
      </w:r>
      <w:r>
        <w:rPr>
          <w:rFonts w:ascii="Times New Roman" w:hAnsi="Times New Roman" w:cs="Times New Roman"/>
          <w:sz w:val="28"/>
        </w:rPr>
        <w:t xml:space="preserve"> los artistas regresarán</w:t>
      </w:r>
      <w:r w:rsidR="00BA3FD7">
        <w:rPr>
          <w:rFonts w:ascii="Times New Roman" w:hAnsi="Times New Roman" w:cs="Times New Roman"/>
          <w:sz w:val="28"/>
        </w:rPr>
        <w:t xml:space="preserve"> por tercera ocasión en este año</w:t>
      </w:r>
      <w:r>
        <w:rPr>
          <w:rFonts w:ascii="Times New Roman" w:hAnsi="Times New Roman" w:cs="Times New Roman"/>
          <w:sz w:val="28"/>
        </w:rPr>
        <w:t xml:space="preserve"> al </w:t>
      </w:r>
      <w:r w:rsidRPr="004717D6">
        <w:rPr>
          <w:rFonts w:ascii="Times New Roman" w:hAnsi="Times New Roman" w:cs="Times New Roman"/>
          <w:b/>
          <w:sz w:val="28"/>
        </w:rPr>
        <w:t>Auditorio Nacional</w:t>
      </w:r>
      <w:r>
        <w:rPr>
          <w:rFonts w:ascii="Times New Roman" w:hAnsi="Times New Roman" w:cs="Times New Roman"/>
          <w:sz w:val="28"/>
        </w:rPr>
        <w:t xml:space="preserve"> el </w:t>
      </w:r>
      <w:r w:rsidR="004717D6" w:rsidRPr="004717D6">
        <w:rPr>
          <w:rFonts w:ascii="Times New Roman" w:hAnsi="Times New Roman" w:cs="Times New Roman"/>
          <w:b/>
          <w:sz w:val="28"/>
        </w:rPr>
        <w:t xml:space="preserve">martes </w:t>
      </w:r>
      <w:r w:rsidRPr="00D661A7">
        <w:rPr>
          <w:rFonts w:ascii="Times New Roman" w:hAnsi="Times New Roman" w:cs="Times New Roman"/>
          <w:b/>
          <w:sz w:val="28"/>
        </w:rPr>
        <w:t>21 de mayo</w:t>
      </w:r>
      <w:r w:rsidR="003833EC" w:rsidRPr="003833EC">
        <w:rPr>
          <w:rFonts w:ascii="Times New Roman" w:hAnsi="Times New Roman" w:cs="Times New Roman"/>
          <w:sz w:val="28"/>
        </w:rPr>
        <w:t>.</w:t>
      </w:r>
    </w:p>
    <w:p w:rsidR="003833EC" w:rsidRPr="003833EC" w:rsidRDefault="00476CF6" w:rsidP="003833EC">
      <w:pPr>
        <w:spacing w:before="240"/>
        <w:jc w:val="both"/>
        <w:rPr>
          <w:rFonts w:ascii="Times New Roman" w:hAnsi="Times New Roman" w:cs="Times New Roman"/>
          <w:sz w:val="28"/>
        </w:rPr>
      </w:pPr>
      <w:r>
        <w:rPr>
          <w:rFonts w:ascii="Times New Roman" w:hAnsi="Times New Roman" w:cs="Times New Roman"/>
          <w:sz w:val="28"/>
        </w:rPr>
        <w:t>Con s</w:t>
      </w:r>
      <w:r w:rsidR="003833EC" w:rsidRPr="003833EC">
        <w:rPr>
          <w:rFonts w:ascii="Times New Roman" w:hAnsi="Times New Roman" w:cs="Times New Roman"/>
          <w:sz w:val="28"/>
        </w:rPr>
        <w:t xml:space="preserve">u gira </w:t>
      </w:r>
      <w:proofErr w:type="spellStart"/>
      <w:r w:rsidR="003833EC" w:rsidRPr="00476CF6">
        <w:rPr>
          <w:rFonts w:ascii="Times New Roman" w:hAnsi="Times New Roman" w:cs="Times New Roman"/>
          <w:b/>
          <w:i/>
          <w:sz w:val="28"/>
        </w:rPr>
        <w:t>Two’r</w:t>
      </w:r>
      <w:proofErr w:type="spellEnd"/>
      <w:r w:rsidR="003833EC" w:rsidRPr="00476CF6">
        <w:rPr>
          <w:rFonts w:ascii="Times New Roman" w:hAnsi="Times New Roman" w:cs="Times New Roman"/>
          <w:b/>
          <w:i/>
          <w:sz w:val="28"/>
        </w:rPr>
        <w:t xml:space="preserve"> Amigos</w:t>
      </w:r>
      <w:r w:rsidR="003833EC" w:rsidRPr="003833EC">
        <w:rPr>
          <w:rFonts w:ascii="Times New Roman" w:hAnsi="Times New Roman" w:cs="Times New Roman"/>
          <w:sz w:val="28"/>
        </w:rPr>
        <w:t xml:space="preserve"> </w:t>
      </w:r>
      <w:r>
        <w:rPr>
          <w:rFonts w:ascii="Times New Roman" w:hAnsi="Times New Roman" w:cs="Times New Roman"/>
          <w:sz w:val="28"/>
        </w:rPr>
        <w:t>los intérpretes han roto todos los récords de asistencia en el Coloso de Reforma. Su</w:t>
      </w:r>
      <w:r w:rsidR="003833EC" w:rsidRPr="003833EC">
        <w:rPr>
          <w:rFonts w:ascii="Times New Roman" w:hAnsi="Times New Roman" w:cs="Times New Roman"/>
          <w:sz w:val="28"/>
        </w:rPr>
        <w:t xml:space="preserve"> éxito en nuestro país y en Estados Unidos, </w:t>
      </w:r>
      <w:r>
        <w:rPr>
          <w:rFonts w:ascii="Times New Roman" w:hAnsi="Times New Roman" w:cs="Times New Roman"/>
          <w:sz w:val="28"/>
        </w:rPr>
        <w:t>también se convirtió ya en un acontecimiento de la música, ya que ninguna otra pareja de interpretes cada uno con su carrera en solitario ha conseguido quedarse en la cima del éxito y ser aclamados por varias generaciones.</w:t>
      </w:r>
    </w:p>
    <w:p w:rsidR="000F2E5C" w:rsidRDefault="00D661A7" w:rsidP="003833EC">
      <w:pPr>
        <w:spacing w:before="240"/>
        <w:jc w:val="both"/>
        <w:rPr>
          <w:rFonts w:ascii="Times New Roman" w:hAnsi="Times New Roman" w:cs="Times New Roman"/>
          <w:i/>
          <w:sz w:val="28"/>
        </w:rPr>
      </w:pPr>
      <w:r w:rsidRPr="004717D6">
        <w:rPr>
          <w:rFonts w:ascii="Times New Roman" w:hAnsi="Times New Roman" w:cs="Times New Roman"/>
          <w:b/>
          <w:sz w:val="28"/>
        </w:rPr>
        <w:t>Emmanuel &amp; Mijares</w:t>
      </w:r>
      <w:r>
        <w:rPr>
          <w:rFonts w:ascii="Times New Roman" w:hAnsi="Times New Roman" w:cs="Times New Roman"/>
          <w:sz w:val="28"/>
        </w:rPr>
        <w:t xml:space="preserve"> siguen creando éxitos y presentándose en escenarios de gran importancia. El pasado</w:t>
      </w:r>
      <w:r w:rsidR="00024C00">
        <w:rPr>
          <w:rFonts w:ascii="Times New Roman" w:hAnsi="Times New Roman" w:cs="Times New Roman"/>
          <w:sz w:val="28"/>
        </w:rPr>
        <w:t xml:space="preserve"> </w:t>
      </w:r>
      <w:r>
        <w:rPr>
          <w:rFonts w:ascii="Times New Roman" w:hAnsi="Times New Roman" w:cs="Times New Roman"/>
          <w:sz w:val="28"/>
        </w:rPr>
        <w:t xml:space="preserve">febrero, Emmanuel lanzó un nuevo sencillo: </w:t>
      </w:r>
      <w:r>
        <w:rPr>
          <w:rFonts w:ascii="Times New Roman" w:hAnsi="Times New Roman" w:cs="Times New Roman"/>
          <w:i/>
          <w:sz w:val="28"/>
        </w:rPr>
        <w:t>Efímero</w:t>
      </w:r>
      <w:r w:rsidR="00CA2440">
        <w:rPr>
          <w:rFonts w:ascii="Times New Roman" w:hAnsi="Times New Roman" w:cs="Times New Roman"/>
          <w:sz w:val="28"/>
        </w:rPr>
        <w:t xml:space="preserve">, en donde el cantante interpreta un estilo joven </w:t>
      </w:r>
      <w:r w:rsidR="004717D6">
        <w:rPr>
          <w:rFonts w:ascii="Times New Roman" w:hAnsi="Times New Roman" w:cs="Times New Roman"/>
          <w:sz w:val="28"/>
        </w:rPr>
        <w:t>y con ritmos novedosos</w:t>
      </w:r>
      <w:r w:rsidR="00CA2440">
        <w:rPr>
          <w:rFonts w:ascii="Times New Roman" w:hAnsi="Times New Roman" w:cs="Times New Roman"/>
          <w:sz w:val="28"/>
        </w:rPr>
        <w:t xml:space="preserve">. </w:t>
      </w:r>
      <w:r w:rsidR="00476CF6">
        <w:rPr>
          <w:rFonts w:ascii="Times New Roman" w:hAnsi="Times New Roman" w:cs="Times New Roman"/>
          <w:sz w:val="28"/>
        </w:rPr>
        <w:t>Por su parte,</w:t>
      </w:r>
      <w:r w:rsidR="00CA2440">
        <w:rPr>
          <w:rFonts w:ascii="Times New Roman" w:hAnsi="Times New Roman" w:cs="Times New Roman"/>
          <w:sz w:val="28"/>
        </w:rPr>
        <w:t xml:space="preserve"> Mijares </w:t>
      </w:r>
      <w:r w:rsidR="000F2E5C">
        <w:rPr>
          <w:rFonts w:ascii="Times New Roman" w:hAnsi="Times New Roman" w:cs="Times New Roman"/>
          <w:sz w:val="28"/>
        </w:rPr>
        <w:t xml:space="preserve">recientemente presentó su disco </w:t>
      </w:r>
      <w:r w:rsidR="000F2E5C">
        <w:rPr>
          <w:rFonts w:ascii="Times New Roman" w:hAnsi="Times New Roman" w:cs="Times New Roman"/>
          <w:i/>
          <w:sz w:val="28"/>
        </w:rPr>
        <w:t xml:space="preserve">Rompecabezas </w:t>
      </w:r>
      <w:r w:rsidR="000F2E5C">
        <w:rPr>
          <w:rFonts w:ascii="Times New Roman" w:hAnsi="Times New Roman" w:cs="Times New Roman"/>
          <w:sz w:val="28"/>
        </w:rPr>
        <w:t xml:space="preserve">en la que además de tener un tema con el intérprete de </w:t>
      </w:r>
      <w:r w:rsidR="000F2E5C">
        <w:rPr>
          <w:rFonts w:ascii="Times New Roman" w:hAnsi="Times New Roman" w:cs="Times New Roman"/>
          <w:i/>
          <w:sz w:val="28"/>
        </w:rPr>
        <w:t xml:space="preserve">La chica de Humo </w:t>
      </w:r>
      <w:r w:rsidR="000F2E5C">
        <w:rPr>
          <w:rFonts w:ascii="Times New Roman" w:hAnsi="Times New Roman" w:cs="Times New Roman"/>
          <w:sz w:val="28"/>
        </w:rPr>
        <w:t xml:space="preserve">que le da nombre al disco, grabó el </w:t>
      </w:r>
      <w:proofErr w:type="spellStart"/>
      <w:r w:rsidR="000F2E5C">
        <w:rPr>
          <w:rFonts w:ascii="Times New Roman" w:hAnsi="Times New Roman" w:cs="Times New Roman"/>
          <w:sz w:val="28"/>
        </w:rPr>
        <w:t>cover</w:t>
      </w:r>
      <w:proofErr w:type="spellEnd"/>
      <w:r w:rsidR="000F2E5C">
        <w:rPr>
          <w:rFonts w:ascii="Times New Roman" w:hAnsi="Times New Roman" w:cs="Times New Roman"/>
          <w:sz w:val="28"/>
        </w:rPr>
        <w:t xml:space="preserve"> junto a Marco Antonio Solís </w:t>
      </w:r>
      <w:r w:rsidR="000F2E5C">
        <w:rPr>
          <w:rFonts w:ascii="Times New Roman" w:hAnsi="Times New Roman" w:cs="Times New Roman"/>
          <w:i/>
          <w:sz w:val="28"/>
        </w:rPr>
        <w:t xml:space="preserve">A dónde vamos a parar </w:t>
      </w:r>
      <w:r w:rsidR="000F2E5C">
        <w:rPr>
          <w:rFonts w:ascii="Times New Roman" w:hAnsi="Times New Roman" w:cs="Times New Roman"/>
          <w:sz w:val="28"/>
        </w:rPr>
        <w:t xml:space="preserve">y uno más con su hija Lucero bajo el título de: </w:t>
      </w:r>
      <w:r w:rsidR="000F2E5C">
        <w:rPr>
          <w:rFonts w:ascii="Times New Roman" w:hAnsi="Times New Roman" w:cs="Times New Roman"/>
          <w:i/>
          <w:sz w:val="28"/>
        </w:rPr>
        <w:t>Vence el amor.</w:t>
      </w:r>
    </w:p>
    <w:p w:rsidR="000F2E5C" w:rsidRPr="000F2E5C" w:rsidRDefault="000F2E5C" w:rsidP="003833EC">
      <w:pPr>
        <w:spacing w:before="240"/>
        <w:jc w:val="both"/>
        <w:rPr>
          <w:rFonts w:ascii="Times New Roman" w:hAnsi="Times New Roman" w:cs="Times New Roman"/>
          <w:i/>
          <w:sz w:val="28"/>
        </w:rPr>
      </w:pPr>
      <w:bookmarkStart w:id="0" w:name="_GoBack"/>
      <w:bookmarkEnd w:id="0"/>
    </w:p>
    <w:p w:rsidR="003833EC" w:rsidRPr="003833EC" w:rsidRDefault="00CA2440" w:rsidP="003833EC">
      <w:pPr>
        <w:spacing w:before="240"/>
        <w:jc w:val="both"/>
        <w:rPr>
          <w:rFonts w:ascii="Times New Roman" w:hAnsi="Times New Roman" w:cs="Times New Roman"/>
          <w:sz w:val="28"/>
        </w:rPr>
      </w:pPr>
      <w:r>
        <w:rPr>
          <w:rFonts w:ascii="Times New Roman" w:hAnsi="Times New Roman" w:cs="Times New Roman"/>
          <w:sz w:val="28"/>
        </w:rPr>
        <w:lastRenderedPageBreak/>
        <w:t>L</w:t>
      </w:r>
      <w:r w:rsidR="003833EC" w:rsidRPr="003833EC">
        <w:rPr>
          <w:rFonts w:ascii="Times New Roman" w:hAnsi="Times New Roman" w:cs="Times New Roman"/>
          <w:sz w:val="28"/>
        </w:rPr>
        <w:t xml:space="preserve">as voces de esta inigualable pareja volverán </w:t>
      </w:r>
      <w:r>
        <w:rPr>
          <w:rFonts w:ascii="Times New Roman" w:hAnsi="Times New Roman" w:cs="Times New Roman"/>
          <w:sz w:val="28"/>
        </w:rPr>
        <w:t xml:space="preserve">por tercera ocasión en este año </w:t>
      </w:r>
      <w:r w:rsidR="003833EC" w:rsidRPr="003833EC">
        <w:rPr>
          <w:rFonts w:ascii="Times New Roman" w:hAnsi="Times New Roman" w:cs="Times New Roman"/>
          <w:sz w:val="28"/>
        </w:rPr>
        <w:t xml:space="preserve">a conquistar el escenario del </w:t>
      </w:r>
      <w:r w:rsidR="003833EC" w:rsidRPr="00CA2440">
        <w:rPr>
          <w:rFonts w:ascii="Times New Roman" w:hAnsi="Times New Roman" w:cs="Times New Roman"/>
          <w:b/>
          <w:sz w:val="28"/>
        </w:rPr>
        <w:t>Auditorio Nacional</w:t>
      </w:r>
      <w:r w:rsidR="003833EC" w:rsidRPr="003833EC">
        <w:rPr>
          <w:rFonts w:ascii="Times New Roman" w:hAnsi="Times New Roman" w:cs="Times New Roman"/>
          <w:sz w:val="28"/>
        </w:rPr>
        <w:t xml:space="preserve">. </w:t>
      </w:r>
      <w:r w:rsidRPr="004717D6">
        <w:rPr>
          <w:rFonts w:ascii="Times New Roman" w:hAnsi="Times New Roman" w:cs="Times New Roman"/>
          <w:b/>
          <w:sz w:val="28"/>
        </w:rPr>
        <w:t>Emmanuel &amp; Mijares</w:t>
      </w:r>
      <w:r>
        <w:rPr>
          <w:rFonts w:ascii="Times New Roman" w:hAnsi="Times New Roman" w:cs="Times New Roman"/>
          <w:sz w:val="28"/>
        </w:rPr>
        <w:t xml:space="preserve"> se presentarán</w:t>
      </w:r>
      <w:r w:rsidR="004717D6">
        <w:rPr>
          <w:rFonts w:ascii="Times New Roman" w:hAnsi="Times New Roman" w:cs="Times New Roman"/>
          <w:sz w:val="28"/>
        </w:rPr>
        <w:t xml:space="preserve"> el</w:t>
      </w:r>
      <w:r w:rsidR="003833EC" w:rsidRPr="003833EC">
        <w:rPr>
          <w:rFonts w:ascii="Times New Roman" w:hAnsi="Times New Roman" w:cs="Times New Roman"/>
          <w:sz w:val="28"/>
        </w:rPr>
        <w:t xml:space="preserve"> próximo </w:t>
      </w:r>
      <w:r w:rsidR="004717D6" w:rsidRPr="004717D6">
        <w:rPr>
          <w:rFonts w:ascii="Times New Roman" w:hAnsi="Times New Roman" w:cs="Times New Roman"/>
          <w:b/>
          <w:sz w:val="28"/>
        </w:rPr>
        <w:t>martes 21 de mayo</w:t>
      </w:r>
      <w:r w:rsidR="003833EC" w:rsidRPr="003833EC">
        <w:rPr>
          <w:rFonts w:ascii="Times New Roman" w:hAnsi="Times New Roman" w:cs="Times New Roman"/>
          <w:sz w:val="28"/>
        </w:rPr>
        <w:t xml:space="preserve">.  La preventa Citibanamex será el </w:t>
      </w:r>
      <w:r w:rsidR="004717D6" w:rsidRPr="004717D6">
        <w:rPr>
          <w:rFonts w:ascii="Times New Roman" w:hAnsi="Times New Roman" w:cs="Times New Roman"/>
          <w:b/>
          <w:sz w:val="28"/>
        </w:rPr>
        <w:t>8 y 9 de abril</w:t>
      </w:r>
      <w:r w:rsidR="003833EC" w:rsidRPr="003833EC">
        <w:rPr>
          <w:rFonts w:ascii="Times New Roman" w:hAnsi="Times New Roman" w:cs="Times New Roman"/>
          <w:sz w:val="28"/>
        </w:rPr>
        <w:t>; y un día más tarde los boletos estarán a la venta en las taquillas del inmueble, Sistema Ticketmaster.</w:t>
      </w:r>
    </w:p>
    <w:p w:rsidR="003833EC" w:rsidRDefault="003833EC" w:rsidP="003833EC">
      <w:pPr>
        <w:spacing w:before="240"/>
        <w:jc w:val="center"/>
        <w:rPr>
          <w:rFonts w:ascii="Times New Roman" w:hAnsi="Times New Roman" w:cs="Times New Roman"/>
          <w:sz w:val="28"/>
        </w:rPr>
      </w:pPr>
    </w:p>
    <w:p w:rsidR="003833EC" w:rsidRPr="003833EC" w:rsidRDefault="003833EC" w:rsidP="003833EC">
      <w:pPr>
        <w:spacing w:before="240"/>
        <w:jc w:val="center"/>
        <w:rPr>
          <w:rFonts w:ascii="Times New Roman" w:hAnsi="Times New Roman" w:cs="Times New Roman"/>
          <w:sz w:val="28"/>
        </w:rPr>
      </w:pPr>
      <w:r w:rsidRPr="003833EC">
        <w:rPr>
          <w:rFonts w:ascii="Times New Roman" w:hAnsi="Times New Roman" w:cs="Times New Roman"/>
          <w:sz w:val="28"/>
        </w:rPr>
        <w:t>Lo invitamos a visitar las páginas:</w:t>
      </w:r>
    </w:p>
    <w:p w:rsidR="003833EC" w:rsidRDefault="000F2E5C" w:rsidP="003833EC">
      <w:pPr>
        <w:spacing w:after="0"/>
        <w:jc w:val="center"/>
        <w:rPr>
          <w:rFonts w:ascii="Times New Roman" w:hAnsi="Times New Roman" w:cs="Times New Roman"/>
          <w:sz w:val="28"/>
        </w:rPr>
      </w:pPr>
      <w:hyperlink r:id="rId5" w:history="1">
        <w:r w:rsidR="003833EC" w:rsidRPr="00DA639D">
          <w:rPr>
            <w:rStyle w:val="Hipervnculo"/>
            <w:rFonts w:ascii="Times New Roman" w:hAnsi="Times New Roman" w:cs="Times New Roman"/>
            <w:sz w:val="28"/>
          </w:rPr>
          <w:t>www.ocesa.com.mx</w:t>
        </w:r>
      </w:hyperlink>
    </w:p>
    <w:p w:rsidR="003833EC" w:rsidRPr="003833EC" w:rsidRDefault="003833EC" w:rsidP="003833EC">
      <w:pPr>
        <w:spacing w:after="0"/>
        <w:jc w:val="center"/>
        <w:rPr>
          <w:rFonts w:ascii="Times New Roman" w:hAnsi="Times New Roman" w:cs="Times New Roman"/>
          <w:sz w:val="28"/>
        </w:rPr>
      </w:pPr>
      <w:r w:rsidRPr="003833EC">
        <w:rPr>
          <w:rFonts w:ascii="Times New Roman" w:hAnsi="Times New Roman" w:cs="Times New Roman"/>
          <w:sz w:val="28"/>
        </w:rPr>
        <w:t>www.facebook.com/ocesamx</w:t>
      </w:r>
    </w:p>
    <w:p w:rsidR="00A3141D" w:rsidRPr="003833EC" w:rsidRDefault="003833EC" w:rsidP="003833EC">
      <w:pPr>
        <w:spacing w:after="0"/>
        <w:jc w:val="center"/>
        <w:rPr>
          <w:rFonts w:ascii="Times New Roman" w:hAnsi="Times New Roman" w:cs="Times New Roman"/>
          <w:sz w:val="28"/>
        </w:rPr>
      </w:pPr>
      <w:r w:rsidRPr="003833EC">
        <w:rPr>
          <w:rFonts w:ascii="Times New Roman" w:hAnsi="Times New Roman" w:cs="Times New Roman"/>
          <w:sz w:val="28"/>
        </w:rPr>
        <w:t>twitter.com/</w:t>
      </w:r>
      <w:proofErr w:type="spellStart"/>
      <w:r w:rsidRPr="003833EC">
        <w:rPr>
          <w:rFonts w:ascii="Times New Roman" w:hAnsi="Times New Roman" w:cs="Times New Roman"/>
          <w:sz w:val="28"/>
        </w:rPr>
        <w:t>ocesa_pop</w:t>
      </w:r>
      <w:proofErr w:type="spellEnd"/>
    </w:p>
    <w:sectPr w:rsidR="00A3141D" w:rsidRPr="003833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EC"/>
    <w:rsid w:val="00024C00"/>
    <w:rsid w:val="000F2E5C"/>
    <w:rsid w:val="003833EC"/>
    <w:rsid w:val="004717D6"/>
    <w:rsid w:val="00476CF6"/>
    <w:rsid w:val="00583A5D"/>
    <w:rsid w:val="006E275F"/>
    <w:rsid w:val="00B75392"/>
    <w:rsid w:val="00BA3FD7"/>
    <w:rsid w:val="00CA2440"/>
    <w:rsid w:val="00D661A7"/>
    <w:rsid w:val="00FC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02D51"/>
  <w15:chartTrackingRefBased/>
  <w15:docId w15:val="{FE89E21F-26B7-4DF5-83DB-0AB2FF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33EC"/>
    <w:rPr>
      <w:color w:val="0563C1" w:themeColor="hyperlink"/>
      <w:u w:val="single"/>
    </w:rPr>
  </w:style>
  <w:style w:type="character" w:styleId="Mencinsinresolver">
    <w:name w:val="Unresolved Mention"/>
    <w:basedOn w:val="Fuentedeprrafopredeter"/>
    <w:uiPriority w:val="99"/>
    <w:semiHidden/>
    <w:unhideWhenUsed/>
    <w:rsid w:val="003833EC"/>
    <w:rPr>
      <w:color w:val="605E5C"/>
      <w:shd w:val="clear" w:color="auto" w:fill="E1DFDD"/>
    </w:rPr>
  </w:style>
  <w:style w:type="paragraph" w:styleId="Sinespaciado">
    <w:name w:val="No Spacing"/>
    <w:uiPriority w:val="1"/>
    <w:qFormat/>
    <w:rsid w:val="00383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18925">
      <w:bodyDiv w:val="1"/>
      <w:marLeft w:val="0"/>
      <w:marRight w:val="0"/>
      <w:marTop w:val="0"/>
      <w:marBottom w:val="0"/>
      <w:divBdr>
        <w:top w:val="none" w:sz="0" w:space="0" w:color="auto"/>
        <w:left w:val="none" w:sz="0" w:space="0" w:color="auto"/>
        <w:bottom w:val="none" w:sz="0" w:space="0" w:color="auto"/>
        <w:right w:val="none" w:sz="0" w:space="0" w:color="auto"/>
      </w:divBdr>
      <w:divsChild>
        <w:div w:id="1914853542">
          <w:marLeft w:val="0"/>
          <w:marRight w:val="0"/>
          <w:marTop w:val="0"/>
          <w:marBottom w:val="450"/>
          <w:divBdr>
            <w:top w:val="none" w:sz="0" w:space="0" w:color="auto"/>
            <w:left w:val="none" w:sz="0" w:space="0" w:color="auto"/>
            <w:bottom w:val="none" w:sz="0" w:space="0" w:color="auto"/>
            <w:right w:val="none" w:sz="0" w:space="0" w:color="auto"/>
          </w:divBdr>
          <w:divsChild>
            <w:div w:id="736900109">
              <w:marLeft w:val="0"/>
              <w:marRight w:val="0"/>
              <w:marTop w:val="0"/>
              <w:marBottom w:val="0"/>
              <w:divBdr>
                <w:top w:val="none" w:sz="0" w:space="0" w:color="auto"/>
                <w:left w:val="none" w:sz="0" w:space="0" w:color="auto"/>
                <w:bottom w:val="none" w:sz="0" w:space="0" w:color="auto"/>
                <w:right w:val="none" w:sz="0" w:space="0" w:color="auto"/>
              </w:divBdr>
            </w:div>
          </w:divsChild>
        </w:div>
        <w:div w:id="583102409">
          <w:marLeft w:val="0"/>
          <w:marRight w:val="0"/>
          <w:marTop w:val="0"/>
          <w:marBottom w:val="450"/>
          <w:divBdr>
            <w:top w:val="none" w:sz="0" w:space="0" w:color="auto"/>
            <w:left w:val="none" w:sz="0" w:space="0" w:color="auto"/>
            <w:bottom w:val="none" w:sz="0" w:space="0" w:color="auto"/>
            <w:right w:val="none" w:sz="0" w:space="0" w:color="auto"/>
          </w:divBdr>
          <w:divsChild>
            <w:div w:id="1955091903">
              <w:marLeft w:val="0"/>
              <w:marRight w:val="0"/>
              <w:marTop w:val="0"/>
              <w:marBottom w:val="0"/>
              <w:divBdr>
                <w:top w:val="none" w:sz="0" w:space="0" w:color="auto"/>
                <w:left w:val="none" w:sz="0" w:space="0" w:color="auto"/>
                <w:bottom w:val="none" w:sz="0" w:space="0" w:color="auto"/>
                <w:right w:val="none" w:sz="0" w:space="0" w:color="auto"/>
              </w:divBdr>
            </w:div>
          </w:divsChild>
        </w:div>
        <w:div w:id="326052897">
          <w:marLeft w:val="0"/>
          <w:marRight w:val="0"/>
          <w:marTop w:val="0"/>
          <w:marBottom w:val="450"/>
          <w:divBdr>
            <w:top w:val="none" w:sz="0" w:space="0" w:color="auto"/>
            <w:left w:val="none" w:sz="0" w:space="0" w:color="auto"/>
            <w:bottom w:val="none" w:sz="0" w:space="0" w:color="auto"/>
            <w:right w:val="none" w:sz="0" w:space="0" w:color="auto"/>
          </w:divBdr>
          <w:divsChild>
            <w:div w:id="325980969">
              <w:marLeft w:val="0"/>
              <w:marRight w:val="0"/>
              <w:marTop w:val="0"/>
              <w:marBottom w:val="0"/>
              <w:divBdr>
                <w:top w:val="none" w:sz="0" w:space="0" w:color="auto"/>
                <w:left w:val="none" w:sz="0" w:space="0" w:color="auto"/>
                <w:bottom w:val="none" w:sz="0" w:space="0" w:color="auto"/>
                <w:right w:val="none" w:sz="0" w:space="0" w:color="auto"/>
              </w:divBdr>
            </w:div>
          </w:divsChild>
        </w:div>
        <w:div w:id="908423383">
          <w:marLeft w:val="0"/>
          <w:marRight w:val="0"/>
          <w:marTop w:val="0"/>
          <w:marBottom w:val="450"/>
          <w:divBdr>
            <w:top w:val="none" w:sz="0" w:space="0" w:color="auto"/>
            <w:left w:val="none" w:sz="0" w:space="0" w:color="auto"/>
            <w:bottom w:val="none" w:sz="0" w:space="0" w:color="auto"/>
            <w:right w:val="none" w:sz="0" w:space="0" w:color="auto"/>
          </w:divBdr>
          <w:divsChild>
            <w:div w:id="1968046615">
              <w:marLeft w:val="0"/>
              <w:marRight w:val="0"/>
              <w:marTop w:val="0"/>
              <w:marBottom w:val="0"/>
              <w:divBdr>
                <w:top w:val="none" w:sz="0" w:space="0" w:color="auto"/>
                <w:left w:val="none" w:sz="0" w:space="0" w:color="auto"/>
                <w:bottom w:val="none" w:sz="0" w:space="0" w:color="auto"/>
                <w:right w:val="none" w:sz="0" w:space="0" w:color="auto"/>
              </w:divBdr>
            </w:div>
          </w:divsChild>
        </w:div>
        <w:div w:id="1208564722">
          <w:marLeft w:val="0"/>
          <w:marRight w:val="0"/>
          <w:marTop w:val="0"/>
          <w:marBottom w:val="450"/>
          <w:divBdr>
            <w:top w:val="none" w:sz="0" w:space="0" w:color="auto"/>
            <w:left w:val="none" w:sz="0" w:space="0" w:color="auto"/>
            <w:bottom w:val="none" w:sz="0" w:space="0" w:color="auto"/>
            <w:right w:val="none" w:sz="0" w:space="0" w:color="auto"/>
          </w:divBdr>
          <w:divsChild>
            <w:div w:id="79329650">
              <w:marLeft w:val="0"/>
              <w:marRight w:val="0"/>
              <w:marTop w:val="0"/>
              <w:marBottom w:val="0"/>
              <w:divBdr>
                <w:top w:val="none" w:sz="0" w:space="0" w:color="auto"/>
                <w:left w:val="none" w:sz="0" w:space="0" w:color="auto"/>
                <w:bottom w:val="none" w:sz="0" w:space="0" w:color="auto"/>
                <w:right w:val="none" w:sz="0" w:space="0" w:color="auto"/>
              </w:divBdr>
            </w:div>
          </w:divsChild>
        </w:div>
        <w:div w:id="1576085141">
          <w:marLeft w:val="0"/>
          <w:marRight w:val="0"/>
          <w:marTop w:val="0"/>
          <w:marBottom w:val="450"/>
          <w:divBdr>
            <w:top w:val="none" w:sz="0" w:space="0" w:color="auto"/>
            <w:left w:val="none" w:sz="0" w:space="0" w:color="auto"/>
            <w:bottom w:val="none" w:sz="0" w:space="0" w:color="auto"/>
            <w:right w:val="none" w:sz="0" w:space="0" w:color="auto"/>
          </w:divBdr>
          <w:divsChild>
            <w:div w:id="1473407056">
              <w:marLeft w:val="0"/>
              <w:marRight w:val="0"/>
              <w:marTop w:val="0"/>
              <w:marBottom w:val="0"/>
              <w:divBdr>
                <w:top w:val="none" w:sz="0" w:space="0" w:color="auto"/>
                <w:left w:val="none" w:sz="0" w:space="0" w:color="auto"/>
                <w:bottom w:val="none" w:sz="0" w:space="0" w:color="auto"/>
                <w:right w:val="none" w:sz="0" w:space="0" w:color="auto"/>
              </w:divBdr>
            </w:div>
          </w:divsChild>
        </w:div>
        <w:div w:id="1037311779">
          <w:marLeft w:val="0"/>
          <w:marRight w:val="0"/>
          <w:marTop w:val="0"/>
          <w:marBottom w:val="450"/>
          <w:divBdr>
            <w:top w:val="none" w:sz="0" w:space="0" w:color="auto"/>
            <w:left w:val="none" w:sz="0" w:space="0" w:color="auto"/>
            <w:bottom w:val="none" w:sz="0" w:space="0" w:color="auto"/>
            <w:right w:val="none" w:sz="0" w:space="0" w:color="auto"/>
          </w:divBdr>
          <w:divsChild>
            <w:div w:id="1011880035">
              <w:marLeft w:val="0"/>
              <w:marRight w:val="0"/>
              <w:marTop w:val="0"/>
              <w:marBottom w:val="0"/>
              <w:divBdr>
                <w:top w:val="none" w:sz="0" w:space="0" w:color="auto"/>
                <w:left w:val="none" w:sz="0" w:space="0" w:color="auto"/>
                <w:bottom w:val="none" w:sz="0" w:space="0" w:color="auto"/>
                <w:right w:val="none" w:sz="0" w:space="0" w:color="auto"/>
              </w:divBdr>
            </w:div>
          </w:divsChild>
        </w:div>
        <w:div w:id="1548642614">
          <w:marLeft w:val="0"/>
          <w:marRight w:val="0"/>
          <w:marTop w:val="0"/>
          <w:marBottom w:val="450"/>
          <w:divBdr>
            <w:top w:val="none" w:sz="0" w:space="0" w:color="auto"/>
            <w:left w:val="none" w:sz="0" w:space="0" w:color="auto"/>
            <w:bottom w:val="none" w:sz="0" w:space="0" w:color="auto"/>
            <w:right w:val="none" w:sz="0" w:space="0" w:color="auto"/>
          </w:divBdr>
          <w:divsChild>
            <w:div w:id="422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esa.com.mx"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Brenda Cortes Reyes</cp:lastModifiedBy>
  <cp:revision>2</cp:revision>
  <dcterms:created xsi:type="dcterms:W3CDTF">2019-03-28T04:20:00Z</dcterms:created>
  <dcterms:modified xsi:type="dcterms:W3CDTF">2019-03-28T04:20:00Z</dcterms:modified>
</cp:coreProperties>
</file>