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2BDC3" w14:textId="77777777" w:rsidR="00367C4C" w:rsidRDefault="00367C4C" w:rsidP="001F0689">
      <w:pPr>
        <w:spacing w:after="0"/>
        <w:jc w:val="center"/>
        <w:rPr>
          <w:rFonts w:ascii="Gotham Bold" w:hAnsi="Gotham Bold" w:cs="Arial"/>
          <w:b/>
          <w:sz w:val="32"/>
          <w:szCs w:val="32"/>
          <w:lang w:val="pl-PL"/>
        </w:rPr>
      </w:pPr>
    </w:p>
    <w:p w14:paraId="79C3676A" w14:textId="77777777" w:rsidR="000A7025" w:rsidRDefault="00522406" w:rsidP="009472C0">
      <w:pPr>
        <w:spacing w:after="0"/>
        <w:jc w:val="center"/>
        <w:rPr>
          <w:rFonts w:ascii="Gotham Bold" w:hAnsi="Gotham Bold" w:cs="Arial"/>
          <w:b/>
          <w:sz w:val="32"/>
          <w:szCs w:val="32"/>
          <w:lang w:val="pl-PL"/>
        </w:rPr>
      </w:pPr>
      <w:r>
        <w:rPr>
          <w:rFonts w:ascii="Gotham Bold" w:hAnsi="Gotham Bold" w:cs="Arial"/>
          <w:b/>
          <w:sz w:val="32"/>
          <w:szCs w:val="32"/>
          <w:lang w:val="pl-PL"/>
        </w:rPr>
        <w:br/>
      </w:r>
      <w:r w:rsidR="00790060">
        <w:rPr>
          <w:rFonts w:ascii="Gotham Bold" w:hAnsi="Gotham Bold" w:cs="Arial"/>
          <w:b/>
          <w:sz w:val="32"/>
          <w:szCs w:val="32"/>
          <w:lang w:val="pl-PL"/>
        </w:rPr>
        <w:t xml:space="preserve"> </w:t>
      </w:r>
    </w:p>
    <w:p w14:paraId="6BBA7D1B" w14:textId="58633E6C" w:rsidR="001F0689" w:rsidRDefault="002F289D" w:rsidP="009472C0">
      <w:pPr>
        <w:spacing w:after="0"/>
        <w:jc w:val="center"/>
        <w:rPr>
          <w:rFonts w:ascii="Gotham Bold" w:hAnsi="Gotham Bold" w:cs="Arial"/>
          <w:b/>
          <w:sz w:val="32"/>
          <w:szCs w:val="32"/>
          <w:lang w:val="pl-PL"/>
        </w:rPr>
      </w:pPr>
      <w:r>
        <w:rPr>
          <w:rFonts w:ascii="Gotham Bold" w:hAnsi="Gotham Bold" w:cs="Arial"/>
          <w:b/>
          <w:sz w:val="32"/>
          <w:szCs w:val="32"/>
          <w:lang w:val="pl-PL"/>
        </w:rPr>
        <w:t xml:space="preserve">Jak wygląda luksus w </w:t>
      </w:r>
      <w:r w:rsidR="00E017DE">
        <w:rPr>
          <w:rFonts w:ascii="Gotham Bold" w:hAnsi="Gotham Bold" w:cs="Arial"/>
          <w:b/>
          <w:sz w:val="32"/>
          <w:szCs w:val="32"/>
          <w:lang w:val="pl-PL"/>
        </w:rPr>
        <w:t>wydaniu hinduskim</w:t>
      </w:r>
      <w:r>
        <w:rPr>
          <w:rFonts w:ascii="Gotham Bold" w:hAnsi="Gotham Bold" w:cs="Arial"/>
          <w:b/>
          <w:sz w:val="32"/>
          <w:szCs w:val="32"/>
          <w:lang w:val="pl-PL"/>
        </w:rPr>
        <w:t>? Oglądaj „Luksusowe hotele: Taj Mahal</w:t>
      </w:r>
      <w:r w:rsidR="00FF5D49">
        <w:rPr>
          <w:rFonts w:ascii="Gotham Bold" w:hAnsi="Gotham Bold" w:cs="Arial"/>
          <w:b/>
          <w:sz w:val="32"/>
          <w:szCs w:val="32"/>
          <w:lang w:val="pl-PL"/>
        </w:rPr>
        <w:t xml:space="preserve"> Palace</w:t>
      </w:r>
      <w:r>
        <w:rPr>
          <w:rFonts w:ascii="Gotham Bold" w:hAnsi="Gotham Bold" w:cs="Arial"/>
          <w:b/>
          <w:sz w:val="32"/>
          <w:szCs w:val="32"/>
          <w:lang w:val="pl-PL"/>
        </w:rPr>
        <w:t>” w grudniu na Nat Geo People</w:t>
      </w:r>
    </w:p>
    <w:p w14:paraId="31331B3C" w14:textId="77777777" w:rsidR="001B484E" w:rsidRDefault="001B484E" w:rsidP="00A50B5F">
      <w:pPr>
        <w:jc w:val="center"/>
        <w:rPr>
          <w:rFonts w:ascii="Arial" w:hAnsi="Arial" w:cs="Arial"/>
          <w:b/>
          <w:i/>
          <w:lang w:val="pl-PL"/>
        </w:rPr>
      </w:pPr>
    </w:p>
    <w:p w14:paraId="43D40C1A" w14:textId="1A2FB714" w:rsidR="00A50B5F" w:rsidRPr="00A8197B" w:rsidRDefault="004C0BB5" w:rsidP="004D1CF9">
      <w:pPr>
        <w:jc w:val="center"/>
        <w:rPr>
          <w:rFonts w:ascii="Gotham Book" w:hAnsi="Gotham Book" w:cs="Arial"/>
          <w:b/>
          <w:lang w:val="pl-PL"/>
        </w:rPr>
      </w:pPr>
      <w:bookmarkStart w:id="0" w:name="_GoBack"/>
      <w:bookmarkEnd w:id="0"/>
      <w:r>
        <w:rPr>
          <w:rFonts w:ascii="Gotham Book" w:hAnsi="Gotham Book" w:cs="Arial"/>
          <w:b/>
          <w:lang w:val="pl-PL"/>
        </w:rPr>
        <w:t>PREMIEROWE ODCINKI</w:t>
      </w:r>
      <w:r w:rsidR="00790060">
        <w:rPr>
          <w:rFonts w:ascii="Gotham Book" w:hAnsi="Gotham Book" w:cs="Arial"/>
          <w:b/>
          <w:lang w:val="pl-PL"/>
        </w:rPr>
        <w:t xml:space="preserve"> W</w:t>
      </w:r>
      <w:r w:rsidR="000C606A">
        <w:rPr>
          <w:rFonts w:ascii="Gotham Book" w:hAnsi="Gotham Book" w:cs="Arial"/>
          <w:b/>
          <w:lang w:val="pl-PL"/>
        </w:rPr>
        <w:t xml:space="preserve"> PONIEDZIAŁKI, OD 7 GRUDNIA, O GODZ. 21</w:t>
      </w:r>
      <w:r w:rsidR="00D03698">
        <w:rPr>
          <w:rFonts w:ascii="Gotham Book" w:hAnsi="Gotham Book" w:cs="Arial"/>
          <w:b/>
          <w:lang w:val="pl-PL"/>
        </w:rPr>
        <w:t>:00</w:t>
      </w:r>
      <w:r w:rsidR="004A16B0">
        <w:rPr>
          <w:rFonts w:ascii="Gotham Book" w:hAnsi="Gotham Book" w:cs="Arial"/>
          <w:b/>
          <w:lang w:val="pl-PL"/>
        </w:rPr>
        <w:t>.</w:t>
      </w:r>
      <w:r w:rsidR="0059642B" w:rsidRPr="00A8197B">
        <w:rPr>
          <w:rFonts w:ascii="Gotham Book" w:hAnsi="Gotham Book" w:cs="Arial"/>
          <w:b/>
          <w:lang w:val="pl-PL"/>
        </w:rPr>
        <w:t xml:space="preserve"> </w:t>
      </w:r>
      <w:r w:rsidR="0071583C">
        <w:rPr>
          <w:rFonts w:ascii="Gotham Book" w:hAnsi="Gotham Book" w:cs="Arial"/>
          <w:b/>
          <w:lang w:val="pl-PL"/>
        </w:rPr>
        <w:br/>
      </w:r>
    </w:p>
    <w:p w14:paraId="480BC950" w14:textId="407F2A48" w:rsidR="002F289D" w:rsidRDefault="000C606A" w:rsidP="002F289D">
      <w:pPr>
        <w:autoSpaceDE w:val="0"/>
        <w:autoSpaceDN w:val="0"/>
        <w:adjustRightInd w:val="0"/>
        <w:spacing w:after="0" w:line="360" w:lineRule="auto"/>
        <w:jc w:val="both"/>
        <w:rPr>
          <w:rFonts w:ascii="Gotham Book" w:hAnsi="Gotham Book" w:cs="Arial"/>
          <w:lang w:val="pl-PL"/>
        </w:rPr>
      </w:pPr>
      <w:r w:rsidRPr="002F289D">
        <w:rPr>
          <w:rFonts w:ascii="Gotham Book" w:hAnsi="Gotham Book" w:cs="Arial"/>
          <w:lang w:val="pl-PL"/>
        </w:rPr>
        <w:t xml:space="preserve">Seria „Luksusowe hotele: Taj Mahal Palace” to podróż do najbardziej ekskluzywnego hotelu w Indiach. To tu w towarzystwie dokumentalistów, jakby przez dziurkę od klucza, poznajemy dziedzictwo kulturowe tego kraju, zagłębiając się w znaczenie kast i obowiązującego tu systemu społecznego. Taj Mahal Palace w </w:t>
      </w:r>
      <w:r w:rsidR="007231D5">
        <w:rPr>
          <w:rFonts w:ascii="Gotham Book" w:hAnsi="Gotham Book" w:cs="Arial"/>
          <w:lang w:val="pl-PL"/>
        </w:rPr>
        <w:t>Bo</w:t>
      </w:r>
      <w:r w:rsidRPr="002F289D">
        <w:rPr>
          <w:rFonts w:ascii="Gotham Book" w:hAnsi="Gotham Book" w:cs="Arial"/>
          <w:lang w:val="pl-PL"/>
        </w:rPr>
        <w:t xml:space="preserve">mbaju </w:t>
      </w:r>
      <w:r w:rsidR="00E017DE">
        <w:rPr>
          <w:rFonts w:ascii="Gotham Book" w:hAnsi="Gotham Book" w:cs="Arial"/>
          <w:lang w:val="pl-PL"/>
        </w:rPr>
        <w:t xml:space="preserve">to </w:t>
      </w:r>
      <w:r w:rsidRPr="002F289D">
        <w:rPr>
          <w:rFonts w:ascii="Gotham Book" w:hAnsi="Gotham Book" w:cs="Arial"/>
          <w:lang w:val="pl-PL"/>
        </w:rPr>
        <w:t xml:space="preserve">najstarszy hotel w Indiach. </w:t>
      </w:r>
      <w:r w:rsidR="00E017DE">
        <w:rPr>
          <w:rFonts w:ascii="Gotham Book" w:hAnsi="Gotham Book" w:cs="Arial"/>
          <w:lang w:val="pl-PL"/>
        </w:rPr>
        <w:t>To ikona indyjskiego luksusu - t</w:t>
      </w:r>
      <w:r w:rsidRPr="002F289D">
        <w:rPr>
          <w:rFonts w:ascii="Gotham Book" w:hAnsi="Gotham Book" w:cs="Arial"/>
          <w:lang w:val="pl-PL"/>
        </w:rPr>
        <w:t xml:space="preserve">o właśnie tam spotykają się gwiazdy Bollywood, Hollywood i zagraniczni dygnitarze. </w:t>
      </w:r>
      <w:r w:rsidR="00E017DE">
        <w:rPr>
          <w:rFonts w:ascii="Gotham Book" w:hAnsi="Gotham Book" w:cs="Arial"/>
          <w:lang w:val="pl-PL"/>
        </w:rPr>
        <w:t xml:space="preserve">Wystarczy wspomnieć takie nazwiska </w:t>
      </w:r>
      <w:r w:rsidR="002651E8">
        <w:rPr>
          <w:rFonts w:ascii="Gotham Book" w:hAnsi="Gotham Book" w:cs="Arial"/>
          <w:lang w:val="pl-PL"/>
        </w:rPr>
        <w:t xml:space="preserve">gości </w:t>
      </w:r>
      <w:r w:rsidR="00E017DE">
        <w:rPr>
          <w:rFonts w:ascii="Gotham Book" w:hAnsi="Gotham Book" w:cs="Arial"/>
          <w:lang w:val="pl-PL"/>
        </w:rPr>
        <w:t xml:space="preserve">jak </w:t>
      </w:r>
      <w:r w:rsidR="00E017DE" w:rsidRPr="00D930B1">
        <w:rPr>
          <w:rFonts w:ascii="Gotham Book" w:hAnsi="Gotham Book" w:cs="Arial"/>
          <w:lang w:val="pl-PL"/>
        </w:rPr>
        <w:t xml:space="preserve">George Bernard Shaw, Irving Stone, Barbara Cartland, Douglas Fairbanks, Sir Richard Attenborough, Baz Luhrmann, Yehudi Menuhin, Andrew Lloyd Weber, Mick Jagger, Margaret Thatcher, książę Karol, Jacqueline Onassis, William Jefferson Clinton, David Rockefeller i wielu, wielu innych. </w:t>
      </w:r>
      <w:r w:rsidR="00DE3744" w:rsidRPr="00D930B1">
        <w:rPr>
          <w:rFonts w:ascii="Gotham Book" w:hAnsi="Gotham Book" w:cs="Arial"/>
          <w:lang w:val="pl-PL"/>
        </w:rPr>
        <w:t>To też prawdziwa galeria światowej sztuki – od belgijskich niezwykłych żyrandoli po etniczną sztukę Bastar, od inkrustowanych artefaktów sztuki chrześcijan z wysp Goa po współczesną rzeźbę inspirowaną stylem Mughal. W tym niezwykłym hotelu udaje się łączyć z powodzeniem najróżniejsze artystyczne smaki i style.</w:t>
      </w:r>
      <w:r w:rsidR="00DE3744">
        <w:rPr>
          <w:lang w:val="pl-PL"/>
        </w:rPr>
        <w:t xml:space="preserve"> </w:t>
      </w:r>
      <w:r w:rsidRPr="002F289D">
        <w:rPr>
          <w:rFonts w:ascii="Gotham Book" w:hAnsi="Gotham Book" w:cs="Arial"/>
          <w:lang w:val="pl-PL"/>
        </w:rPr>
        <w:t xml:space="preserve">Na każde skinienie </w:t>
      </w:r>
      <w:r w:rsidR="007231D5">
        <w:rPr>
          <w:rFonts w:ascii="Gotham Book" w:hAnsi="Gotham Book" w:cs="Arial"/>
          <w:lang w:val="pl-PL"/>
        </w:rPr>
        <w:t>najważniejszych gości czeka tysiąc pięćset</w:t>
      </w:r>
      <w:r w:rsidRPr="002F289D">
        <w:rPr>
          <w:rFonts w:ascii="Gotham Book" w:hAnsi="Gotham Book" w:cs="Arial"/>
          <w:lang w:val="pl-PL"/>
        </w:rPr>
        <w:t xml:space="preserve"> osób zespo</w:t>
      </w:r>
      <w:r w:rsidR="00E017DE">
        <w:rPr>
          <w:rFonts w:ascii="Gotham Book" w:hAnsi="Gotham Book" w:cs="Arial"/>
          <w:lang w:val="pl-PL"/>
        </w:rPr>
        <w:t>łu lokajów</w:t>
      </w:r>
      <w:r w:rsidRPr="002F289D">
        <w:rPr>
          <w:rFonts w:ascii="Gotham Book" w:hAnsi="Gotham Book" w:cs="Arial"/>
          <w:lang w:val="pl-PL"/>
        </w:rPr>
        <w:t xml:space="preserve">, portierów </w:t>
      </w:r>
      <w:r w:rsidR="00D930B1">
        <w:rPr>
          <w:rFonts w:ascii="Gotham Book" w:hAnsi="Gotham Book" w:cs="Arial"/>
          <w:lang w:val="pl-PL"/>
        </w:rPr>
        <w:br/>
      </w:r>
      <w:r w:rsidRPr="002F289D">
        <w:rPr>
          <w:rFonts w:ascii="Gotham Book" w:hAnsi="Gotham Book" w:cs="Arial"/>
          <w:lang w:val="pl-PL"/>
        </w:rPr>
        <w:t>i pokojowych. Ich doświadczenia z codziennej pracy w tak wyjątkowym miejscu oraz stale przekazywane przez starszych stażem pracowników historie i anegdoty sprawiają, że traktują swoje obowiązki z wyjątkową starannością. Właściwie można by rzec, że kierują się zasadą, jakby każdy gość był bogiem. Poznajcie ich codzienność, a wraz z nią niesamowitą kulturę Hindusów.</w:t>
      </w:r>
    </w:p>
    <w:p w14:paraId="58C32EFD" w14:textId="77777777" w:rsidR="00E017DE" w:rsidRDefault="00E017DE" w:rsidP="002F289D">
      <w:pPr>
        <w:autoSpaceDE w:val="0"/>
        <w:autoSpaceDN w:val="0"/>
        <w:adjustRightInd w:val="0"/>
        <w:spacing w:after="0" w:line="360" w:lineRule="auto"/>
        <w:jc w:val="both"/>
        <w:rPr>
          <w:rFonts w:ascii="Gotham Book" w:hAnsi="Gotham Book" w:cs="Arial"/>
          <w:lang w:val="pl-PL"/>
        </w:rPr>
      </w:pPr>
    </w:p>
    <w:p w14:paraId="6985F1FB" w14:textId="77777777" w:rsidR="00D930B1" w:rsidRDefault="00D930B1" w:rsidP="000C606A">
      <w:pPr>
        <w:jc w:val="both"/>
        <w:rPr>
          <w:rFonts w:ascii="Gotham Book" w:hAnsi="Gotham Book" w:cs="Arial"/>
          <w:b/>
          <w:lang w:val="pl-PL"/>
        </w:rPr>
      </w:pPr>
    </w:p>
    <w:p w14:paraId="52A1249E" w14:textId="77777777" w:rsidR="00D930B1" w:rsidRDefault="00D930B1" w:rsidP="000C606A">
      <w:pPr>
        <w:jc w:val="both"/>
        <w:rPr>
          <w:rFonts w:ascii="Gotham Book" w:hAnsi="Gotham Book" w:cs="Arial"/>
          <w:b/>
          <w:lang w:val="pl-PL"/>
        </w:rPr>
      </w:pPr>
    </w:p>
    <w:p w14:paraId="66340B11" w14:textId="0736D683" w:rsidR="00E65D4F" w:rsidRPr="000C606A" w:rsidRDefault="00E65D4F" w:rsidP="000C606A">
      <w:pPr>
        <w:jc w:val="both"/>
        <w:rPr>
          <w:rFonts w:ascii="Gotham Book" w:hAnsi="Gotham Book" w:cs="Arial"/>
          <w:color w:val="000000"/>
          <w:lang w:val="pl-PL"/>
        </w:rPr>
      </w:pPr>
      <w:r w:rsidRPr="00A8197B">
        <w:rPr>
          <w:rFonts w:ascii="Gotham Book" w:hAnsi="Gotham Book" w:cs="Arial"/>
          <w:b/>
          <w:lang w:val="pl-PL"/>
        </w:rPr>
        <w:t xml:space="preserve">Opisy </w:t>
      </w:r>
      <w:r w:rsidR="00A50B5F" w:rsidRPr="00A8197B">
        <w:rPr>
          <w:rFonts w:ascii="Gotham Book" w:hAnsi="Gotham Book" w:cs="Arial"/>
          <w:b/>
          <w:lang w:val="pl-PL"/>
        </w:rPr>
        <w:t>odcinków</w:t>
      </w:r>
      <w:r w:rsidRPr="00A8197B">
        <w:rPr>
          <w:rFonts w:ascii="Gotham Book" w:hAnsi="Gotham Book" w:cs="Arial"/>
          <w:b/>
          <w:lang w:val="pl-PL"/>
        </w:rPr>
        <w:t>:</w:t>
      </w:r>
      <w:r w:rsidR="00A50B5F" w:rsidRPr="00A8197B">
        <w:rPr>
          <w:rFonts w:ascii="Gotham Book" w:hAnsi="Gotham Book" w:cs="Arial"/>
          <w:b/>
          <w:lang w:val="pl-PL"/>
        </w:rPr>
        <w:t xml:space="preserve"> </w:t>
      </w:r>
    </w:p>
    <w:p w14:paraId="09D56BDA" w14:textId="062D85A2" w:rsidR="00A50B5F" w:rsidRPr="00A8197B" w:rsidRDefault="00F61B5B" w:rsidP="00A50B5F">
      <w:pPr>
        <w:jc w:val="both"/>
        <w:rPr>
          <w:rFonts w:ascii="Gotham Book" w:hAnsi="Gotham Book" w:cs="Arial"/>
          <w:b/>
          <w:lang w:val="pl-PL"/>
        </w:rPr>
      </w:pPr>
      <w:r>
        <w:rPr>
          <w:rFonts w:ascii="Gotham Book" w:hAnsi="Gotham Book" w:cs="Arial"/>
          <w:b/>
          <w:lang w:val="pl-PL"/>
        </w:rPr>
        <w:t>Odcinek 1, premiera w poniedziałek, 7 grudnia, o godz. 21:</w:t>
      </w:r>
      <w:r w:rsidR="00DB749D" w:rsidRPr="00A8197B">
        <w:rPr>
          <w:rFonts w:ascii="Gotham Book" w:hAnsi="Gotham Book" w:cs="Arial"/>
          <w:b/>
          <w:lang w:val="pl-PL"/>
        </w:rPr>
        <w:t>00</w:t>
      </w:r>
    </w:p>
    <w:p w14:paraId="0CE6F698" w14:textId="16591207" w:rsidR="00F61B5B" w:rsidRDefault="00F61B5B" w:rsidP="002F289D">
      <w:pPr>
        <w:autoSpaceDE w:val="0"/>
        <w:autoSpaceDN w:val="0"/>
        <w:adjustRightInd w:val="0"/>
        <w:spacing w:after="0" w:line="360" w:lineRule="auto"/>
        <w:jc w:val="both"/>
        <w:rPr>
          <w:rFonts w:ascii="Gotham Book" w:hAnsi="Gotham Book" w:cs="Arial"/>
          <w:lang w:val="pl-PL"/>
        </w:rPr>
      </w:pPr>
      <w:r w:rsidRPr="00F61B5B">
        <w:rPr>
          <w:rFonts w:ascii="Gotham Book" w:hAnsi="Gotham Book" w:cs="Arial"/>
          <w:lang w:val="pl-PL"/>
        </w:rPr>
        <w:t>Taj Mahal Palace to najstarszy i najsłynniejszy indyjski hotel</w:t>
      </w:r>
      <w:r w:rsidR="000F5B86">
        <w:rPr>
          <w:rFonts w:ascii="Gotham Book" w:hAnsi="Gotham Book" w:cs="Arial"/>
          <w:lang w:val="pl-PL"/>
        </w:rPr>
        <w:t>, perła w koronie majątku rodziny Tata</w:t>
      </w:r>
      <w:r w:rsidRPr="00F61B5B">
        <w:rPr>
          <w:rFonts w:ascii="Gotham Book" w:hAnsi="Gotham Book" w:cs="Arial"/>
          <w:lang w:val="pl-PL"/>
        </w:rPr>
        <w:t xml:space="preserve">. Znajduje się w Bombaju, mieście, w którym ubóstwo miesza się </w:t>
      </w:r>
      <w:r w:rsidR="00D930B1">
        <w:rPr>
          <w:rFonts w:ascii="Gotham Book" w:hAnsi="Gotham Book" w:cs="Arial"/>
          <w:lang w:val="pl-PL"/>
        </w:rPr>
        <w:br/>
      </w:r>
      <w:r w:rsidRPr="00F61B5B">
        <w:rPr>
          <w:rFonts w:ascii="Gotham Book" w:hAnsi="Gotham Book" w:cs="Arial"/>
          <w:lang w:val="pl-PL"/>
        </w:rPr>
        <w:t>z niewyobrażalnym przepychem. Najbogatsi przyjeżdżają do hotelu Taj, aby poczuć się jak dawni maharadżowie. Ekipa filmowa spędziła pół roku, rejestrując pracę zespołu złożonego z półtora tysiąca ludzi gotowych na każde skinienie gościa, który potrafi zapłacić za jedną n</w:t>
      </w:r>
      <w:r w:rsidR="007231D5">
        <w:rPr>
          <w:rFonts w:ascii="Gotham Book" w:hAnsi="Gotham Book" w:cs="Arial"/>
          <w:lang w:val="pl-PL"/>
        </w:rPr>
        <w:t>oc w Taj Mahal Palace nawet 9 tysięcy</w:t>
      </w:r>
      <w:r w:rsidRPr="00F61B5B">
        <w:rPr>
          <w:rFonts w:ascii="Gotham Book" w:hAnsi="Gotham Book" w:cs="Arial"/>
          <w:lang w:val="pl-PL"/>
        </w:rPr>
        <w:t xml:space="preserve"> funtów. W tym odcinku spotkamy się z głównym menedżerem Gauravem i szefową pokojówek Indrani, którzy dopilnują, żeby każdy z odwiedzających hotel był traktowany jak prawdziwy VIP, zwłaszcza jeśli rezerwuje pobyt w luksusowym apartamencie Tata. Poznamy także Marię Mooers, która mieszka w Taj przez sześć miesięcy w roku, </w:t>
      </w:r>
      <w:r w:rsidR="00D930B1">
        <w:rPr>
          <w:rFonts w:ascii="Gotham Book" w:hAnsi="Gotham Book" w:cs="Arial"/>
          <w:lang w:val="pl-PL"/>
        </w:rPr>
        <w:br/>
      </w:r>
      <w:r w:rsidRPr="00F61B5B">
        <w:rPr>
          <w:rFonts w:ascii="Gotham Book" w:hAnsi="Gotham Book" w:cs="Arial"/>
          <w:lang w:val="pl-PL"/>
        </w:rPr>
        <w:t>a potem udamy się na przyjęcie w iście angielskim stylu do apartamentu kapitana Bhasina. Na koniec porozmawiamy z panem Chaskarem, który zarządza serwisem pokojowym od 42 lat.</w:t>
      </w:r>
    </w:p>
    <w:p w14:paraId="651229F6" w14:textId="77777777" w:rsidR="007231D5" w:rsidRDefault="007231D5" w:rsidP="002F289D">
      <w:pPr>
        <w:autoSpaceDE w:val="0"/>
        <w:autoSpaceDN w:val="0"/>
        <w:adjustRightInd w:val="0"/>
        <w:spacing w:after="0" w:line="360" w:lineRule="auto"/>
        <w:jc w:val="both"/>
        <w:rPr>
          <w:rFonts w:ascii="Gotham Book" w:hAnsi="Gotham Book" w:cs="Arial"/>
          <w:lang w:val="pl-PL"/>
        </w:rPr>
      </w:pPr>
    </w:p>
    <w:p w14:paraId="105C4E88" w14:textId="721C66C7" w:rsidR="00A50B5F" w:rsidRPr="00A8197B" w:rsidRDefault="00F61B5B" w:rsidP="00A50B5F">
      <w:pPr>
        <w:jc w:val="both"/>
        <w:rPr>
          <w:rFonts w:ascii="Gotham Book" w:hAnsi="Gotham Book" w:cs="Arial"/>
          <w:b/>
          <w:lang w:val="pl-PL"/>
        </w:rPr>
      </w:pPr>
      <w:r>
        <w:rPr>
          <w:rFonts w:ascii="Gotham Book" w:hAnsi="Gotham Book" w:cs="Arial"/>
          <w:b/>
          <w:lang w:val="pl-PL"/>
        </w:rPr>
        <w:t>Odcinek 2, premiera w poniedziałek, 14</w:t>
      </w:r>
      <w:r w:rsidR="00254E73" w:rsidRPr="00F61B5B">
        <w:rPr>
          <w:rFonts w:ascii="Gotham Book" w:hAnsi="Gotham Book" w:cs="Arial"/>
          <w:b/>
          <w:lang w:val="pl-PL"/>
        </w:rPr>
        <w:t xml:space="preserve"> grudnia, o godz. </w:t>
      </w:r>
      <w:r w:rsidR="00D930B1">
        <w:rPr>
          <w:rFonts w:ascii="Gotham Book" w:hAnsi="Gotham Book" w:cs="Arial"/>
          <w:b/>
          <w:lang w:val="pl-PL"/>
        </w:rPr>
        <w:t>21:</w:t>
      </w:r>
      <w:r w:rsidR="00E66191" w:rsidRPr="00A8197B">
        <w:rPr>
          <w:rFonts w:ascii="Gotham Book" w:hAnsi="Gotham Book" w:cs="Arial"/>
          <w:b/>
          <w:lang w:val="pl-PL"/>
        </w:rPr>
        <w:t>00</w:t>
      </w:r>
    </w:p>
    <w:p w14:paraId="1F1279BF" w14:textId="721547EB" w:rsidR="00F61B5B" w:rsidRDefault="00F61B5B" w:rsidP="002F289D">
      <w:pPr>
        <w:autoSpaceDE w:val="0"/>
        <w:autoSpaceDN w:val="0"/>
        <w:adjustRightInd w:val="0"/>
        <w:spacing w:after="0" w:line="360" w:lineRule="auto"/>
        <w:jc w:val="both"/>
        <w:rPr>
          <w:rFonts w:ascii="Gotham Book" w:hAnsi="Gotham Book" w:cs="Arial"/>
          <w:lang w:val="pl-PL"/>
        </w:rPr>
      </w:pPr>
      <w:r w:rsidRPr="00F61B5B">
        <w:rPr>
          <w:rFonts w:ascii="Gotham Book" w:hAnsi="Gotham Book" w:cs="Arial"/>
          <w:lang w:val="pl-PL"/>
        </w:rPr>
        <w:t xml:space="preserve">Otwarty w 1903 roku budynek Taj Mahal Palace wyposażono w elektryczność, koncesjonowany bar, a nawet klimatyzację. Pęd ku nowościom w tym najstarszym indyjskim hotelu nie ustaje do dziś. Tym razem odbędzie się tu pierwsza w historii domu aukcyjnego Christie’s licytacja indyjskich dzieł sztuki na terenie tego kraju. Parveen, główny zarządzający Taj Mahal Palace ma nadzieję, że bombajscy multimilionerzy pomogą ustanowić nowy rekord sprzedaży. Satish, hotelowy concierge </w:t>
      </w:r>
      <w:r w:rsidR="000F5B86">
        <w:rPr>
          <w:rFonts w:ascii="Gotham Book" w:hAnsi="Gotham Book" w:cs="Arial"/>
          <w:lang w:val="pl-PL"/>
        </w:rPr>
        <w:t xml:space="preserve">manager </w:t>
      </w:r>
      <w:r w:rsidRPr="00F61B5B">
        <w:rPr>
          <w:rFonts w:ascii="Gotham Book" w:hAnsi="Gotham Book" w:cs="Arial"/>
          <w:lang w:val="pl-PL"/>
        </w:rPr>
        <w:t xml:space="preserve">od zadań specjalnych asystuje państwu Noble, którzy zażyczyli sobie sprowadzić na Półwysep Indyjski swój zabytkowy automobil prosto </w:t>
      </w:r>
      <w:r w:rsidR="00D930B1">
        <w:rPr>
          <w:rFonts w:ascii="Gotham Book" w:hAnsi="Gotham Book" w:cs="Arial"/>
          <w:lang w:val="pl-PL"/>
        </w:rPr>
        <w:br/>
      </w:r>
      <w:r w:rsidRPr="00F61B5B">
        <w:rPr>
          <w:rFonts w:ascii="Gotham Book" w:hAnsi="Gotham Book" w:cs="Arial"/>
          <w:lang w:val="pl-PL"/>
        </w:rPr>
        <w:t xml:space="preserve">z brytyjskiego hrabstwa Essex. W międzyczasie do hotelu powraca Anoushka Shankar, grając na sitarze, tradycyjnym indyjskim instrumencie, kontynuuje muzyczne tradycje ojca. To właśnie w Taj Mahal Palace Ravi Shankar </w:t>
      </w:r>
      <w:r w:rsidR="007231D5">
        <w:rPr>
          <w:rFonts w:ascii="Gotham Book" w:hAnsi="Gotham Book" w:cs="Arial"/>
          <w:lang w:val="pl-PL"/>
        </w:rPr>
        <w:t>pierwszy raz zagrał wspólnie z B</w:t>
      </w:r>
      <w:r w:rsidRPr="00F61B5B">
        <w:rPr>
          <w:rFonts w:ascii="Gotham Book" w:hAnsi="Gotham Book" w:cs="Arial"/>
          <w:lang w:val="pl-PL"/>
        </w:rPr>
        <w:t xml:space="preserve">eatlesem </w:t>
      </w:r>
      <w:r w:rsidR="007231D5">
        <w:rPr>
          <w:rFonts w:ascii="Gotham Book" w:hAnsi="Gotham Book" w:cs="Arial"/>
          <w:lang w:val="pl-PL"/>
        </w:rPr>
        <w:t xml:space="preserve">- </w:t>
      </w:r>
      <w:r w:rsidRPr="00F61B5B">
        <w:rPr>
          <w:rFonts w:ascii="Gotham Book" w:hAnsi="Gotham Book" w:cs="Arial"/>
          <w:lang w:val="pl-PL"/>
        </w:rPr>
        <w:t>Georgem Harrisonem</w:t>
      </w:r>
    </w:p>
    <w:p w14:paraId="5B8BF1DC" w14:textId="77777777" w:rsidR="007231D5" w:rsidRDefault="007231D5" w:rsidP="00A50B5F">
      <w:pPr>
        <w:jc w:val="both"/>
        <w:rPr>
          <w:rFonts w:ascii="Gotham Book" w:hAnsi="Gotham Book" w:cs="Arial"/>
          <w:b/>
          <w:bCs/>
          <w:lang w:val="pl-PL"/>
        </w:rPr>
      </w:pPr>
    </w:p>
    <w:p w14:paraId="07F7BAA5" w14:textId="4E319BD1" w:rsidR="00CE28FC" w:rsidRPr="00C37C5F" w:rsidRDefault="00F61B5B" w:rsidP="00A50B5F">
      <w:pPr>
        <w:jc w:val="both"/>
        <w:rPr>
          <w:rFonts w:ascii="Gotham Book" w:hAnsi="Gotham Book" w:cs="Arial"/>
          <w:b/>
          <w:bCs/>
          <w:lang w:val="pl-PL"/>
        </w:rPr>
      </w:pPr>
      <w:r>
        <w:rPr>
          <w:rFonts w:ascii="Gotham Book" w:hAnsi="Gotham Book" w:cs="Arial"/>
          <w:b/>
          <w:bCs/>
          <w:lang w:val="pl-PL"/>
        </w:rPr>
        <w:lastRenderedPageBreak/>
        <w:t>Odcinek 3, premiera w poniedziałek, 21</w:t>
      </w:r>
      <w:r w:rsidR="007231D5">
        <w:rPr>
          <w:rFonts w:ascii="Gotham Book" w:hAnsi="Gotham Book" w:cs="Arial"/>
          <w:b/>
          <w:bCs/>
          <w:lang w:val="pl-PL"/>
        </w:rPr>
        <w:t xml:space="preserve"> grudnia, o godz. 21</w:t>
      </w:r>
      <w:r w:rsidR="00C37C5F" w:rsidRPr="00C37C5F">
        <w:rPr>
          <w:rFonts w:ascii="Gotham Book" w:hAnsi="Gotham Book" w:cs="Arial"/>
          <w:b/>
          <w:bCs/>
          <w:lang w:val="pl-PL"/>
        </w:rPr>
        <w:t>:00</w:t>
      </w:r>
    </w:p>
    <w:p w14:paraId="1A639D13" w14:textId="5A12906C" w:rsidR="00254E73" w:rsidRDefault="00F61B5B" w:rsidP="00D238EB">
      <w:pPr>
        <w:autoSpaceDE w:val="0"/>
        <w:autoSpaceDN w:val="0"/>
        <w:adjustRightInd w:val="0"/>
        <w:spacing w:after="0" w:line="360" w:lineRule="auto"/>
        <w:jc w:val="both"/>
        <w:rPr>
          <w:rFonts w:ascii="Gotham Book" w:hAnsi="Gotham Book" w:cs="Arial"/>
          <w:lang w:val="pl-PL"/>
        </w:rPr>
      </w:pPr>
      <w:r w:rsidRPr="00F61B5B">
        <w:rPr>
          <w:rFonts w:ascii="Gotham Book" w:hAnsi="Gotham Book" w:cs="Arial"/>
          <w:lang w:val="pl-PL"/>
        </w:rPr>
        <w:t>W hotelu Taj Mahal Palace odbywają się najbardziej wystawne wesela w całym Bombaju. Od pokoleń łączą się tu najświetniejsze indyjskie familie. Będziemy śledzić przygotowania do przyjęcia Rittiki i Partha. Pan młody idzie w ślady swoich rodziców, których wesele odbyło się w tym samym miejscu 28 lat wcześniej. Poznamy Mehra, jednego z najmłodszych szefów kuchni, który z obsesyjną dbałością przygotowuje każdy element menu. Spotkamy się również z Shobą Dei, indyjską pisarką i celebrytką, która pierwszy raz pojawiła się w Taj jeszcze jako nastolatka oraz posłuchamy Dany Gillespie, brytyjskiej wokalistki jazzowej, dla której luksusowy hotel pozostaje jednym z miejsc występów już od 30 lat</w:t>
      </w:r>
      <w:r w:rsidR="00F63C48">
        <w:rPr>
          <w:rFonts w:ascii="Gotham Book" w:hAnsi="Gotham Book" w:cs="Arial"/>
          <w:lang w:val="pl-PL"/>
        </w:rPr>
        <w:t>.</w:t>
      </w:r>
    </w:p>
    <w:p w14:paraId="5EA5CAA8" w14:textId="77777777" w:rsidR="00F61B5B" w:rsidRDefault="00F61B5B" w:rsidP="00D238EB">
      <w:pPr>
        <w:autoSpaceDE w:val="0"/>
        <w:autoSpaceDN w:val="0"/>
        <w:adjustRightInd w:val="0"/>
        <w:spacing w:after="0" w:line="360" w:lineRule="auto"/>
        <w:jc w:val="both"/>
        <w:rPr>
          <w:rFonts w:ascii="Gotham Book" w:hAnsi="Gotham Book" w:cs="Arial"/>
          <w:lang w:val="pl-PL"/>
        </w:rPr>
      </w:pPr>
    </w:p>
    <w:p w14:paraId="6186A43F" w14:textId="3260C82E" w:rsidR="00254E73" w:rsidRPr="00C37C5F" w:rsidRDefault="00F61B5B" w:rsidP="00254E73">
      <w:pPr>
        <w:jc w:val="both"/>
        <w:rPr>
          <w:rFonts w:ascii="Gotham Book" w:hAnsi="Gotham Book" w:cs="Arial"/>
          <w:b/>
          <w:bCs/>
          <w:lang w:val="pl-PL"/>
        </w:rPr>
      </w:pPr>
      <w:r>
        <w:rPr>
          <w:rFonts w:ascii="Gotham Book" w:hAnsi="Gotham Book" w:cs="Arial"/>
          <w:b/>
          <w:bCs/>
          <w:lang w:val="pl-PL"/>
        </w:rPr>
        <w:t>Odcinek 4, premiera w poniedziałek, 28 grudnia, o godz. 21</w:t>
      </w:r>
      <w:r w:rsidR="00254E73" w:rsidRPr="00C37C5F">
        <w:rPr>
          <w:rFonts w:ascii="Gotham Book" w:hAnsi="Gotham Book" w:cs="Arial"/>
          <w:b/>
          <w:bCs/>
          <w:lang w:val="pl-PL"/>
        </w:rPr>
        <w:t>:00</w:t>
      </w:r>
    </w:p>
    <w:p w14:paraId="24779E1C" w14:textId="22CA6881" w:rsidR="00254E73" w:rsidRDefault="00F61B5B" w:rsidP="00D238EB">
      <w:pPr>
        <w:autoSpaceDE w:val="0"/>
        <w:autoSpaceDN w:val="0"/>
        <w:adjustRightInd w:val="0"/>
        <w:spacing w:after="0" w:line="360" w:lineRule="auto"/>
        <w:jc w:val="both"/>
        <w:rPr>
          <w:rFonts w:ascii="Gotham Book" w:hAnsi="Gotham Book" w:cs="Arial"/>
          <w:lang w:val="pl-PL"/>
        </w:rPr>
      </w:pPr>
      <w:r w:rsidRPr="00F61B5B">
        <w:rPr>
          <w:rFonts w:ascii="Gotham Book" w:hAnsi="Gotham Book" w:cs="Arial"/>
          <w:lang w:val="pl-PL"/>
        </w:rPr>
        <w:t xml:space="preserve">Najstarszy i najsłynniejszy hotel w Indiach doświadczył w swojej historii zarówno wspaniałych, jak i tragicznych momentów. W ostatnim odcinku poświęconym Taj Mahal Palace spotkamy ludzi związanych z wydarzeniami ważnymi dla tego miejsca. Tikka Singh pochodzi z rodziny od pokoleń odwiedzającej hotel. To człowiek, który mógł zostać indyjskim władcą, jego pradziadek był maharadżą uczestniczącym w otwarciu Taj Mahal Palace w 1903 roku. Innym stałym gościem hotelu jest Ashish Ambrat, potentat branży telekomunikacyjnej, który jako dziecko dorastał w skromnych warunkach. Marzył, że pewnego dnia będzie mógł odwiedzić Taj, ale na pewno nie spodziewał się wtedy wydarzeń, które miały tam miejsce 26 listopada 2008 roku. W ataku terrorystów zginęło </w:t>
      </w:r>
      <w:r w:rsidR="007231D5">
        <w:rPr>
          <w:rFonts w:ascii="Gotham Book" w:hAnsi="Gotham Book" w:cs="Arial"/>
          <w:lang w:val="pl-PL"/>
        </w:rPr>
        <w:t xml:space="preserve">wówczas </w:t>
      </w:r>
      <w:r w:rsidRPr="00F61B5B">
        <w:rPr>
          <w:rFonts w:ascii="Gotham Book" w:hAnsi="Gotham Book" w:cs="Arial"/>
          <w:lang w:val="pl-PL"/>
        </w:rPr>
        <w:t>31 osób. Goście i obsługa wspominają tamte dramatyczne chwile. Raghu to szef kuchni, który został postrzelony, gdy próbował ewakuować gości. O swoich doświadczeniach opowiada też amerykańska spadkobierczyni naftowej fortuny, Maria Mooers, dla której Taj Mahal Palace jest drugim domem. To magiczne miejsce nie było jednak w stanie uchronić się przed zagrożeniami terroryzmu.</w:t>
      </w:r>
    </w:p>
    <w:p w14:paraId="4195A629" w14:textId="77777777" w:rsidR="00F61B5B" w:rsidRDefault="00F61B5B" w:rsidP="00D238EB">
      <w:pPr>
        <w:autoSpaceDE w:val="0"/>
        <w:autoSpaceDN w:val="0"/>
        <w:adjustRightInd w:val="0"/>
        <w:spacing w:after="0" w:line="360" w:lineRule="auto"/>
        <w:jc w:val="both"/>
        <w:rPr>
          <w:rFonts w:ascii="Gotham Book" w:hAnsi="Gotham Book" w:cs="Arial"/>
          <w:lang w:val="pl-PL"/>
        </w:rPr>
      </w:pPr>
    </w:p>
    <w:p w14:paraId="4A17EB2A" w14:textId="77777777" w:rsidR="007231D5" w:rsidRDefault="007231D5" w:rsidP="00D238EB">
      <w:pPr>
        <w:autoSpaceDE w:val="0"/>
        <w:autoSpaceDN w:val="0"/>
        <w:adjustRightInd w:val="0"/>
        <w:spacing w:after="0" w:line="360" w:lineRule="auto"/>
        <w:jc w:val="both"/>
        <w:rPr>
          <w:rFonts w:ascii="Gotham Book" w:hAnsi="Gotham Book" w:cs="Arial"/>
          <w:lang w:val="pl-PL"/>
        </w:rPr>
      </w:pPr>
    </w:p>
    <w:p w14:paraId="6FFD3F57" w14:textId="07AD41BF" w:rsidR="00701E5D" w:rsidRPr="00D238EB" w:rsidRDefault="00F61B5B" w:rsidP="00D238EB">
      <w:pPr>
        <w:autoSpaceDE w:val="0"/>
        <w:autoSpaceDN w:val="0"/>
        <w:adjustRightInd w:val="0"/>
        <w:spacing w:after="0" w:line="360" w:lineRule="auto"/>
        <w:jc w:val="both"/>
        <w:rPr>
          <w:rFonts w:ascii="Gotham Book" w:hAnsi="Gotham Book" w:cs="Arial"/>
          <w:lang w:val="pl-PL"/>
        </w:rPr>
      </w:pPr>
      <w:r>
        <w:rPr>
          <w:rFonts w:ascii="Gotham Book" w:hAnsi="Gotham Book" w:cs="Arial"/>
          <w:lang w:val="pl-PL"/>
        </w:rPr>
        <w:t>P</w:t>
      </w:r>
      <w:r w:rsidR="00C547B1">
        <w:rPr>
          <w:rFonts w:ascii="Gotham Book" w:hAnsi="Gotham Book" w:cs="Arial"/>
          <w:lang w:val="pl-PL"/>
        </w:rPr>
        <w:t>remierowe o</w:t>
      </w:r>
      <w:r w:rsidR="009D1CA3" w:rsidRPr="009D1CA3">
        <w:rPr>
          <w:rFonts w:ascii="Gotham Book" w:hAnsi="Gotham Book" w:cs="Arial"/>
          <w:lang w:val="pl-PL"/>
        </w:rPr>
        <w:t>dcinki serii</w:t>
      </w:r>
      <w:r>
        <w:rPr>
          <w:rFonts w:ascii="Gotham Book" w:hAnsi="Gotham Book" w:cs="Arial"/>
          <w:b/>
          <w:lang w:val="pl-PL"/>
        </w:rPr>
        <w:t xml:space="preserve"> „Luksusowe hotele: Taj Mahal</w:t>
      </w:r>
      <w:r w:rsidR="006E763B">
        <w:rPr>
          <w:rFonts w:ascii="Gotham Book" w:hAnsi="Gotham Book" w:cs="Arial"/>
          <w:b/>
          <w:lang w:val="pl-PL"/>
        </w:rPr>
        <w:t xml:space="preserve"> Palace</w:t>
      </w:r>
      <w:r w:rsidR="009D1CA3">
        <w:rPr>
          <w:rFonts w:ascii="Gotham Book" w:hAnsi="Gotham Book" w:cs="Arial"/>
          <w:b/>
          <w:lang w:val="pl-PL"/>
        </w:rPr>
        <w:t>”</w:t>
      </w:r>
      <w:r w:rsidR="00D930B1">
        <w:rPr>
          <w:rFonts w:ascii="Gotham Book" w:hAnsi="Gotham Book" w:cs="Arial"/>
          <w:lang w:val="pl-PL"/>
        </w:rPr>
        <w:t xml:space="preserve"> można oglądać w każdy</w:t>
      </w:r>
      <w:r>
        <w:rPr>
          <w:rFonts w:ascii="Gotham Book" w:hAnsi="Gotham Book" w:cs="Arial"/>
          <w:lang w:val="pl-PL"/>
        </w:rPr>
        <w:t xml:space="preserve"> poniedziałek</w:t>
      </w:r>
      <w:r w:rsidR="00254E73">
        <w:rPr>
          <w:rFonts w:ascii="Gotham Book" w:hAnsi="Gotham Book" w:cs="Arial"/>
          <w:lang w:val="pl-PL"/>
        </w:rPr>
        <w:t>,</w:t>
      </w:r>
      <w:r w:rsidR="006D5034">
        <w:rPr>
          <w:rFonts w:ascii="Gotham Book" w:hAnsi="Gotham Book" w:cs="Arial"/>
          <w:lang w:val="pl-PL"/>
        </w:rPr>
        <w:t xml:space="preserve"> </w:t>
      </w:r>
      <w:r>
        <w:rPr>
          <w:rFonts w:ascii="Gotham Book" w:hAnsi="Gotham Book" w:cs="Arial"/>
          <w:b/>
          <w:lang w:val="pl-PL"/>
        </w:rPr>
        <w:t>od 7</w:t>
      </w:r>
      <w:r w:rsidR="009D1CA3">
        <w:rPr>
          <w:rFonts w:ascii="Gotham Book" w:hAnsi="Gotham Book" w:cs="Arial"/>
          <w:b/>
          <w:lang w:val="pl-PL"/>
        </w:rPr>
        <w:t xml:space="preserve"> </w:t>
      </w:r>
      <w:r w:rsidR="00254E73">
        <w:rPr>
          <w:rFonts w:ascii="Gotham Book" w:hAnsi="Gotham Book" w:cs="Arial"/>
          <w:b/>
          <w:lang w:val="pl-PL"/>
        </w:rPr>
        <w:t>grudnia</w:t>
      </w:r>
      <w:r w:rsidR="007C4DF7">
        <w:rPr>
          <w:rFonts w:ascii="Gotham Book" w:hAnsi="Gotham Book" w:cs="Arial"/>
          <w:lang w:val="pl-PL"/>
        </w:rPr>
        <w:t xml:space="preserve">, </w:t>
      </w:r>
      <w:r>
        <w:rPr>
          <w:rFonts w:ascii="Gotham Book" w:hAnsi="Gotham Book" w:cs="Arial"/>
          <w:b/>
          <w:lang w:val="pl-PL"/>
        </w:rPr>
        <w:t>o godz. 21</w:t>
      </w:r>
      <w:r w:rsidR="00254E73">
        <w:rPr>
          <w:rFonts w:ascii="Gotham Book" w:hAnsi="Gotham Book" w:cs="Arial"/>
          <w:b/>
          <w:lang w:val="pl-PL"/>
        </w:rPr>
        <w:t>:</w:t>
      </w:r>
      <w:r w:rsidR="00FC2B73" w:rsidRPr="00A8197B">
        <w:rPr>
          <w:rFonts w:ascii="Gotham Book" w:hAnsi="Gotham Book" w:cs="Arial"/>
          <w:b/>
          <w:lang w:val="pl-PL"/>
        </w:rPr>
        <w:t>00</w:t>
      </w:r>
      <w:r w:rsidR="00254E73">
        <w:rPr>
          <w:rFonts w:ascii="Gotham Book" w:hAnsi="Gotham Book" w:cs="Arial"/>
          <w:b/>
          <w:lang w:val="pl-PL"/>
        </w:rPr>
        <w:t xml:space="preserve"> na Nat Geo People</w:t>
      </w:r>
      <w:r w:rsidR="00604066" w:rsidRPr="00A8197B">
        <w:rPr>
          <w:rFonts w:ascii="Gotham Book" w:hAnsi="Gotham Book" w:cs="Arial"/>
          <w:b/>
          <w:lang w:val="pl-PL"/>
        </w:rPr>
        <w:t xml:space="preserve">. </w:t>
      </w:r>
    </w:p>
    <w:p w14:paraId="6173EAA2" w14:textId="77777777" w:rsidR="00E81BF5" w:rsidRPr="00F82E11" w:rsidRDefault="00E81BF5" w:rsidP="00880B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Arial"/>
          <w:lang w:val="pl-PL"/>
        </w:rPr>
      </w:pPr>
    </w:p>
    <w:p w14:paraId="36FD36C6" w14:textId="77777777" w:rsidR="00AB0B3F" w:rsidRPr="001F0689" w:rsidRDefault="00AB0B3F" w:rsidP="00880BE1">
      <w:pPr>
        <w:spacing w:after="0" w:line="240" w:lineRule="auto"/>
        <w:jc w:val="center"/>
        <w:rPr>
          <w:rFonts w:ascii="Gotham Book" w:hAnsi="Gotham Book"/>
          <w:lang w:val="pl-PL"/>
        </w:rPr>
      </w:pPr>
      <w:r w:rsidRPr="001F0689">
        <w:rPr>
          <w:rFonts w:ascii="Gotham Book" w:hAnsi="Gotham Book"/>
          <w:lang w:val="pl-PL"/>
        </w:rPr>
        <w:lastRenderedPageBreak/>
        <w:t># # #</w:t>
      </w:r>
    </w:p>
    <w:p w14:paraId="2B2B0F51" w14:textId="77777777" w:rsidR="00F82E11" w:rsidRPr="001F0689" w:rsidRDefault="00F82E11" w:rsidP="00DD5BC6">
      <w:pPr>
        <w:spacing w:after="0" w:line="240" w:lineRule="auto"/>
        <w:jc w:val="both"/>
        <w:rPr>
          <w:rFonts w:ascii="Gotham Book" w:hAnsi="Gotham Book"/>
          <w:sz w:val="18"/>
          <w:szCs w:val="18"/>
          <w:lang w:val="pl-PL"/>
        </w:rPr>
      </w:pPr>
    </w:p>
    <w:p w14:paraId="2DF7518C" w14:textId="0F1A1C7E" w:rsidR="00F82E11" w:rsidRPr="00F82E11" w:rsidRDefault="00F82E11" w:rsidP="00DD5BC6">
      <w:pPr>
        <w:autoSpaceDE w:val="0"/>
        <w:autoSpaceDN w:val="0"/>
        <w:adjustRightInd w:val="0"/>
        <w:spacing w:after="0" w:line="240" w:lineRule="auto"/>
        <w:jc w:val="both"/>
        <w:rPr>
          <w:rFonts w:ascii="Gotham Book" w:hAnsi="Gotham Book" w:cs="Arial"/>
          <w:sz w:val="18"/>
          <w:szCs w:val="18"/>
          <w:lang w:val="pl-PL"/>
        </w:rPr>
      </w:pPr>
      <w:r w:rsidRPr="00F82E11">
        <w:rPr>
          <w:rFonts w:ascii="Gotham Book" w:hAnsi="Gotham Book" w:cs="Arial"/>
          <w:b/>
          <w:sz w:val="18"/>
          <w:szCs w:val="18"/>
          <w:lang w:val="pl-PL"/>
        </w:rPr>
        <w:t>Nat Geo People -</w:t>
      </w:r>
      <w:r w:rsidRPr="00F82E11">
        <w:rPr>
          <w:rFonts w:ascii="Gotham Book" w:hAnsi="Gotham Book" w:cs="Arial"/>
          <w:sz w:val="18"/>
          <w:szCs w:val="18"/>
          <w:lang w:val="pl-PL"/>
        </w:rPr>
        <w:t xml:space="preserve"> nowy kanał TV pełen inspirujących historii, opowiadanych przez autentycznych, </w:t>
      </w:r>
      <w:r w:rsidR="00613229">
        <w:rPr>
          <w:rFonts w:ascii="Gotham Book" w:hAnsi="Gotham Book" w:cs="Arial"/>
          <w:sz w:val="18"/>
          <w:szCs w:val="18"/>
          <w:lang w:val="pl-PL"/>
        </w:rPr>
        <w:br/>
      </w:r>
      <w:r w:rsidRPr="00F82E11">
        <w:rPr>
          <w:rFonts w:ascii="Gotham Book" w:hAnsi="Gotham Book" w:cs="Arial"/>
          <w:sz w:val="18"/>
          <w:szCs w:val="18"/>
          <w:lang w:val="pl-PL"/>
        </w:rPr>
        <w:t xml:space="preserve">a przy tym niezwykłych bohaterów. Pokazuje fascynujące kultury, tradycje i niespotykane zjawiska. Zaspokaja ciekawość świata, dostarczając wiele rozrywki i wzruszeń. Jest adresowany przede wszystkim do kobiet. Można w nim zobaczyć m.in. takie serie jak „Dolce vita według Davida Rocco”, „Czworo niemowląt na sekundę”, „Ladyboys” czy „Kossakowski. Szósty zmysł”. </w:t>
      </w:r>
    </w:p>
    <w:p w14:paraId="04002767" w14:textId="77777777" w:rsidR="00F82E11" w:rsidRPr="00F82E11" w:rsidRDefault="00F82E11" w:rsidP="00DD5BC6">
      <w:pPr>
        <w:spacing w:after="0"/>
        <w:jc w:val="both"/>
        <w:rPr>
          <w:rFonts w:ascii="Gotham Book" w:hAnsi="Gotham Book" w:cs="Arial"/>
          <w:sz w:val="18"/>
          <w:szCs w:val="18"/>
          <w:lang w:val="pl-PL"/>
        </w:rPr>
      </w:pPr>
    </w:p>
    <w:p w14:paraId="14F44F18" w14:textId="2BCB2692" w:rsidR="00F82E11" w:rsidRPr="00F82E11" w:rsidRDefault="00F82E11" w:rsidP="00DD5BC6">
      <w:pPr>
        <w:spacing w:after="0"/>
        <w:jc w:val="both"/>
        <w:rPr>
          <w:rFonts w:ascii="Gotham Book" w:hAnsi="Gotham Book" w:cs="Arial"/>
          <w:sz w:val="18"/>
          <w:szCs w:val="18"/>
          <w:lang w:val="pl-PL"/>
        </w:rPr>
      </w:pPr>
      <w:r w:rsidRPr="00F82E11">
        <w:rPr>
          <w:rFonts w:ascii="Gotham Book" w:hAnsi="Gotham Book" w:cs="Arial"/>
          <w:sz w:val="18"/>
          <w:szCs w:val="18"/>
          <w:lang w:val="pl-PL"/>
        </w:rPr>
        <w:t xml:space="preserve">Od 1 października 2015r. kanał Nat Geo People jest dostępny dla abonentów Cyfrowego Polsatu </w:t>
      </w:r>
      <w:r w:rsidR="00613229">
        <w:rPr>
          <w:rFonts w:ascii="Gotham Book" w:hAnsi="Gotham Book" w:cs="Arial"/>
          <w:sz w:val="18"/>
          <w:szCs w:val="18"/>
          <w:lang w:val="pl-PL"/>
        </w:rPr>
        <w:br/>
      </w:r>
      <w:r w:rsidRPr="00F82E11">
        <w:rPr>
          <w:rFonts w:ascii="Gotham Book" w:hAnsi="Gotham Book" w:cs="Arial"/>
          <w:sz w:val="18"/>
          <w:szCs w:val="18"/>
          <w:lang w:val="pl-PL"/>
        </w:rPr>
        <w:t xml:space="preserve">na pozycji EPG </w:t>
      </w:r>
      <w:r w:rsidR="00EA282E" w:rsidRPr="00660ECD">
        <w:rPr>
          <w:rFonts w:ascii="Gotham Book" w:hAnsi="Gotham Book" w:cs="Arial"/>
          <w:sz w:val="18"/>
          <w:szCs w:val="18"/>
          <w:lang w:val="pl-PL"/>
        </w:rPr>
        <w:t>160</w:t>
      </w:r>
      <w:r w:rsidRPr="00F82E11">
        <w:rPr>
          <w:rFonts w:ascii="Gotham Book" w:hAnsi="Gotham Book" w:cs="Arial"/>
          <w:sz w:val="18"/>
          <w:szCs w:val="18"/>
          <w:lang w:val="pl-PL"/>
        </w:rPr>
        <w:t xml:space="preserve"> oraz nc+ - na pozycji</w:t>
      </w:r>
      <w:r w:rsidR="00EA282E">
        <w:rPr>
          <w:rFonts w:ascii="Gotham Book" w:hAnsi="Gotham Book" w:cs="Arial"/>
          <w:sz w:val="18"/>
          <w:szCs w:val="18"/>
          <w:lang w:val="pl-PL"/>
        </w:rPr>
        <w:t xml:space="preserve"> 141</w:t>
      </w:r>
      <w:r w:rsidRPr="00F82E11">
        <w:rPr>
          <w:rFonts w:ascii="Gotham Book" w:hAnsi="Gotham Book" w:cs="Arial"/>
          <w:sz w:val="18"/>
          <w:szCs w:val="18"/>
          <w:lang w:val="pl-PL"/>
        </w:rPr>
        <w:t xml:space="preserve"> , docierając do </w:t>
      </w:r>
      <w:r w:rsidR="00EA282E">
        <w:rPr>
          <w:rFonts w:ascii="Gotham Book" w:hAnsi="Gotham Book" w:cs="Arial"/>
          <w:sz w:val="18"/>
          <w:szCs w:val="18"/>
          <w:lang w:val="pl-PL"/>
        </w:rPr>
        <w:t xml:space="preserve">ponad </w:t>
      </w:r>
      <w:r w:rsidRPr="00F82E11">
        <w:rPr>
          <w:rFonts w:ascii="Gotham Book" w:hAnsi="Gotham Book" w:cs="Arial"/>
          <w:sz w:val="18"/>
          <w:szCs w:val="18"/>
          <w:lang w:val="pl-PL"/>
        </w:rPr>
        <w:t>4 milionów gospodarstw domowych.</w:t>
      </w:r>
    </w:p>
    <w:p w14:paraId="7B8B19CA" w14:textId="77777777" w:rsidR="00F82E11" w:rsidRPr="00F82E11" w:rsidRDefault="00F82E11" w:rsidP="00DD5BC6">
      <w:pPr>
        <w:spacing w:after="0"/>
        <w:jc w:val="both"/>
        <w:rPr>
          <w:rFonts w:ascii="Gotham Book" w:hAnsi="Gotham Book" w:cs="Arial"/>
          <w:sz w:val="18"/>
          <w:szCs w:val="18"/>
          <w:lang w:val="pl-PL"/>
        </w:rPr>
      </w:pPr>
    </w:p>
    <w:p w14:paraId="226964ED" w14:textId="2B9376BF" w:rsidR="00F82E11" w:rsidRPr="00F82E11" w:rsidRDefault="00F82E11" w:rsidP="00DD5BC6">
      <w:pPr>
        <w:spacing w:after="0"/>
        <w:jc w:val="both"/>
        <w:rPr>
          <w:rFonts w:ascii="Gotham Book" w:hAnsi="Gotham Book" w:cs="Arial"/>
          <w:sz w:val="18"/>
          <w:szCs w:val="18"/>
          <w:lang w:val="pl-PL"/>
        </w:rPr>
      </w:pPr>
      <w:r w:rsidRPr="00F82E11">
        <w:rPr>
          <w:rFonts w:ascii="Gotham Book" w:hAnsi="Gotham Book" w:cs="Arial"/>
          <w:sz w:val="18"/>
          <w:szCs w:val="18"/>
          <w:lang w:val="pl-PL"/>
        </w:rPr>
        <w:t xml:space="preserve">Po udanym debiucie w takich krajach jak: Dania, Niemcy, Włochy czy Turcja kanał </w:t>
      </w:r>
      <w:r w:rsidRPr="00F82E11">
        <w:rPr>
          <w:rFonts w:ascii="Gotham Book" w:hAnsi="Gotham Book" w:cs="Arial"/>
          <w:b/>
          <w:sz w:val="18"/>
          <w:szCs w:val="18"/>
          <w:lang w:val="pl-PL"/>
        </w:rPr>
        <w:t>Nat Geo People</w:t>
      </w:r>
      <w:r w:rsidRPr="00F82E11">
        <w:rPr>
          <w:rFonts w:ascii="Gotham Book" w:hAnsi="Gotham Book" w:cs="Arial"/>
          <w:sz w:val="18"/>
          <w:szCs w:val="18"/>
          <w:lang w:val="pl-PL"/>
        </w:rPr>
        <w:t xml:space="preserve"> stał się integralną częścią oferty programowej rodziny marek National Geographic. Jego ramówka i oprawa antenowa zaprojektowane zwłaszcza z myślą o kobiecej widowni idealnie dopełniają przygotowaną głównie z myślą o mężczyznach ofertę National Geographic Channel oraz propozycje Nat Geo Wild, </w:t>
      </w:r>
      <w:r w:rsidR="00613229">
        <w:rPr>
          <w:rFonts w:ascii="Gotham Book" w:hAnsi="Gotham Book" w:cs="Arial"/>
          <w:sz w:val="18"/>
          <w:szCs w:val="18"/>
          <w:lang w:val="pl-PL"/>
        </w:rPr>
        <w:br/>
      </w:r>
      <w:r w:rsidRPr="00F82E11">
        <w:rPr>
          <w:rFonts w:ascii="Gotham Book" w:hAnsi="Gotham Book" w:cs="Arial"/>
          <w:sz w:val="18"/>
          <w:szCs w:val="18"/>
          <w:lang w:val="pl-PL"/>
        </w:rPr>
        <w:t>na którym to kanale niepodzielnie rządzą programy poświęcone dzikiej przyrodzie i naturze, pokazane w najlepszej jakości.</w:t>
      </w:r>
    </w:p>
    <w:p w14:paraId="1C63CDDE" w14:textId="77777777" w:rsidR="003B3CDC" w:rsidRDefault="003B3CDC" w:rsidP="00604066">
      <w:pPr>
        <w:spacing w:after="120"/>
        <w:jc w:val="both"/>
        <w:rPr>
          <w:rFonts w:ascii="Gotham Book" w:hAnsi="Gotham Book" w:cs="Arial"/>
          <w:sz w:val="18"/>
          <w:szCs w:val="18"/>
          <w:lang w:val="pl-PL"/>
        </w:rPr>
      </w:pPr>
    </w:p>
    <w:p w14:paraId="184F5F6F" w14:textId="0A1E351A" w:rsidR="00F82E11" w:rsidRPr="00F5568A" w:rsidRDefault="00F82E11" w:rsidP="00604066">
      <w:pPr>
        <w:spacing w:after="120"/>
        <w:jc w:val="both"/>
        <w:rPr>
          <w:rFonts w:ascii="Gotham Book" w:hAnsi="Gotham Book" w:cs="Arial"/>
          <w:b/>
          <w:sz w:val="18"/>
          <w:szCs w:val="18"/>
          <w:lang w:val="pl-PL"/>
        </w:rPr>
      </w:pPr>
    </w:p>
    <w:p w14:paraId="380CD667" w14:textId="77777777" w:rsidR="0047712B" w:rsidRPr="00F5568A" w:rsidRDefault="0047712B" w:rsidP="0047712B">
      <w:pPr>
        <w:spacing w:after="0"/>
        <w:rPr>
          <w:rFonts w:ascii="Gotham Book" w:hAnsi="Gotham Book" w:cs="Arial"/>
          <w:b/>
          <w:sz w:val="18"/>
          <w:szCs w:val="20"/>
          <w:lang w:val="pl-PL"/>
        </w:rPr>
      </w:pPr>
      <w:r w:rsidRPr="00F5568A">
        <w:rPr>
          <w:rFonts w:ascii="Gotham Book" w:hAnsi="Gotham Book" w:cs="Arial"/>
          <w:b/>
          <w:sz w:val="18"/>
          <w:szCs w:val="20"/>
          <w:lang w:val="pl-PL"/>
        </w:rPr>
        <w:t xml:space="preserve">KONTAKT: </w:t>
      </w:r>
    </w:p>
    <w:tbl>
      <w:tblPr>
        <w:tblW w:w="0" w:type="auto"/>
        <w:tblBorders>
          <w:top w:val="nil"/>
          <w:left w:val="nil"/>
          <w:bottom w:val="nil"/>
          <w:right w:val="nil"/>
          <w:insideH w:val="nil"/>
          <w:insideV w:val="nil"/>
        </w:tblBorders>
        <w:tblLook w:val="04A0" w:firstRow="1" w:lastRow="0" w:firstColumn="1" w:lastColumn="0" w:noHBand="0" w:noVBand="1"/>
      </w:tblPr>
      <w:tblGrid>
        <w:gridCol w:w="4749"/>
        <w:gridCol w:w="4748"/>
      </w:tblGrid>
      <w:tr w:rsidR="0047712B" w14:paraId="0350C53A" w14:textId="77777777" w:rsidTr="00E10CEB">
        <w:trPr>
          <w:trHeight w:val="1319"/>
        </w:trPr>
        <w:tc>
          <w:tcPr>
            <w:tcW w:w="4749" w:type="dxa"/>
            <w:tcBorders>
              <w:top w:val="nil"/>
              <w:left w:val="nil"/>
              <w:bottom w:val="nil"/>
              <w:right w:val="nil"/>
            </w:tcBorders>
            <w:shd w:val="clear" w:color="auto" w:fill="FFFFFF"/>
          </w:tcPr>
          <w:p w14:paraId="5F8A0648" w14:textId="77777777" w:rsidR="0047712B" w:rsidRDefault="0047712B" w:rsidP="00E10CEB">
            <w:pPr>
              <w:spacing w:after="0"/>
              <w:rPr>
                <w:rFonts w:ascii="Gotham Book" w:hAnsi="Gotham Book" w:cs="Arial"/>
                <w:sz w:val="18"/>
                <w:szCs w:val="20"/>
              </w:rPr>
            </w:pPr>
          </w:p>
          <w:p w14:paraId="4D1FE254" w14:textId="77777777" w:rsidR="0047712B" w:rsidRDefault="0047712B" w:rsidP="00E10CEB">
            <w:pPr>
              <w:spacing w:after="0"/>
              <w:rPr>
                <w:rFonts w:ascii="Gotham Book" w:hAnsi="Gotham Book" w:cs="Arial"/>
                <w:sz w:val="18"/>
                <w:szCs w:val="20"/>
              </w:rPr>
            </w:pPr>
            <w:r>
              <w:rPr>
                <w:rFonts w:ascii="Gotham Book" w:hAnsi="Gotham Book" w:cs="Arial"/>
                <w:sz w:val="18"/>
                <w:szCs w:val="20"/>
              </w:rPr>
              <w:t>Izabella Siurdyna</w:t>
            </w:r>
          </w:p>
          <w:p w14:paraId="5B3A991D" w14:textId="77777777" w:rsidR="0047712B" w:rsidRDefault="0047712B" w:rsidP="00E10CEB">
            <w:pPr>
              <w:spacing w:after="0"/>
              <w:rPr>
                <w:rFonts w:ascii="Gotham Book" w:hAnsi="Gotham Book" w:cs="Arial"/>
                <w:sz w:val="18"/>
                <w:szCs w:val="20"/>
              </w:rPr>
            </w:pPr>
            <w:r>
              <w:rPr>
                <w:rFonts w:ascii="Gotham Book" w:hAnsi="Gotham Book" w:cs="Arial"/>
                <w:sz w:val="18"/>
                <w:szCs w:val="20"/>
              </w:rPr>
              <w:t>PR Manager</w:t>
            </w:r>
          </w:p>
          <w:p w14:paraId="7210DD40" w14:textId="77777777" w:rsidR="0047712B" w:rsidRDefault="0047712B" w:rsidP="00E10CEB">
            <w:pPr>
              <w:spacing w:after="0"/>
              <w:rPr>
                <w:rFonts w:ascii="Gotham Book" w:hAnsi="Gotham Book" w:cs="Arial"/>
                <w:sz w:val="18"/>
                <w:szCs w:val="20"/>
              </w:rPr>
            </w:pPr>
            <w:r>
              <w:rPr>
                <w:rFonts w:ascii="Gotham Book" w:hAnsi="Gotham Book" w:cs="Arial"/>
                <w:sz w:val="18"/>
                <w:szCs w:val="20"/>
              </w:rPr>
              <w:t>FOX International Channels Poland</w:t>
            </w:r>
          </w:p>
          <w:p w14:paraId="0C04D9CA" w14:textId="77777777" w:rsidR="0047712B" w:rsidRDefault="0047712B" w:rsidP="00E10CEB">
            <w:pPr>
              <w:spacing w:after="0"/>
              <w:rPr>
                <w:rFonts w:ascii="Gotham Book" w:hAnsi="Gotham Book" w:cs="Arial"/>
                <w:sz w:val="18"/>
                <w:szCs w:val="20"/>
              </w:rPr>
            </w:pPr>
            <w:r>
              <w:rPr>
                <w:rFonts w:ascii="Gotham Book" w:hAnsi="Gotham Book" w:cs="Arial"/>
                <w:sz w:val="18"/>
                <w:szCs w:val="20"/>
              </w:rPr>
              <w:t xml:space="preserve">tel.(+48 22) 378 27 94, tel. </w:t>
            </w:r>
            <w:proofErr w:type="spellStart"/>
            <w:r>
              <w:rPr>
                <w:rFonts w:ascii="Gotham Book" w:hAnsi="Gotham Book" w:cs="Arial"/>
                <w:sz w:val="18"/>
                <w:szCs w:val="20"/>
              </w:rPr>
              <w:t>kom</w:t>
            </w:r>
            <w:proofErr w:type="spellEnd"/>
            <w:r>
              <w:rPr>
                <w:rFonts w:ascii="Gotham Book" w:hAnsi="Gotham Book" w:cs="Arial"/>
                <w:sz w:val="18"/>
                <w:szCs w:val="20"/>
              </w:rPr>
              <w:t>. +48 697 222 296</w:t>
            </w:r>
          </w:p>
          <w:p w14:paraId="3123BF79" w14:textId="77777777" w:rsidR="0047712B" w:rsidRDefault="0047712B" w:rsidP="00E10CEB">
            <w:pPr>
              <w:spacing w:after="0"/>
              <w:rPr>
                <w:rStyle w:val="czeinternetowe"/>
                <w:rFonts w:ascii="Gotham Book" w:hAnsi="Gotham Book" w:cs="Arial"/>
                <w:sz w:val="18"/>
                <w:szCs w:val="20"/>
              </w:rPr>
            </w:pPr>
            <w:r>
              <w:rPr>
                <w:rFonts w:ascii="Gotham Book" w:hAnsi="Gotham Book" w:cs="Arial"/>
                <w:sz w:val="18"/>
                <w:szCs w:val="20"/>
              </w:rPr>
              <w:t xml:space="preserve">email: </w:t>
            </w:r>
            <w:hyperlink r:id="rId9">
              <w:r>
                <w:rPr>
                  <w:rStyle w:val="czeinternetowe"/>
                  <w:rFonts w:ascii="Gotham Book" w:hAnsi="Gotham Book" w:cs="Arial"/>
                  <w:sz w:val="18"/>
                  <w:szCs w:val="20"/>
                </w:rPr>
                <w:t>izabella.siurdyna@fox.com</w:t>
              </w:r>
            </w:hyperlink>
          </w:p>
        </w:tc>
        <w:tc>
          <w:tcPr>
            <w:tcW w:w="4748" w:type="dxa"/>
            <w:tcBorders>
              <w:top w:val="nil"/>
              <w:left w:val="nil"/>
              <w:bottom w:val="nil"/>
              <w:right w:val="nil"/>
            </w:tcBorders>
            <w:shd w:val="clear" w:color="auto" w:fill="FFFFFF"/>
          </w:tcPr>
          <w:p w14:paraId="43755B6D" w14:textId="77777777" w:rsidR="0047712B" w:rsidRDefault="0047712B" w:rsidP="00E10CEB">
            <w:pPr>
              <w:spacing w:after="0"/>
              <w:rPr>
                <w:rFonts w:ascii="Gotham Book" w:hAnsi="Gotham Book" w:cs="Arial"/>
                <w:sz w:val="18"/>
                <w:szCs w:val="20"/>
              </w:rPr>
            </w:pPr>
          </w:p>
          <w:p w14:paraId="08412F9B" w14:textId="77777777" w:rsidR="0047712B" w:rsidRDefault="0047712B" w:rsidP="00E10CEB">
            <w:pPr>
              <w:spacing w:after="0"/>
              <w:rPr>
                <w:rFonts w:ascii="Gotham Book" w:hAnsi="Gotham Book" w:cs="Arial"/>
                <w:sz w:val="18"/>
                <w:szCs w:val="20"/>
                <w:lang w:val="pl-PL"/>
              </w:rPr>
            </w:pPr>
            <w:r>
              <w:rPr>
                <w:rFonts w:ascii="Gotham Book" w:hAnsi="Gotham Book" w:cs="Arial"/>
                <w:sz w:val="18"/>
                <w:szCs w:val="20"/>
                <w:lang w:val="pl-PL"/>
              </w:rPr>
              <w:t>Natalia Rogaczewska</w:t>
            </w:r>
          </w:p>
          <w:p w14:paraId="47CBF9F7" w14:textId="77777777" w:rsidR="0047712B" w:rsidRDefault="0047712B" w:rsidP="00E10CEB">
            <w:pPr>
              <w:spacing w:after="0"/>
              <w:rPr>
                <w:rFonts w:ascii="Gotham Book" w:hAnsi="Gotham Book" w:cs="Arial"/>
                <w:sz w:val="18"/>
                <w:szCs w:val="20"/>
                <w:lang w:val="pl-PL"/>
              </w:rPr>
            </w:pPr>
            <w:r>
              <w:rPr>
                <w:rFonts w:ascii="Gotham Book" w:hAnsi="Gotham Book" w:cs="Arial"/>
                <w:sz w:val="18"/>
                <w:szCs w:val="20"/>
                <w:lang w:val="pl-PL"/>
              </w:rPr>
              <w:t>Charyzma. Doradcy Komunikacji Biznesowej</w:t>
            </w:r>
          </w:p>
          <w:p w14:paraId="77415C75" w14:textId="77777777" w:rsidR="0047712B" w:rsidRDefault="0047712B" w:rsidP="00E10CEB">
            <w:pPr>
              <w:spacing w:after="0"/>
              <w:rPr>
                <w:rFonts w:ascii="Gotham Book" w:hAnsi="Gotham Book" w:cs="Arial"/>
                <w:sz w:val="18"/>
                <w:szCs w:val="20"/>
              </w:rPr>
            </w:pPr>
            <w:r>
              <w:rPr>
                <w:rFonts w:ascii="Gotham Book" w:hAnsi="Gotham Book" w:cs="Arial"/>
                <w:sz w:val="18"/>
                <w:szCs w:val="20"/>
              </w:rPr>
              <w:t>Tel. +48 531 090 949</w:t>
            </w:r>
          </w:p>
          <w:p w14:paraId="2184EBA4" w14:textId="77777777" w:rsidR="0047712B" w:rsidRDefault="0047712B" w:rsidP="00E10CEB">
            <w:pPr>
              <w:spacing w:after="0"/>
              <w:rPr>
                <w:rStyle w:val="czeinternetowe"/>
                <w:rFonts w:ascii="Gotham Book" w:hAnsi="Gotham Book" w:cs="Arial"/>
                <w:sz w:val="18"/>
                <w:szCs w:val="20"/>
              </w:rPr>
            </w:pPr>
            <w:r>
              <w:rPr>
                <w:rFonts w:ascii="Gotham Book" w:hAnsi="Gotham Book" w:cs="Arial"/>
                <w:sz w:val="18"/>
                <w:szCs w:val="20"/>
              </w:rPr>
              <w:t xml:space="preserve">email: </w:t>
            </w:r>
            <w:hyperlink r:id="rId10" w:history="1">
              <w:r w:rsidRPr="00695B97">
                <w:rPr>
                  <w:rStyle w:val="Hipercze"/>
                  <w:rFonts w:ascii="Gotham Book" w:hAnsi="Gotham Book" w:cs="Arial"/>
                  <w:sz w:val="18"/>
                  <w:szCs w:val="20"/>
                </w:rPr>
                <w:t>n.rogaczewska@twojacharyzma.pl</w:t>
              </w:r>
            </w:hyperlink>
          </w:p>
        </w:tc>
      </w:tr>
    </w:tbl>
    <w:p w14:paraId="4CAB02F5" w14:textId="77777777" w:rsidR="00AB0B3F" w:rsidRPr="00141425" w:rsidRDefault="00AB0B3F" w:rsidP="00880BE1">
      <w:pPr>
        <w:spacing w:after="0" w:line="240" w:lineRule="auto"/>
        <w:rPr>
          <w:rFonts w:ascii="Gotham Book" w:hAnsi="Gotham Book" w:cs="Arial"/>
          <w:b/>
          <w:lang w:val="en-GB"/>
        </w:rPr>
      </w:pPr>
    </w:p>
    <w:sectPr w:rsidR="00AB0B3F" w:rsidRPr="00141425" w:rsidSect="0059642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1F3E8" w14:textId="77777777" w:rsidR="009D150E" w:rsidRDefault="009D150E" w:rsidP="006751F8">
      <w:pPr>
        <w:spacing w:after="0" w:line="240" w:lineRule="auto"/>
      </w:pPr>
      <w:r>
        <w:separator/>
      </w:r>
    </w:p>
  </w:endnote>
  <w:endnote w:type="continuationSeparator" w:id="0">
    <w:p w14:paraId="1B5BE71B" w14:textId="77777777" w:rsidR="009D150E" w:rsidRDefault="009D150E" w:rsidP="0067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Arial">
    <w:panose1 w:val="020B0604020202020204"/>
    <w:charset w:val="EE"/>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B1654" w14:textId="77777777" w:rsidR="009D150E" w:rsidRDefault="009D150E" w:rsidP="006751F8">
      <w:pPr>
        <w:spacing w:after="0" w:line="240" w:lineRule="auto"/>
      </w:pPr>
      <w:r>
        <w:separator/>
      </w:r>
    </w:p>
  </w:footnote>
  <w:footnote w:type="continuationSeparator" w:id="0">
    <w:p w14:paraId="591F8D0F" w14:textId="77777777" w:rsidR="009D150E" w:rsidRDefault="009D150E" w:rsidP="00675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3B287" w14:textId="3B4EC863" w:rsidR="001F0689" w:rsidRPr="001F0689" w:rsidRDefault="009A47DE" w:rsidP="001F0689">
    <w:pPr>
      <w:pStyle w:val="Nagwek"/>
      <w:jc w:val="center"/>
    </w:pPr>
    <w:r>
      <w:rPr>
        <w:noProof/>
        <w:lang w:val="pl-PL" w:eastAsia="pl-PL"/>
      </w:rPr>
      <w:drawing>
        <wp:inline distT="0" distB="0" distL="0" distR="0" wp14:anchorId="484EE1F4" wp14:editId="3D5EEB93">
          <wp:extent cx="1926590"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506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A35D9"/>
    <w:multiLevelType w:val="hybridMultilevel"/>
    <w:tmpl w:val="EAFEB74A"/>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ublik">
    <w15:presenceInfo w15:providerId="AD" w15:userId="S-1-5-21-2305696617-2538065793-472909970-236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B8"/>
    <w:rsid w:val="000163F9"/>
    <w:rsid w:val="00016B50"/>
    <w:rsid w:val="0003626C"/>
    <w:rsid w:val="000465AE"/>
    <w:rsid w:val="00057CC0"/>
    <w:rsid w:val="00064075"/>
    <w:rsid w:val="000669BA"/>
    <w:rsid w:val="00070EDD"/>
    <w:rsid w:val="0007367B"/>
    <w:rsid w:val="000737B3"/>
    <w:rsid w:val="00085176"/>
    <w:rsid w:val="0009707C"/>
    <w:rsid w:val="000971FD"/>
    <w:rsid w:val="000976AA"/>
    <w:rsid w:val="000A04DB"/>
    <w:rsid w:val="000A4ACD"/>
    <w:rsid w:val="000A7025"/>
    <w:rsid w:val="000B4E23"/>
    <w:rsid w:val="000C0892"/>
    <w:rsid w:val="000C438F"/>
    <w:rsid w:val="000C4755"/>
    <w:rsid w:val="000C606A"/>
    <w:rsid w:val="000E52D2"/>
    <w:rsid w:val="000F165E"/>
    <w:rsid w:val="000F5B86"/>
    <w:rsid w:val="00104D9B"/>
    <w:rsid w:val="00110229"/>
    <w:rsid w:val="00114B90"/>
    <w:rsid w:val="00124C4B"/>
    <w:rsid w:val="001324E0"/>
    <w:rsid w:val="00141425"/>
    <w:rsid w:val="00147711"/>
    <w:rsid w:val="0015755C"/>
    <w:rsid w:val="00172190"/>
    <w:rsid w:val="00192353"/>
    <w:rsid w:val="001927C4"/>
    <w:rsid w:val="001A5071"/>
    <w:rsid w:val="001A6976"/>
    <w:rsid w:val="001B064F"/>
    <w:rsid w:val="001B33EF"/>
    <w:rsid w:val="001B484E"/>
    <w:rsid w:val="001B7DE0"/>
    <w:rsid w:val="001E4C52"/>
    <w:rsid w:val="001F0689"/>
    <w:rsid w:val="001F1443"/>
    <w:rsid w:val="0020349E"/>
    <w:rsid w:val="00207986"/>
    <w:rsid w:val="002150B5"/>
    <w:rsid w:val="00217C4C"/>
    <w:rsid w:val="002231CD"/>
    <w:rsid w:val="0022493F"/>
    <w:rsid w:val="00225695"/>
    <w:rsid w:val="0023021A"/>
    <w:rsid w:val="00230E83"/>
    <w:rsid w:val="002345EE"/>
    <w:rsid w:val="00235E85"/>
    <w:rsid w:val="0024334B"/>
    <w:rsid w:val="00254E73"/>
    <w:rsid w:val="002651E8"/>
    <w:rsid w:val="002755B3"/>
    <w:rsid w:val="00275ED8"/>
    <w:rsid w:val="00282B54"/>
    <w:rsid w:val="002917FC"/>
    <w:rsid w:val="00292E9E"/>
    <w:rsid w:val="002B6070"/>
    <w:rsid w:val="002B6EAB"/>
    <w:rsid w:val="002B7C2A"/>
    <w:rsid w:val="002C35DD"/>
    <w:rsid w:val="002E0A46"/>
    <w:rsid w:val="002E2855"/>
    <w:rsid w:val="002F289D"/>
    <w:rsid w:val="002F694A"/>
    <w:rsid w:val="0031331C"/>
    <w:rsid w:val="00317BAF"/>
    <w:rsid w:val="00326AAE"/>
    <w:rsid w:val="00327119"/>
    <w:rsid w:val="003315EC"/>
    <w:rsid w:val="00336380"/>
    <w:rsid w:val="00336E9A"/>
    <w:rsid w:val="003430F8"/>
    <w:rsid w:val="00367C4C"/>
    <w:rsid w:val="00383D4D"/>
    <w:rsid w:val="00391FB8"/>
    <w:rsid w:val="00392B9C"/>
    <w:rsid w:val="00394EF5"/>
    <w:rsid w:val="00395318"/>
    <w:rsid w:val="00396213"/>
    <w:rsid w:val="00397C0F"/>
    <w:rsid w:val="003A2C04"/>
    <w:rsid w:val="003A596C"/>
    <w:rsid w:val="003A75B7"/>
    <w:rsid w:val="003B3CDC"/>
    <w:rsid w:val="003B74E4"/>
    <w:rsid w:val="003B7A3E"/>
    <w:rsid w:val="003C70C8"/>
    <w:rsid w:val="003D2BC6"/>
    <w:rsid w:val="003F2ACF"/>
    <w:rsid w:val="0040650D"/>
    <w:rsid w:val="00407416"/>
    <w:rsid w:val="004117EB"/>
    <w:rsid w:val="004174BC"/>
    <w:rsid w:val="00423ABF"/>
    <w:rsid w:val="00430E7F"/>
    <w:rsid w:val="004444BC"/>
    <w:rsid w:val="00447277"/>
    <w:rsid w:val="0045515F"/>
    <w:rsid w:val="0047126C"/>
    <w:rsid w:val="004736BF"/>
    <w:rsid w:val="0047712B"/>
    <w:rsid w:val="00495CDF"/>
    <w:rsid w:val="004A16B0"/>
    <w:rsid w:val="004B3086"/>
    <w:rsid w:val="004C0BB5"/>
    <w:rsid w:val="004D08E3"/>
    <w:rsid w:val="004D1CF9"/>
    <w:rsid w:val="004D39DE"/>
    <w:rsid w:val="004F6227"/>
    <w:rsid w:val="00502BAA"/>
    <w:rsid w:val="00512F53"/>
    <w:rsid w:val="00516933"/>
    <w:rsid w:val="00522406"/>
    <w:rsid w:val="00557232"/>
    <w:rsid w:val="005843D0"/>
    <w:rsid w:val="005862F9"/>
    <w:rsid w:val="00593FED"/>
    <w:rsid w:val="00595E9B"/>
    <w:rsid w:val="0059642B"/>
    <w:rsid w:val="005A4D99"/>
    <w:rsid w:val="005B336B"/>
    <w:rsid w:val="005B6AF6"/>
    <w:rsid w:val="005D0DFC"/>
    <w:rsid w:val="00604066"/>
    <w:rsid w:val="00604D2C"/>
    <w:rsid w:val="00606763"/>
    <w:rsid w:val="00610855"/>
    <w:rsid w:val="006116E3"/>
    <w:rsid w:val="00613229"/>
    <w:rsid w:val="00614F92"/>
    <w:rsid w:val="00615246"/>
    <w:rsid w:val="006174F4"/>
    <w:rsid w:val="00620D1D"/>
    <w:rsid w:val="00630E5B"/>
    <w:rsid w:val="00633A90"/>
    <w:rsid w:val="00643C26"/>
    <w:rsid w:val="00657762"/>
    <w:rsid w:val="00660ECD"/>
    <w:rsid w:val="006751F8"/>
    <w:rsid w:val="006762B7"/>
    <w:rsid w:val="00676EB4"/>
    <w:rsid w:val="00677F3F"/>
    <w:rsid w:val="006832E1"/>
    <w:rsid w:val="006A39E3"/>
    <w:rsid w:val="006B4C29"/>
    <w:rsid w:val="006B6033"/>
    <w:rsid w:val="006D0C7B"/>
    <w:rsid w:val="006D5034"/>
    <w:rsid w:val="006D7AC9"/>
    <w:rsid w:val="006E1F7D"/>
    <w:rsid w:val="006E763B"/>
    <w:rsid w:val="006F2956"/>
    <w:rsid w:val="00701CB3"/>
    <w:rsid w:val="00701E5D"/>
    <w:rsid w:val="00704181"/>
    <w:rsid w:val="007070CE"/>
    <w:rsid w:val="00710FCC"/>
    <w:rsid w:val="007145E5"/>
    <w:rsid w:val="0071583C"/>
    <w:rsid w:val="00717EB7"/>
    <w:rsid w:val="007231D5"/>
    <w:rsid w:val="007261E1"/>
    <w:rsid w:val="00732260"/>
    <w:rsid w:val="00735189"/>
    <w:rsid w:val="0075438B"/>
    <w:rsid w:val="00754425"/>
    <w:rsid w:val="00761308"/>
    <w:rsid w:val="00762C7C"/>
    <w:rsid w:val="007806A5"/>
    <w:rsid w:val="00784B9E"/>
    <w:rsid w:val="00790060"/>
    <w:rsid w:val="007A50D4"/>
    <w:rsid w:val="007C4DF7"/>
    <w:rsid w:val="007D2009"/>
    <w:rsid w:val="007D2B91"/>
    <w:rsid w:val="007D7E55"/>
    <w:rsid w:val="007E2F96"/>
    <w:rsid w:val="007E52A4"/>
    <w:rsid w:val="00802A55"/>
    <w:rsid w:val="00813B60"/>
    <w:rsid w:val="008268C4"/>
    <w:rsid w:val="008307E2"/>
    <w:rsid w:val="00843DFA"/>
    <w:rsid w:val="00847609"/>
    <w:rsid w:val="008547A0"/>
    <w:rsid w:val="00867366"/>
    <w:rsid w:val="00876334"/>
    <w:rsid w:val="00880BE1"/>
    <w:rsid w:val="00887878"/>
    <w:rsid w:val="00896DDE"/>
    <w:rsid w:val="008A3EE4"/>
    <w:rsid w:val="008A58E1"/>
    <w:rsid w:val="008A7050"/>
    <w:rsid w:val="008B48F7"/>
    <w:rsid w:val="008B5891"/>
    <w:rsid w:val="008F6FDD"/>
    <w:rsid w:val="00901383"/>
    <w:rsid w:val="009125BE"/>
    <w:rsid w:val="00930292"/>
    <w:rsid w:val="00945C2A"/>
    <w:rsid w:val="009472C0"/>
    <w:rsid w:val="00953561"/>
    <w:rsid w:val="009535C6"/>
    <w:rsid w:val="00961606"/>
    <w:rsid w:val="009859EC"/>
    <w:rsid w:val="009A40D5"/>
    <w:rsid w:val="009A47DE"/>
    <w:rsid w:val="009C47B3"/>
    <w:rsid w:val="009D150E"/>
    <w:rsid w:val="009D1CA3"/>
    <w:rsid w:val="009D500E"/>
    <w:rsid w:val="009D5D95"/>
    <w:rsid w:val="009E495D"/>
    <w:rsid w:val="009E55DE"/>
    <w:rsid w:val="00A0734F"/>
    <w:rsid w:val="00A13D20"/>
    <w:rsid w:val="00A4571E"/>
    <w:rsid w:val="00A50B5F"/>
    <w:rsid w:val="00A51458"/>
    <w:rsid w:val="00A651FD"/>
    <w:rsid w:val="00A8197B"/>
    <w:rsid w:val="00A8379D"/>
    <w:rsid w:val="00A84435"/>
    <w:rsid w:val="00A872EC"/>
    <w:rsid w:val="00A929A5"/>
    <w:rsid w:val="00A942BB"/>
    <w:rsid w:val="00A95881"/>
    <w:rsid w:val="00AA431D"/>
    <w:rsid w:val="00AA5589"/>
    <w:rsid w:val="00AB0B3F"/>
    <w:rsid w:val="00AB0EA4"/>
    <w:rsid w:val="00AB5DB7"/>
    <w:rsid w:val="00AB6863"/>
    <w:rsid w:val="00AD31A1"/>
    <w:rsid w:val="00AF3C29"/>
    <w:rsid w:val="00AF4ED3"/>
    <w:rsid w:val="00B009CE"/>
    <w:rsid w:val="00B01480"/>
    <w:rsid w:val="00B20BC8"/>
    <w:rsid w:val="00B327B8"/>
    <w:rsid w:val="00B36D92"/>
    <w:rsid w:val="00B5010A"/>
    <w:rsid w:val="00B50E77"/>
    <w:rsid w:val="00B652E7"/>
    <w:rsid w:val="00B72456"/>
    <w:rsid w:val="00B73302"/>
    <w:rsid w:val="00B81E7D"/>
    <w:rsid w:val="00B902DF"/>
    <w:rsid w:val="00B914CB"/>
    <w:rsid w:val="00B9632E"/>
    <w:rsid w:val="00BA1B16"/>
    <w:rsid w:val="00BA3DF2"/>
    <w:rsid w:val="00BA5FB5"/>
    <w:rsid w:val="00BC0C00"/>
    <w:rsid w:val="00BC5321"/>
    <w:rsid w:val="00BE39E8"/>
    <w:rsid w:val="00BE79F3"/>
    <w:rsid w:val="00BF02E1"/>
    <w:rsid w:val="00C36346"/>
    <w:rsid w:val="00C37C5F"/>
    <w:rsid w:val="00C4131C"/>
    <w:rsid w:val="00C4748B"/>
    <w:rsid w:val="00C517D1"/>
    <w:rsid w:val="00C547B1"/>
    <w:rsid w:val="00C6390F"/>
    <w:rsid w:val="00C843DA"/>
    <w:rsid w:val="00CA340F"/>
    <w:rsid w:val="00CA39BB"/>
    <w:rsid w:val="00CB2681"/>
    <w:rsid w:val="00CC557D"/>
    <w:rsid w:val="00CC7FA0"/>
    <w:rsid w:val="00CD0781"/>
    <w:rsid w:val="00CD38F8"/>
    <w:rsid w:val="00CE28FC"/>
    <w:rsid w:val="00CF1EDB"/>
    <w:rsid w:val="00CF21BC"/>
    <w:rsid w:val="00CF51C0"/>
    <w:rsid w:val="00CF74BE"/>
    <w:rsid w:val="00D03698"/>
    <w:rsid w:val="00D16600"/>
    <w:rsid w:val="00D238EB"/>
    <w:rsid w:val="00D44ACD"/>
    <w:rsid w:val="00D51523"/>
    <w:rsid w:val="00D519B7"/>
    <w:rsid w:val="00D62F2D"/>
    <w:rsid w:val="00D930B1"/>
    <w:rsid w:val="00D93F0B"/>
    <w:rsid w:val="00D944EA"/>
    <w:rsid w:val="00DA17F6"/>
    <w:rsid w:val="00DA3DFE"/>
    <w:rsid w:val="00DB749D"/>
    <w:rsid w:val="00DD5BC6"/>
    <w:rsid w:val="00DD670B"/>
    <w:rsid w:val="00DE2AD8"/>
    <w:rsid w:val="00DE3744"/>
    <w:rsid w:val="00E017DE"/>
    <w:rsid w:val="00E01F00"/>
    <w:rsid w:val="00E10CEB"/>
    <w:rsid w:val="00E235C4"/>
    <w:rsid w:val="00E3243F"/>
    <w:rsid w:val="00E50069"/>
    <w:rsid w:val="00E5019D"/>
    <w:rsid w:val="00E51A04"/>
    <w:rsid w:val="00E51ABB"/>
    <w:rsid w:val="00E536A8"/>
    <w:rsid w:val="00E63628"/>
    <w:rsid w:val="00E63D04"/>
    <w:rsid w:val="00E65D4F"/>
    <w:rsid w:val="00E66191"/>
    <w:rsid w:val="00E80BFB"/>
    <w:rsid w:val="00E819BB"/>
    <w:rsid w:val="00E81BF5"/>
    <w:rsid w:val="00E81E7A"/>
    <w:rsid w:val="00E86881"/>
    <w:rsid w:val="00E94698"/>
    <w:rsid w:val="00EA282E"/>
    <w:rsid w:val="00EA788B"/>
    <w:rsid w:val="00EE0DEE"/>
    <w:rsid w:val="00EF5E89"/>
    <w:rsid w:val="00F1214F"/>
    <w:rsid w:val="00F32986"/>
    <w:rsid w:val="00F37743"/>
    <w:rsid w:val="00F5568A"/>
    <w:rsid w:val="00F61B5B"/>
    <w:rsid w:val="00F63C48"/>
    <w:rsid w:val="00F63C61"/>
    <w:rsid w:val="00F67C66"/>
    <w:rsid w:val="00F74CF1"/>
    <w:rsid w:val="00F82E11"/>
    <w:rsid w:val="00FA415C"/>
    <w:rsid w:val="00FB0BBB"/>
    <w:rsid w:val="00FC1597"/>
    <w:rsid w:val="00FC2B73"/>
    <w:rsid w:val="00FD1B01"/>
    <w:rsid w:val="00FD439C"/>
    <w:rsid w:val="00FE0D85"/>
    <w:rsid w:val="00FF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9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4E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17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omylnaczcionkaakapitu"/>
    <w:rsid w:val="00217C4C"/>
  </w:style>
  <w:style w:type="character" w:styleId="Hipercze">
    <w:name w:val="Hyperlink"/>
    <w:basedOn w:val="Domylnaczcionkaakapitu"/>
    <w:uiPriority w:val="99"/>
    <w:rsid w:val="00AB0B3F"/>
    <w:rPr>
      <w:rFonts w:cs="Times New Roman"/>
      <w:color w:val="0000FF"/>
      <w:u w:val="single"/>
    </w:rPr>
  </w:style>
  <w:style w:type="paragraph" w:customStyle="1" w:styleId="Standard">
    <w:name w:val="Standard"/>
    <w:rsid w:val="0031331C"/>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styleId="Tekstdymka">
    <w:name w:val="Balloon Text"/>
    <w:basedOn w:val="Normalny"/>
    <w:link w:val="TekstdymkaZnak"/>
    <w:uiPriority w:val="99"/>
    <w:semiHidden/>
    <w:unhideWhenUsed/>
    <w:rsid w:val="00E81E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1E7A"/>
    <w:rPr>
      <w:rFonts w:ascii="Tahoma" w:hAnsi="Tahoma" w:cs="Tahoma"/>
      <w:sz w:val="16"/>
      <w:szCs w:val="16"/>
    </w:rPr>
  </w:style>
  <w:style w:type="paragraph" w:styleId="Tekstprzypisukocowego">
    <w:name w:val="endnote text"/>
    <w:basedOn w:val="Normalny"/>
    <w:link w:val="TekstprzypisukocowegoZnak"/>
    <w:uiPriority w:val="99"/>
    <w:semiHidden/>
    <w:unhideWhenUsed/>
    <w:rsid w:val="006751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51F8"/>
    <w:rPr>
      <w:sz w:val="20"/>
      <w:szCs w:val="20"/>
    </w:rPr>
  </w:style>
  <w:style w:type="character" w:styleId="Odwoanieprzypisukocowego">
    <w:name w:val="endnote reference"/>
    <w:basedOn w:val="Domylnaczcionkaakapitu"/>
    <w:uiPriority w:val="99"/>
    <w:semiHidden/>
    <w:unhideWhenUsed/>
    <w:rsid w:val="006751F8"/>
    <w:rPr>
      <w:vertAlign w:val="superscript"/>
    </w:rPr>
  </w:style>
  <w:style w:type="character" w:styleId="Odwoaniedokomentarza">
    <w:name w:val="annotation reference"/>
    <w:basedOn w:val="Domylnaczcionkaakapitu"/>
    <w:uiPriority w:val="99"/>
    <w:semiHidden/>
    <w:unhideWhenUsed/>
    <w:rsid w:val="009125BE"/>
    <w:rPr>
      <w:sz w:val="16"/>
      <w:szCs w:val="16"/>
    </w:rPr>
  </w:style>
  <w:style w:type="paragraph" w:styleId="Tekstkomentarza">
    <w:name w:val="annotation text"/>
    <w:basedOn w:val="Normalny"/>
    <w:link w:val="TekstkomentarzaZnak"/>
    <w:uiPriority w:val="99"/>
    <w:semiHidden/>
    <w:unhideWhenUsed/>
    <w:rsid w:val="009125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5BE"/>
    <w:rPr>
      <w:sz w:val="20"/>
      <w:szCs w:val="20"/>
    </w:rPr>
  </w:style>
  <w:style w:type="paragraph" w:styleId="Tematkomentarza">
    <w:name w:val="annotation subject"/>
    <w:basedOn w:val="Tekstkomentarza"/>
    <w:next w:val="Tekstkomentarza"/>
    <w:link w:val="TematkomentarzaZnak"/>
    <w:uiPriority w:val="99"/>
    <w:semiHidden/>
    <w:unhideWhenUsed/>
    <w:rsid w:val="009125BE"/>
    <w:rPr>
      <w:b/>
      <w:bCs/>
    </w:rPr>
  </w:style>
  <w:style w:type="character" w:customStyle="1" w:styleId="TematkomentarzaZnak">
    <w:name w:val="Temat komentarza Znak"/>
    <w:basedOn w:val="TekstkomentarzaZnak"/>
    <w:link w:val="Tematkomentarza"/>
    <w:uiPriority w:val="99"/>
    <w:semiHidden/>
    <w:rsid w:val="009125BE"/>
    <w:rPr>
      <w:b/>
      <w:bCs/>
      <w:sz w:val="20"/>
      <w:szCs w:val="20"/>
    </w:rPr>
  </w:style>
  <w:style w:type="character" w:customStyle="1" w:styleId="czeinternetowe">
    <w:name w:val="Łącze internetowe"/>
    <w:rsid w:val="0047712B"/>
    <w:rPr>
      <w:rFonts w:cs="Times New Roman"/>
      <w:color w:val="0000FF"/>
      <w:u w:val="single"/>
    </w:rPr>
  </w:style>
  <w:style w:type="paragraph" w:styleId="Nagwek">
    <w:name w:val="header"/>
    <w:basedOn w:val="Normalny"/>
    <w:link w:val="NagwekZnak"/>
    <w:uiPriority w:val="99"/>
    <w:unhideWhenUsed/>
    <w:rsid w:val="001F06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0689"/>
  </w:style>
  <w:style w:type="paragraph" w:styleId="Stopka">
    <w:name w:val="footer"/>
    <w:basedOn w:val="Normalny"/>
    <w:link w:val="StopkaZnak"/>
    <w:uiPriority w:val="99"/>
    <w:unhideWhenUsed/>
    <w:rsid w:val="001F06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0689"/>
  </w:style>
  <w:style w:type="paragraph" w:styleId="HTML-wstpniesformatowany">
    <w:name w:val="HTML Preformatted"/>
    <w:basedOn w:val="Normalny"/>
    <w:link w:val="HTML-wstpniesformatowanyZnak"/>
    <w:uiPriority w:val="99"/>
    <w:unhideWhenUsed/>
    <w:rsid w:val="00B7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B73302"/>
    <w:rPr>
      <w:rFonts w:ascii="Courier New" w:eastAsia="Times New Roman" w:hAnsi="Courier New" w:cs="Courier New"/>
      <w:sz w:val="20"/>
      <w:szCs w:val="20"/>
      <w:lang w:val="pl-PL" w:eastAsia="pl-PL"/>
    </w:rPr>
  </w:style>
  <w:style w:type="paragraph" w:styleId="Akapitzlist">
    <w:name w:val="List Paragraph"/>
    <w:basedOn w:val="Normalny"/>
    <w:uiPriority w:val="99"/>
    <w:qFormat/>
    <w:rsid w:val="00A50B5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4E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17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omylnaczcionkaakapitu"/>
    <w:rsid w:val="00217C4C"/>
  </w:style>
  <w:style w:type="character" w:styleId="Hipercze">
    <w:name w:val="Hyperlink"/>
    <w:basedOn w:val="Domylnaczcionkaakapitu"/>
    <w:uiPriority w:val="99"/>
    <w:rsid w:val="00AB0B3F"/>
    <w:rPr>
      <w:rFonts w:cs="Times New Roman"/>
      <w:color w:val="0000FF"/>
      <w:u w:val="single"/>
    </w:rPr>
  </w:style>
  <w:style w:type="paragraph" w:customStyle="1" w:styleId="Standard">
    <w:name w:val="Standard"/>
    <w:rsid w:val="0031331C"/>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paragraph" w:styleId="Tekstdymka">
    <w:name w:val="Balloon Text"/>
    <w:basedOn w:val="Normalny"/>
    <w:link w:val="TekstdymkaZnak"/>
    <w:uiPriority w:val="99"/>
    <w:semiHidden/>
    <w:unhideWhenUsed/>
    <w:rsid w:val="00E81E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1E7A"/>
    <w:rPr>
      <w:rFonts w:ascii="Tahoma" w:hAnsi="Tahoma" w:cs="Tahoma"/>
      <w:sz w:val="16"/>
      <w:szCs w:val="16"/>
    </w:rPr>
  </w:style>
  <w:style w:type="paragraph" w:styleId="Tekstprzypisukocowego">
    <w:name w:val="endnote text"/>
    <w:basedOn w:val="Normalny"/>
    <w:link w:val="TekstprzypisukocowegoZnak"/>
    <w:uiPriority w:val="99"/>
    <w:semiHidden/>
    <w:unhideWhenUsed/>
    <w:rsid w:val="006751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51F8"/>
    <w:rPr>
      <w:sz w:val="20"/>
      <w:szCs w:val="20"/>
    </w:rPr>
  </w:style>
  <w:style w:type="character" w:styleId="Odwoanieprzypisukocowego">
    <w:name w:val="endnote reference"/>
    <w:basedOn w:val="Domylnaczcionkaakapitu"/>
    <w:uiPriority w:val="99"/>
    <w:semiHidden/>
    <w:unhideWhenUsed/>
    <w:rsid w:val="006751F8"/>
    <w:rPr>
      <w:vertAlign w:val="superscript"/>
    </w:rPr>
  </w:style>
  <w:style w:type="character" w:styleId="Odwoaniedokomentarza">
    <w:name w:val="annotation reference"/>
    <w:basedOn w:val="Domylnaczcionkaakapitu"/>
    <w:uiPriority w:val="99"/>
    <w:semiHidden/>
    <w:unhideWhenUsed/>
    <w:rsid w:val="009125BE"/>
    <w:rPr>
      <w:sz w:val="16"/>
      <w:szCs w:val="16"/>
    </w:rPr>
  </w:style>
  <w:style w:type="paragraph" w:styleId="Tekstkomentarza">
    <w:name w:val="annotation text"/>
    <w:basedOn w:val="Normalny"/>
    <w:link w:val="TekstkomentarzaZnak"/>
    <w:uiPriority w:val="99"/>
    <w:semiHidden/>
    <w:unhideWhenUsed/>
    <w:rsid w:val="009125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5BE"/>
    <w:rPr>
      <w:sz w:val="20"/>
      <w:szCs w:val="20"/>
    </w:rPr>
  </w:style>
  <w:style w:type="paragraph" w:styleId="Tematkomentarza">
    <w:name w:val="annotation subject"/>
    <w:basedOn w:val="Tekstkomentarza"/>
    <w:next w:val="Tekstkomentarza"/>
    <w:link w:val="TematkomentarzaZnak"/>
    <w:uiPriority w:val="99"/>
    <w:semiHidden/>
    <w:unhideWhenUsed/>
    <w:rsid w:val="009125BE"/>
    <w:rPr>
      <w:b/>
      <w:bCs/>
    </w:rPr>
  </w:style>
  <w:style w:type="character" w:customStyle="1" w:styleId="TematkomentarzaZnak">
    <w:name w:val="Temat komentarza Znak"/>
    <w:basedOn w:val="TekstkomentarzaZnak"/>
    <w:link w:val="Tematkomentarza"/>
    <w:uiPriority w:val="99"/>
    <w:semiHidden/>
    <w:rsid w:val="009125BE"/>
    <w:rPr>
      <w:b/>
      <w:bCs/>
      <w:sz w:val="20"/>
      <w:szCs w:val="20"/>
    </w:rPr>
  </w:style>
  <w:style w:type="character" w:customStyle="1" w:styleId="czeinternetowe">
    <w:name w:val="Łącze internetowe"/>
    <w:rsid w:val="0047712B"/>
    <w:rPr>
      <w:rFonts w:cs="Times New Roman"/>
      <w:color w:val="0000FF"/>
      <w:u w:val="single"/>
    </w:rPr>
  </w:style>
  <w:style w:type="paragraph" w:styleId="Nagwek">
    <w:name w:val="header"/>
    <w:basedOn w:val="Normalny"/>
    <w:link w:val="NagwekZnak"/>
    <w:uiPriority w:val="99"/>
    <w:unhideWhenUsed/>
    <w:rsid w:val="001F06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0689"/>
  </w:style>
  <w:style w:type="paragraph" w:styleId="Stopka">
    <w:name w:val="footer"/>
    <w:basedOn w:val="Normalny"/>
    <w:link w:val="StopkaZnak"/>
    <w:uiPriority w:val="99"/>
    <w:unhideWhenUsed/>
    <w:rsid w:val="001F06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0689"/>
  </w:style>
  <w:style w:type="paragraph" w:styleId="HTML-wstpniesformatowany">
    <w:name w:val="HTML Preformatted"/>
    <w:basedOn w:val="Normalny"/>
    <w:link w:val="HTML-wstpniesformatowanyZnak"/>
    <w:uiPriority w:val="99"/>
    <w:unhideWhenUsed/>
    <w:rsid w:val="00B7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B73302"/>
    <w:rPr>
      <w:rFonts w:ascii="Courier New" w:eastAsia="Times New Roman" w:hAnsi="Courier New" w:cs="Courier New"/>
      <w:sz w:val="20"/>
      <w:szCs w:val="20"/>
      <w:lang w:val="pl-PL" w:eastAsia="pl-PL"/>
    </w:rPr>
  </w:style>
  <w:style w:type="paragraph" w:styleId="Akapitzlist">
    <w:name w:val="List Paragraph"/>
    <w:basedOn w:val="Normalny"/>
    <w:uiPriority w:val="99"/>
    <w:qFormat/>
    <w:rsid w:val="00A50B5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9664">
      <w:bodyDiv w:val="1"/>
      <w:marLeft w:val="0"/>
      <w:marRight w:val="0"/>
      <w:marTop w:val="0"/>
      <w:marBottom w:val="0"/>
      <w:divBdr>
        <w:top w:val="none" w:sz="0" w:space="0" w:color="auto"/>
        <w:left w:val="none" w:sz="0" w:space="0" w:color="auto"/>
        <w:bottom w:val="none" w:sz="0" w:space="0" w:color="auto"/>
        <w:right w:val="none" w:sz="0" w:space="0" w:color="auto"/>
      </w:divBdr>
    </w:div>
    <w:div w:id="258567004">
      <w:bodyDiv w:val="1"/>
      <w:marLeft w:val="0"/>
      <w:marRight w:val="0"/>
      <w:marTop w:val="0"/>
      <w:marBottom w:val="0"/>
      <w:divBdr>
        <w:top w:val="none" w:sz="0" w:space="0" w:color="auto"/>
        <w:left w:val="none" w:sz="0" w:space="0" w:color="auto"/>
        <w:bottom w:val="none" w:sz="0" w:space="0" w:color="auto"/>
        <w:right w:val="none" w:sz="0" w:space="0" w:color="auto"/>
      </w:divBdr>
    </w:div>
    <w:div w:id="318928419">
      <w:bodyDiv w:val="1"/>
      <w:marLeft w:val="0"/>
      <w:marRight w:val="0"/>
      <w:marTop w:val="0"/>
      <w:marBottom w:val="0"/>
      <w:divBdr>
        <w:top w:val="none" w:sz="0" w:space="0" w:color="auto"/>
        <w:left w:val="none" w:sz="0" w:space="0" w:color="auto"/>
        <w:bottom w:val="none" w:sz="0" w:space="0" w:color="auto"/>
        <w:right w:val="none" w:sz="0" w:space="0" w:color="auto"/>
      </w:divBdr>
    </w:div>
    <w:div w:id="692615071">
      <w:bodyDiv w:val="1"/>
      <w:marLeft w:val="0"/>
      <w:marRight w:val="0"/>
      <w:marTop w:val="0"/>
      <w:marBottom w:val="0"/>
      <w:divBdr>
        <w:top w:val="none" w:sz="0" w:space="0" w:color="auto"/>
        <w:left w:val="none" w:sz="0" w:space="0" w:color="auto"/>
        <w:bottom w:val="none" w:sz="0" w:space="0" w:color="auto"/>
        <w:right w:val="none" w:sz="0" w:space="0" w:color="auto"/>
      </w:divBdr>
    </w:div>
    <w:div w:id="704715093">
      <w:bodyDiv w:val="1"/>
      <w:marLeft w:val="0"/>
      <w:marRight w:val="0"/>
      <w:marTop w:val="0"/>
      <w:marBottom w:val="0"/>
      <w:divBdr>
        <w:top w:val="none" w:sz="0" w:space="0" w:color="auto"/>
        <w:left w:val="none" w:sz="0" w:space="0" w:color="auto"/>
        <w:bottom w:val="none" w:sz="0" w:space="0" w:color="auto"/>
        <w:right w:val="none" w:sz="0" w:space="0" w:color="auto"/>
      </w:divBdr>
    </w:div>
    <w:div w:id="1097406345">
      <w:bodyDiv w:val="1"/>
      <w:marLeft w:val="0"/>
      <w:marRight w:val="0"/>
      <w:marTop w:val="0"/>
      <w:marBottom w:val="0"/>
      <w:divBdr>
        <w:top w:val="none" w:sz="0" w:space="0" w:color="auto"/>
        <w:left w:val="none" w:sz="0" w:space="0" w:color="auto"/>
        <w:bottom w:val="none" w:sz="0" w:space="0" w:color="auto"/>
        <w:right w:val="none" w:sz="0" w:space="0" w:color="auto"/>
      </w:divBdr>
    </w:div>
    <w:div w:id="1305237779">
      <w:bodyDiv w:val="1"/>
      <w:marLeft w:val="0"/>
      <w:marRight w:val="0"/>
      <w:marTop w:val="0"/>
      <w:marBottom w:val="0"/>
      <w:divBdr>
        <w:top w:val="none" w:sz="0" w:space="0" w:color="auto"/>
        <w:left w:val="none" w:sz="0" w:space="0" w:color="auto"/>
        <w:bottom w:val="none" w:sz="0" w:space="0" w:color="auto"/>
        <w:right w:val="none" w:sz="0" w:space="0" w:color="auto"/>
      </w:divBdr>
    </w:div>
    <w:div w:id="1458327865">
      <w:bodyDiv w:val="1"/>
      <w:marLeft w:val="0"/>
      <w:marRight w:val="0"/>
      <w:marTop w:val="0"/>
      <w:marBottom w:val="0"/>
      <w:divBdr>
        <w:top w:val="none" w:sz="0" w:space="0" w:color="auto"/>
        <w:left w:val="none" w:sz="0" w:space="0" w:color="auto"/>
        <w:bottom w:val="none" w:sz="0" w:space="0" w:color="auto"/>
        <w:right w:val="none" w:sz="0" w:space="0" w:color="auto"/>
      </w:divBdr>
    </w:div>
    <w:div w:id="1506284027">
      <w:bodyDiv w:val="1"/>
      <w:marLeft w:val="0"/>
      <w:marRight w:val="0"/>
      <w:marTop w:val="0"/>
      <w:marBottom w:val="0"/>
      <w:divBdr>
        <w:top w:val="none" w:sz="0" w:space="0" w:color="auto"/>
        <w:left w:val="none" w:sz="0" w:space="0" w:color="auto"/>
        <w:bottom w:val="none" w:sz="0" w:space="0" w:color="auto"/>
        <w:right w:val="none" w:sz="0" w:space="0" w:color="auto"/>
      </w:divBdr>
    </w:div>
    <w:div w:id="1903757048">
      <w:bodyDiv w:val="1"/>
      <w:marLeft w:val="0"/>
      <w:marRight w:val="0"/>
      <w:marTop w:val="0"/>
      <w:marBottom w:val="0"/>
      <w:divBdr>
        <w:top w:val="none" w:sz="0" w:space="0" w:color="auto"/>
        <w:left w:val="none" w:sz="0" w:space="0" w:color="auto"/>
        <w:bottom w:val="none" w:sz="0" w:space="0" w:color="auto"/>
        <w:right w:val="none" w:sz="0" w:space="0" w:color="auto"/>
      </w:divBdr>
    </w:div>
    <w:div w:id="2000496492">
      <w:bodyDiv w:val="1"/>
      <w:marLeft w:val="0"/>
      <w:marRight w:val="0"/>
      <w:marTop w:val="0"/>
      <w:marBottom w:val="0"/>
      <w:divBdr>
        <w:top w:val="none" w:sz="0" w:space="0" w:color="auto"/>
        <w:left w:val="none" w:sz="0" w:space="0" w:color="auto"/>
        <w:bottom w:val="none" w:sz="0" w:space="0" w:color="auto"/>
        <w:right w:val="none" w:sz="0" w:space="0" w:color="auto"/>
      </w:divBdr>
      <w:divsChild>
        <w:div w:id="1586769276">
          <w:marLeft w:val="0"/>
          <w:marRight w:val="0"/>
          <w:marTop w:val="0"/>
          <w:marBottom w:val="0"/>
          <w:divBdr>
            <w:top w:val="none" w:sz="0" w:space="0" w:color="auto"/>
            <w:left w:val="none" w:sz="0" w:space="0" w:color="auto"/>
            <w:bottom w:val="none" w:sz="0" w:space="0" w:color="auto"/>
            <w:right w:val="none" w:sz="0" w:space="0" w:color="auto"/>
          </w:divBdr>
        </w:div>
        <w:div w:id="193523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rogaczewska@twojacharyzma.pl" TargetMode="External"/><Relationship Id="rId4" Type="http://schemas.microsoft.com/office/2007/relationships/stylesWithEffects" Target="stylesWithEffects.xml"/><Relationship Id="rId9" Type="http://schemas.openxmlformats.org/officeDocument/2006/relationships/hyperlink" Target="mailto:izabella.siurdyna@fox.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487B-9246-4E7A-88F0-BFE44EB2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1058</Words>
  <Characters>6348</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Heuer</dc:creator>
  <cp:lastModifiedBy>Natalia Rogaczewska</cp:lastModifiedBy>
  <cp:revision>5</cp:revision>
  <cp:lastPrinted>2015-11-20T13:57:00Z</cp:lastPrinted>
  <dcterms:created xsi:type="dcterms:W3CDTF">2015-11-20T13:55:00Z</dcterms:created>
  <dcterms:modified xsi:type="dcterms:W3CDTF">2015-11-20T13:58:00Z</dcterms:modified>
</cp:coreProperties>
</file>