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5E92" w14:textId="5460F572" w:rsidR="00B4139F" w:rsidRPr="00897EAA" w:rsidRDefault="00E33CE3" w:rsidP="00385504">
      <w:pPr>
        <w:spacing w:after="0" w:line="240" w:lineRule="auto"/>
        <w:jc w:val="right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>Warszawa</w:t>
      </w:r>
      <w:r w:rsidR="003C6412"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D950AA">
        <w:rPr>
          <w:rFonts w:asciiTheme="majorHAnsi" w:hAnsiTheme="majorHAnsi" w:cs="Times New Roman"/>
          <w:color w:val="000000" w:themeColor="text1"/>
          <w:sz w:val="24"/>
          <w:szCs w:val="24"/>
        </w:rPr>
        <w:t>20 maja</w:t>
      </w:r>
      <w:r w:rsidR="00B4139F"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C6412"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>201</w:t>
      </w:r>
      <w:r w:rsidR="005A32C5"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>9</w:t>
      </w:r>
      <w:r w:rsidRPr="00897EAA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r.</w:t>
      </w:r>
    </w:p>
    <w:p w14:paraId="7C94D3D6" w14:textId="77777777" w:rsidR="00897EAA" w:rsidRDefault="00897EAA" w:rsidP="00897EAA">
      <w:pPr>
        <w:widowControl w:val="0"/>
        <w:tabs>
          <w:tab w:val="left" w:pos="3824"/>
        </w:tabs>
        <w:autoSpaceDE w:val="0"/>
        <w:autoSpaceDN w:val="0"/>
        <w:spacing w:after="0" w:line="240" w:lineRule="auto"/>
        <w:outlineLvl w:val="0"/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</w:pPr>
    </w:p>
    <w:p w14:paraId="748FBFE9" w14:textId="77777777" w:rsidR="00897EAA" w:rsidRPr="00897EAA" w:rsidRDefault="00897EAA" w:rsidP="00897EAA">
      <w:pPr>
        <w:widowControl w:val="0"/>
        <w:tabs>
          <w:tab w:val="left" w:pos="3824"/>
        </w:tabs>
        <w:autoSpaceDE w:val="0"/>
        <w:autoSpaceDN w:val="0"/>
        <w:spacing w:after="0" w:line="240" w:lineRule="auto"/>
        <w:outlineLvl w:val="0"/>
        <w:rPr>
          <w:rFonts w:asciiTheme="majorHAnsi" w:eastAsia="Lucida Sans" w:hAnsiTheme="majorHAnsi" w:cstheme="minorHAnsi"/>
          <w:b/>
          <w:color w:val="EF7D00"/>
          <w:sz w:val="22"/>
          <w:szCs w:val="28"/>
          <w:lang w:bidi="en-US"/>
        </w:rPr>
      </w:pPr>
      <w:r>
        <w:rPr>
          <w:rFonts w:asciiTheme="majorHAnsi" w:eastAsia="Lucida Sans" w:hAnsiTheme="majorHAnsi" w:cstheme="minorHAnsi"/>
          <w:b/>
          <w:color w:val="EF7D00"/>
          <w:sz w:val="22"/>
          <w:szCs w:val="28"/>
          <w:lang w:bidi="en-US"/>
        </w:rPr>
        <w:t>KOMUNIKAT PRASOWY – TYLKO DLA SPECJALISTÓW Z ZAKRESU ZDROWIA</w:t>
      </w:r>
    </w:p>
    <w:p w14:paraId="49C2418F" w14:textId="77777777" w:rsidR="00D73C60" w:rsidRPr="00897EAA" w:rsidRDefault="00D73C60" w:rsidP="00385504">
      <w:pPr>
        <w:spacing w:line="240" w:lineRule="auto"/>
        <w:jc w:val="both"/>
        <w:rPr>
          <w:rFonts w:asciiTheme="majorHAnsi" w:hAnsiTheme="majorHAnsi"/>
          <w:b/>
          <w:noProof/>
          <w:sz w:val="24"/>
          <w:szCs w:val="24"/>
        </w:rPr>
      </w:pPr>
    </w:p>
    <w:p w14:paraId="3C59E4CA" w14:textId="77777777" w:rsidR="00897EAA" w:rsidRDefault="00897EAA" w:rsidP="00897EAA">
      <w:pPr>
        <w:widowControl w:val="0"/>
        <w:tabs>
          <w:tab w:val="left" w:pos="3824"/>
        </w:tabs>
        <w:autoSpaceDE w:val="0"/>
        <w:autoSpaceDN w:val="0"/>
        <w:spacing w:after="0" w:line="240" w:lineRule="auto"/>
        <w:jc w:val="center"/>
        <w:outlineLvl w:val="0"/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</w:pPr>
      <w:r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  <w:t xml:space="preserve">Nowe badania naukowe </w:t>
      </w:r>
      <w:r w:rsidR="00B92AD0"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  <w:t>udowadniają, że 100% sok pomarańczowy ma zaskakujące właściwości zdrowotne</w:t>
      </w:r>
    </w:p>
    <w:p w14:paraId="5FAAEB0E" w14:textId="77777777" w:rsidR="00897EAA" w:rsidRPr="00C90EBA" w:rsidRDefault="00897EAA" w:rsidP="00897EAA">
      <w:pPr>
        <w:widowControl w:val="0"/>
        <w:tabs>
          <w:tab w:val="left" w:pos="3824"/>
        </w:tabs>
        <w:autoSpaceDE w:val="0"/>
        <w:autoSpaceDN w:val="0"/>
        <w:spacing w:after="0" w:line="240" w:lineRule="auto"/>
        <w:jc w:val="center"/>
        <w:outlineLvl w:val="0"/>
        <w:rPr>
          <w:rFonts w:asciiTheme="majorHAnsi" w:eastAsia="Lucida Sans" w:hAnsiTheme="majorHAnsi" w:cstheme="minorHAnsi"/>
          <w:b/>
          <w:color w:val="EF7D00"/>
          <w:sz w:val="28"/>
          <w:szCs w:val="28"/>
          <w:lang w:bidi="en-US"/>
        </w:rPr>
      </w:pPr>
    </w:p>
    <w:p w14:paraId="3B08517A" w14:textId="3AB23E4B" w:rsidR="00B92AD0" w:rsidRPr="008454AD" w:rsidRDefault="00CF4FD5" w:rsidP="00CF4FD5">
      <w:pPr>
        <w:spacing w:before="120" w:line="360" w:lineRule="auto"/>
        <w:jc w:val="both"/>
        <w:rPr>
          <w:rFonts w:asciiTheme="majorHAnsi" w:hAnsiTheme="majorHAnsi" w:cs="Open Sans"/>
          <w:b/>
          <w:bCs/>
          <w:sz w:val="22"/>
        </w:rPr>
      </w:pPr>
      <w:r w:rsidRPr="008454AD">
        <w:rPr>
          <w:rFonts w:asciiTheme="majorHAnsi" w:hAnsiTheme="majorHAnsi" w:cs="Open Sans"/>
          <w:b/>
          <w:bCs/>
          <w:sz w:val="22"/>
        </w:rPr>
        <w:t>Obecność naturalnych cukrów w 100% sokach owocowych</w:t>
      </w:r>
      <w:r w:rsidR="007456DE" w:rsidRPr="008454AD">
        <w:rPr>
          <w:rFonts w:asciiTheme="majorHAnsi" w:hAnsiTheme="majorHAnsi" w:cs="Open Sans"/>
          <w:b/>
          <w:bCs/>
          <w:sz w:val="22"/>
        </w:rPr>
        <w:t xml:space="preserve"> sprawia, że nieraz pojawiają się wątpliwości, czy </w:t>
      </w:r>
      <w:r w:rsidR="001E7626" w:rsidRPr="008454AD">
        <w:rPr>
          <w:rFonts w:asciiTheme="majorHAnsi" w:hAnsiTheme="majorHAnsi" w:cs="Open Sans"/>
          <w:b/>
          <w:bCs/>
          <w:sz w:val="22"/>
        </w:rPr>
        <w:t xml:space="preserve">pod względem oddziaływania na zdrowie </w:t>
      </w:r>
      <w:r w:rsidRPr="008454AD">
        <w:rPr>
          <w:rFonts w:asciiTheme="majorHAnsi" w:hAnsiTheme="majorHAnsi" w:cs="Open Sans"/>
          <w:b/>
          <w:bCs/>
          <w:sz w:val="22"/>
        </w:rPr>
        <w:t>nie kwalifikować ich po prostu jak</w:t>
      </w:r>
      <w:r w:rsidR="00B92AD0" w:rsidRPr="008454AD">
        <w:rPr>
          <w:rFonts w:asciiTheme="majorHAnsi" w:hAnsiTheme="majorHAnsi" w:cs="Open Sans"/>
          <w:b/>
          <w:bCs/>
          <w:sz w:val="22"/>
        </w:rPr>
        <w:t>o</w:t>
      </w:r>
      <w:r w:rsidRPr="008454AD">
        <w:rPr>
          <w:rFonts w:asciiTheme="majorHAnsi" w:hAnsiTheme="majorHAnsi" w:cs="Open Sans"/>
          <w:b/>
          <w:bCs/>
          <w:sz w:val="22"/>
        </w:rPr>
        <w:t xml:space="preserve"> słodkich napojów. Jednak nowe dowody</w:t>
      </w:r>
      <w:r w:rsidR="00141DAF" w:rsidRPr="008454AD">
        <w:rPr>
          <w:rFonts w:asciiTheme="majorHAnsi" w:hAnsiTheme="majorHAnsi" w:cs="Open Sans"/>
          <w:b/>
          <w:bCs/>
          <w:sz w:val="22"/>
        </w:rPr>
        <w:t xml:space="preserve"> naukowe </w:t>
      </w:r>
      <w:r w:rsidR="001E7626" w:rsidRPr="008454AD">
        <w:rPr>
          <w:rFonts w:asciiTheme="majorHAnsi" w:hAnsiTheme="majorHAnsi" w:cs="Open Sans"/>
          <w:b/>
          <w:bCs/>
          <w:sz w:val="22"/>
        </w:rPr>
        <w:t>wskazują</w:t>
      </w:r>
      <w:r w:rsidRPr="008454AD">
        <w:rPr>
          <w:rFonts w:asciiTheme="majorHAnsi" w:hAnsiTheme="majorHAnsi" w:cs="Open Sans"/>
          <w:b/>
          <w:bCs/>
          <w:sz w:val="22"/>
        </w:rPr>
        <w:t xml:space="preserve">, że 100% sok owocowy </w:t>
      </w:r>
      <w:r w:rsidR="00B92AD0" w:rsidRPr="008454AD">
        <w:rPr>
          <w:rFonts w:asciiTheme="majorHAnsi" w:hAnsiTheme="majorHAnsi" w:cs="Open Sans"/>
          <w:b/>
          <w:bCs/>
          <w:sz w:val="22"/>
        </w:rPr>
        <w:t xml:space="preserve">ma pozytywny bądź neutralny wpływ </w:t>
      </w:r>
      <w:r w:rsidR="00E87D09" w:rsidRPr="008454AD">
        <w:rPr>
          <w:rFonts w:asciiTheme="majorHAnsi" w:hAnsiTheme="majorHAnsi" w:cs="Open Sans"/>
          <w:b/>
          <w:bCs/>
          <w:sz w:val="22"/>
        </w:rPr>
        <w:t xml:space="preserve">na masę ciała, kontrolę poziomu glukozy we krwi oraz </w:t>
      </w:r>
      <w:r w:rsidR="006B0481" w:rsidRPr="008454AD">
        <w:rPr>
          <w:rFonts w:asciiTheme="majorHAnsi" w:hAnsiTheme="majorHAnsi" w:cs="Open Sans"/>
          <w:b/>
          <w:bCs/>
          <w:sz w:val="22"/>
        </w:rPr>
        <w:t xml:space="preserve">podaż </w:t>
      </w:r>
      <w:r w:rsidR="00E87D09" w:rsidRPr="008454AD">
        <w:rPr>
          <w:rFonts w:asciiTheme="majorHAnsi" w:hAnsiTheme="majorHAnsi" w:cs="Open Sans"/>
          <w:b/>
          <w:bCs/>
          <w:sz w:val="22"/>
        </w:rPr>
        <w:t>składników odżywczych.</w:t>
      </w:r>
      <w:r w:rsidR="00B92AD0" w:rsidRPr="008454AD">
        <w:rPr>
          <w:rFonts w:asciiTheme="majorHAnsi" w:hAnsiTheme="majorHAnsi" w:cs="Open Sans"/>
          <w:b/>
          <w:bCs/>
          <w:sz w:val="22"/>
        </w:rPr>
        <w:t xml:space="preserve"> </w:t>
      </w:r>
    </w:p>
    <w:p w14:paraId="7F055D9C" w14:textId="77777777" w:rsidR="00CF4FD5" w:rsidRPr="008454AD" w:rsidRDefault="00CF4FD5" w:rsidP="00CF4FD5">
      <w:pPr>
        <w:spacing w:before="120" w:line="360" w:lineRule="auto"/>
        <w:jc w:val="both"/>
        <w:rPr>
          <w:rFonts w:asciiTheme="majorHAnsi" w:hAnsiTheme="majorHAnsi" w:cs="Open Sans"/>
          <w:b/>
          <w:bCs/>
          <w:sz w:val="22"/>
        </w:rPr>
      </w:pPr>
      <w:r w:rsidRPr="008454AD">
        <w:rPr>
          <w:rFonts w:asciiTheme="majorHAnsi" w:hAnsiTheme="majorHAnsi" w:cs="Open Sans"/>
          <w:b/>
          <w:bCs/>
          <w:sz w:val="22"/>
        </w:rPr>
        <w:t xml:space="preserve">Wpływ </w:t>
      </w:r>
      <w:r w:rsidR="001E7626" w:rsidRPr="008454AD">
        <w:rPr>
          <w:rFonts w:asciiTheme="majorHAnsi" w:hAnsiTheme="majorHAnsi" w:cs="Open Sans"/>
          <w:b/>
          <w:bCs/>
          <w:sz w:val="22"/>
        </w:rPr>
        <w:t xml:space="preserve">100% soku owocowego </w:t>
      </w:r>
      <w:r w:rsidRPr="008454AD">
        <w:rPr>
          <w:rFonts w:asciiTheme="majorHAnsi" w:hAnsiTheme="majorHAnsi" w:cs="Open Sans"/>
          <w:b/>
          <w:bCs/>
          <w:sz w:val="22"/>
        </w:rPr>
        <w:t xml:space="preserve">na </w:t>
      </w:r>
      <w:r w:rsidR="001E7626" w:rsidRPr="008454AD">
        <w:rPr>
          <w:rFonts w:asciiTheme="majorHAnsi" w:hAnsiTheme="majorHAnsi" w:cs="Open Sans"/>
          <w:b/>
          <w:bCs/>
          <w:sz w:val="22"/>
        </w:rPr>
        <w:t>masę ciała</w:t>
      </w:r>
    </w:p>
    <w:p w14:paraId="6F70801F" w14:textId="52FFD0E3" w:rsidR="00BD27F7" w:rsidRPr="008454AD" w:rsidRDefault="00B92AD0" w:rsidP="008454AD">
      <w:pPr>
        <w:pStyle w:val="Tekstkomentarza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454AD">
        <w:rPr>
          <w:rFonts w:asciiTheme="majorHAnsi" w:hAnsiTheme="majorHAnsi" w:cs="Open Sans"/>
          <w:bCs/>
          <w:sz w:val="22"/>
          <w:szCs w:val="22"/>
        </w:rPr>
        <w:t xml:space="preserve">Istnieje przekonanie, że </w:t>
      </w:r>
      <w:r w:rsidR="003057F6" w:rsidRPr="008454AD">
        <w:rPr>
          <w:rFonts w:asciiTheme="majorHAnsi" w:hAnsiTheme="majorHAnsi" w:cs="Open Sans"/>
          <w:bCs/>
          <w:sz w:val="22"/>
          <w:szCs w:val="22"/>
        </w:rPr>
        <w:t xml:space="preserve">spożywanie </w:t>
      </w:r>
      <w:r w:rsidRPr="008454AD">
        <w:rPr>
          <w:rFonts w:asciiTheme="majorHAnsi" w:hAnsiTheme="majorHAnsi" w:cs="Open Sans"/>
          <w:bCs/>
          <w:sz w:val="22"/>
          <w:szCs w:val="22"/>
        </w:rPr>
        <w:t>100% sok</w:t>
      </w:r>
      <w:r w:rsidR="003057F6" w:rsidRPr="008454AD">
        <w:rPr>
          <w:rFonts w:asciiTheme="majorHAnsi" w:hAnsiTheme="majorHAnsi" w:cs="Open Sans"/>
          <w:bCs/>
          <w:sz w:val="22"/>
          <w:szCs w:val="22"/>
        </w:rPr>
        <w:t>u</w:t>
      </w:r>
      <w:r w:rsidRPr="008454AD">
        <w:rPr>
          <w:rFonts w:asciiTheme="majorHAnsi" w:hAnsiTheme="majorHAnsi" w:cs="Open Sans"/>
          <w:bCs/>
          <w:sz w:val="22"/>
          <w:szCs w:val="22"/>
        </w:rPr>
        <w:t xml:space="preserve"> </w:t>
      </w:r>
      <w:r w:rsidR="003057F6" w:rsidRPr="008454AD">
        <w:rPr>
          <w:rFonts w:asciiTheme="majorHAnsi" w:hAnsiTheme="majorHAnsi" w:cs="Open Sans"/>
          <w:bCs/>
          <w:sz w:val="22"/>
          <w:szCs w:val="22"/>
        </w:rPr>
        <w:t xml:space="preserve">owocowego </w:t>
      </w:r>
      <w:r w:rsidRPr="008454AD">
        <w:rPr>
          <w:rFonts w:asciiTheme="majorHAnsi" w:hAnsiTheme="majorHAnsi" w:cs="Open Sans"/>
          <w:bCs/>
          <w:sz w:val="22"/>
          <w:szCs w:val="22"/>
        </w:rPr>
        <w:t>przyczynia się do wzrostu masy ciała</w:t>
      </w:r>
      <w:r w:rsidR="001E7626" w:rsidRPr="008454AD">
        <w:rPr>
          <w:rFonts w:asciiTheme="majorHAnsi" w:hAnsiTheme="majorHAnsi" w:cs="Open Sans"/>
          <w:bCs/>
          <w:sz w:val="22"/>
          <w:szCs w:val="22"/>
        </w:rPr>
        <w:t xml:space="preserve">, jednak </w:t>
      </w:r>
      <w:r w:rsidRPr="008454AD">
        <w:rPr>
          <w:rFonts w:asciiTheme="majorHAnsi" w:hAnsiTheme="majorHAnsi" w:cs="Open Sans"/>
          <w:bCs/>
          <w:sz w:val="22"/>
          <w:szCs w:val="22"/>
        </w:rPr>
        <w:t xml:space="preserve">nie jest </w:t>
      </w:r>
      <w:r w:rsidR="001E7626" w:rsidRPr="008454AD">
        <w:rPr>
          <w:rFonts w:asciiTheme="majorHAnsi" w:hAnsiTheme="majorHAnsi" w:cs="Open Sans"/>
          <w:bCs/>
          <w:sz w:val="22"/>
          <w:szCs w:val="22"/>
        </w:rPr>
        <w:t xml:space="preserve">ono </w:t>
      </w:r>
      <w:r w:rsidRPr="008454AD">
        <w:rPr>
          <w:rFonts w:asciiTheme="majorHAnsi" w:hAnsiTheme="majorHAnsi" w:cs="Open Sans"/>
          <w:bCs/>
          <w:sz w:val="22"/>
          <w:szCs w:val="22"/>
        </w:rPr>
        <w:t>poparte żadnymi wynikami badań interwencyjnych o wysokiej jakości. Dla kontrastu</w:t>
      </w:r>
      <w:r w:rsidR="00265144">
        <w:rPr>
          <w:rFonts w:asciiTheme="majorHAnsi" w:hAnsiTheme="majorHAnsi" w:cs="Open Sans"/>
          <w:bCs/>
          <w:sz w:val="22"/>
          <w:szCs w:val="22"/>
        </w:rPr>
        <w:t>,</w:t>
      </w:r>
      <w:r w:rsidRPr="008454AD">
        <w:rPr>
          <w:rFonts w:asciiTheme="majorHAnsi" w:hAnsiTheme="majorHAnsi" w:cs="Open Sans"/>
          <w:bCs/>
          <w:sz w:val="22"/>
          <w:szCs w:val="22"/>
        </w:rPr>
        <w:t xml:space="preserve"> warto przytoczyć wyniki ostatnich badań, które wykazały, że codzienne spożywanie 100% soku owocowego ma neutralny bądź nawet pozytywny wpływ na masę ciała.</w:t>
      </w:r>
      <w:r w:rsidR="001E7626" w:rsidRPr="008454AD">
        <w:rPr>
          <w:rFonts w:asciiTheme="majorHAnsi" w:hAnsiTheme="majorHAnsi" w:cs="Open Sans"/>
          <w:bCs/>
          <w:sz w:val="22"/>
          <w:szCs w:val="22"/>
        </w:rPr>
        <w:t xml:space="preserve"> </w:t>
      </w:r>
      <w:r w:rsidR="00E87D09" w:rsidRPr="008454AD">
        <w:rPr>
          <w:rFonts w:asciiTheme="majorHAnsi" w:hAnsiTheme="majorHAnsi" w:cs="Open Sans"/>
          <w:bCs/>
          <w:sz w:val="22"/>
          <w:szCs w:val="22"/>
        </w:rPr>
        <w:t>W</w:t>
      </w:r>
      <w:r w:rsidR="00141DAF" w:rsidRPr="008454AD">
        <w:rPr>
          <w:rFonts w:asciiTheme="majorHAnsi" w:hAnsiTheme="majorHAnsi" w:cs="Open Sans"/>
          <w:bCs/>
          <w:sz w:val="22"/>
          <w:szCs w:val="22"/>
        </w:rPr>
        <w:t>e wspomnianym</w:t>
      </w:r>
      <w:r w:rsidR="00E87D09" w:rsidRPr="008454AD">
        <w:rPr>
          <w:rFonts w:asciiTheme="majorHAnsi" w:hAnsiTheme="majorHAnsi" w:cs="Open Sans"/>
          <w:bCs/>
          <w:sz w:val="22"/>
          <w:szCs w:val="22"/>
        </w:rPr>
        <w:t xml:space="preserve"> badani</w:t>
      </w:r>
      <w:r w:rsidR="00C06B57" w:rsidRPr="008454AD">
        <w:rPr>
          <w:rFonts w:asciiTheme="majorHAnsi" w:hAnsiTheme="majorHAnsi" w:cs="Open Sans"/>
          <w:bCs/>
          <w:sz w:val="22"/>
          <w:szCs w:val="22"/>
        </w:rPr>
        <w:t>u</w:t>
      </w:r>
      <w:r w:rsidR="007456DE" w:rsidRPr="008454AD">
        <w:rPr>
          <w:rStyle w:val="Odwoanieprzypisudolnego"/>
          <w:rFonts w:asciiTheme="majorHAnsi" w:hAnsiTheme="majorHAnsi" w:cs="Open Sans"/>
          <w:bCs/>
          <w:sz w:val="22"/>
          <w:szCs w:val="22"/>
        </w:rPr>
        <w:footnoteReference w:id="2"/>
      </w:r>
      <w:r w:rsidR="00E87D09" w:rsidRPr="008454AD">
        <w:rPr>
          <w:rFonts w:asciiTheme="majorHAnsi" w:hAnsiTheme="majorHAnsi" w:cs="Open Sans"/>
          <w:bCs/>
          <w:sz w:val="22"/>
          <w:szCs w:val="22"/>
        </w:rPr>
        <w:t xml:space="preserve"> udział </w:t>
      </w:r>
      <w:r w:rsidRPr="008454AD">
        <w:rPr>
          <w:rFonts w:asciiTheme="majorHAnsi" w:hAnsiTheme="majorHAnsi" w:cs="Open Sans"/>
          <w:bCs/>
          <w:sz w:val="22"/>
          <w:szCs w:val="22"/>
        </w:rPr>
        <w:t xml:space="preserve">wzięło 78 osób otyłych, </w:t>
      </w:r>
      <w:r w:rsidR="00BA6CEA">
        <w:rPr>
          <w:rFonts w:asciiTheme="majorHAnsi" w:hAnsiTheme="majorHAnsi" w:cs="Times New Roman"/>
          <w:bCs/>
          <w:sz w:val="22"/>
          <w:szCs w:val="22"/>
        </w:rPr>
        <w:t>które zostały przydzielone</w:t>
      </w:r>
      <w:r w:rsidR="00BD27F7" w:rsidRPr="008454AD">
        <w:rPr>
          <w:rFonts w:asciiTheme="majorHAnsi" w:hAnsiTheme="majorHAnsi" w:cs="Times New Roman"/>
          <w:bCs/>
          <w:sz w:val="22"/>
          <w:szCs w:val="22"/>
        </w:rPr>
        <w:t xml:space="preserve"> do 2 grup. W grupie badanej przez 12 tygodni stosowano dietę redukcyjną wraz z 500 ml soku pomarańczowego a w grupie kontrolnej stosowano standardową dietę niskokaloryczną bez soku. </w:t>
      </w:r>
      <w:r w:rsidRPr="008454AD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BD27F7" w:rsidRPr="008454AD">
        <w:rPr>
          <w:rFonts w:asciiTheme="majorHAnsi" w:hAnsiTheme="majorHAnsi" w:cs="Times New Roman"/>
          <w:sz w:val="22"/>
          <w:szCs w:val="22"/>
        </w:rPr>
        <w:t xml:space="preserve">W niniejszym badaniu stwierdzono, że dodanie soku pomarańczowego </w:t>
      </w:r>
      <w:r w:rsidR="00C06B57" w:rsidRPr="008454AD">
        <w:rPr>
          <w:rFonts w:asciiTheme="majorHAnsi" w:hAnsiTheme="majorHAnsi" w:cs="Times New Roman"/>
          <w:sz w:val="22"/>
          <w:szCs w:val="22"/>
        </w:rPr>
        <w:t xml:space="preserve">do diety odchudzającej </w:t>
      </w:r>
      <w:r w:rsidR="00BD27F7" w:rsidRPr="008454AD">
        <w:rPr>
          <w:rFonts w:asciiTheme="majorHAnsi" w:hAnsiTheme="majorHAnsi" w:cs="Times New Roman"/>
          <w:sz w:val="22"/>
          <w:szCs w:val="22"/>
        </w:rPr>
        <w:t xml:space="preserve">nie wpływa na utratę masy ciała wywołaną przez </w:t>
      </w:r>
      <w:r w:rsidR="00C06B57" w:rsidRPr="008454AD">
        <w:rPr>
          <w:rFonts w:asciiTheme="majorHAnsi" w:hAnsiTheme="majorHAnsi" w:cs="Times New Roman"/>
          <w:sz w:val="22"/>
          <w:szCs w:val="22"/>
        </w:rPr>
        <w:t xml:space="preserve">dietę, </w:t>
      </w:r>
      <w:r w:rsidR="00BD27F7" w:rsidRPr="008454AD">
        <w:rPr>
          <w:rFonts w:asciiTheme="majorHAnsi" w:hAnsiTheme="majorHAnsi" w:cs="Times New Roman"/>
          <w:sz w:val="22"/>
          <w:szCs w:val="22"/>
        </w:rPr>
        <w:t xml:space="preserve">dodatkowo nie zwiększa </w:t>
      </w:r>
      <w:r w:rsidR="001B4955" w:rsidRPr="008454AD">
        <w:rPr>
          <w:rFonts w:asciiTheme="majorHAnsi" w:hAnsiTheme="majorHAnsi" w:cs="Times New Roman"/>
          <w:sz w:val="22"/>
          <w:szCs w:val="22"/>
        </w:rPr>
        <w:t xml:space="preserve">poziomu </w:t>
      </w:r>
      <w:r w:rsidR="00BD27F7" w:rsidRPr="008454AD">
        <w:rPr>
          <w:rFonts w:asciiTheme="majorHAnsi" w:hAnsiTheme="majorHAnsi" w:cs="Times New Roman"/>
          <w:sz w:val="22"/>
          <w:szCs w:val="22"/>
        </w:rPr>
        <w:t>glukozy w surowicy krwi</w:t>
      </w:r>
      <w:r w:rsidR="001B4955" w:rsidRPr="008454AD">
        <w:rPr>
          <w:rFonts w:asciiTheme="majorHAnsi" w:hAnsiTheme="majorHAnsi" w:cs="Times New Roman"/>
          <w:sz w:val="22"/>
          <w:szCs w:val="22"/>
        </w:rPr>
        <w:t>,</w:t>
      </w:r>
      <w:r w:rsidR="00C06B57" w:rsidRPr="008454AD">
        <w:rPr>
          <w:rFonts w:asciiTheme="majorHAnsi" w:hAnsiTheme="majorHAnsi" w:cs="Times New Roman"/>
          <w:sz w:val="22"/>
          <w:szCs w:val="22"/>
        </w:rPr>
        <w:t xml:space="preserve"> za to poprawia wrażliwość na insulinę i markery</w:t>
      </w:r>
      <w:r w:rsidR="00BD27F7" w:rsidRPr="008454AD">
        <w:rPr>
          <w:rFonts w:asciiTheme="majorHAnsi" w:hAnsiTheme="majorHAnsi" w:cs="Times New Roman"/>
          <w:sz w:val="22"/>
          <w:szCs w:val="22"/>
        </w:rPr>
        <w:t xml:space="preserve"> stan</w:t>
      </w:r>
      <w:r w:rsidR="00C06B57" w:rsidRPr="008454AD">
        <w:rPr>
          <w:rFonts w:asciiTheme="majorHAnsi" w:hAnsiTheme="majorHAnsi" w:cs="Times New Roman"/>
          <w:sz w:val="22"/>
          <w:szCs w:val="22"/>
        </w:rPr>
        <w:t>u</w:t>
      </w:r>
      <w:r w:rsidR="00BD27F7" w:rsidRPr="008454AD">
        <w:rPr>
          <w:rFonts w:asciiTheme="majorHAnsi" w:hAnsiTheme="majorHAnsi" w:cs="Times New Roman"/>
          <w:sz w:val="22"/>
          <w:szCs w:val="22"/>
        </w:rPr>
        <w:t xml:space="preserve"> zapaln</w:t>
      </w:r>
      <w:r w:rsidR="00C06B57" w:rsidRPr="008454AD">
        <w:rPr>
          <w:rFonts w:asciiTheme="majorHAnsi" w:hAnsiTheme="majorHAnsi" w:cs="Times New Roman"/>
          <w:sz w:val="22"/>
          <w:szCs w:val="22"/>
        </w:rPr>
        <w:t>e</w:t>
      </w:r>
      <w:bookmarkStart w:id="0" w:name="_GoBack"/>
      <w:bookmarkEnd w:id="0"/>
      <w:r w:rsidR="00C06B57" w:rsidRPr="008454AD">
        <w:rPr>
          <w:rFonts w:asciiTheme="majorHAnsi" w:hAnsiTheme="majorHAnsi" w:cs="Times New Roman"/>
          <w:sz w:val="22"/>
          <w:szCs w:val="22"/>
        </w:rPr>
        <w:t>go</w:t>
      </w:r>
      <w:r w:rsidR="00BD27F7" w:rsidRPr="008454AD">
        <w:rPr>
          <w:rFonts w:asciiTheme="majorHAnsi" w:hAnsiTheme="majorHAnsi" w:cs="Times New Roman"/>
          <w:sz w:val="22"/>
          <w:szCs w:val="22"/>
        </w:rPr>
        <w:t xml:space="preserve">. W grupie badanej </w:t>
      </w:r>
      <w:r w:rsidR="00BD27F7" w:rsidRPr="008454AD">
        <w:rPr>
          <w:rFonts w:asciiTheme="majorHAnsi" w:hAnsiTheme="majorHAnsi" w:cs="Times New Roman"/>
          <w:bCs/>
          <w:sz w:val="22"/>
          <w:szCs w:val="22"/>
        </w:rPr>
        <w:t>zwiększyło się równie</w:t>
      </w:r>
      <w:r w:rsidR="001B4955" w:rsidRPr="008454AD">
        <w:rPr>
          <w:rFonts w:asciiTheme="majorHAnsi" w:hAnsiTheme="majorHAnsi" w:cs="Times New Roman"/>
          <w:bCs/>
          <w:sz w:val="22"/>
          <w:szCs w:val="22"/>
        </w:rPr>
        <w:t>ż</w:t>
      </w:r>
      <w:r w:rsidR="00BD27F7" w:rsidRPr="008454AD">
        <w:rPr>
          <w:rFonts w:asciiTheme="majorHAnsi" w:hAnsiTheme="majorHAnsi" w:cs="Times New Roman"/>
          <w:bCs/>
          <w:sz w:val="22"/>
          <w:szCs w:val="22"/>
        </w:rPr>
        <w:t xml:space="preserve"> spożycie witaminy C i </w:t>
      </w:r>
      <w:proofErr w:type="spellStart"/>
      <w:r w:rsidR="00BD27F7" w:rsidRPr="008454AD">
        <w:rPr>
          <w:rFonts w:asciiTheme="majorHAnsi" w:hAnsiTheme="majorHAnsi" w:cs="Times New Roman"/>
          <w:bCs/>
          <w:sz w:val="22"/>
          <w:szCs w:val="22"/>
        </w:rPr>
        <w:t>folianów</w:t>
      </w:r>
      <w:proofErr w:type="spellEnd"/>
      <w:r w:rsidR="00BD27F7" w:rsidRPr="008454AD">
        <w:rPr>
          <w:rFonts w:asciiTheme="majorHAnsi" w:hAnsiTheme="majorHAnsi" w:cs="Times New Roman"/>
          <w:bCs/>
          <w:sz w:val="22"/>
          <w:szCs w:val="22"/>
        </w:rPr>
        <w:t xml:space="preserve"> odpowiednio o 62% i 39%, co nie miało miejsca w grupie kontrolne</w:t>
      </w:r>
      <w:r w:rsidR="003057F6" w:rsidRPr="008454AD">
        <w:rPr>
          <w:rFonts w:asciiTheme="majorHAnsi" w:hAnsiTheme="majorHAnsi" w:cs="Times New Roman"/>
          <w:bCs/>
          <w:sz w:val="22"/>
          <w:szCs w:val="22"/>
        </w:rPr>
        <w:t>j</w:t>
      </w:r>
      <w:r w:rsidR="00BD27F7" w:rsidRPr="008454AD">
        <w:rPr>
          <w:rFonts w:asciiTheme="majorHAnsi" w:hAnsiTheme="majorHAnsi" w:cs="Times New Roman"/>
          <w:bCs/>
          <w:sz w:val="22"/>
          <w:szCs w:val="22"/>
        </w:rPr>
        <w:t xml:space="preserve">. </w:t>
      </w:r>
      <w:r w:rsidR="00BD27F7" w:rsidRPr="008454AD">
        <w:rPr>
          <w:rFonts w:asciiTheme="majorHAnsi" w:hAnsiTheme="majorHAnsi" w:cs="Times New Roman"/>
          <w:sz w:val="22"/>
          <w:szCs w:val="22"/>
        </w:rPr>
        <w:t>Zatem umiarkowane spożycie soku pomarańczowego zapewnia korzyści związane z interwencją odchudzającą i nie ma niekorzystnego wpływu na masę ciała i parametry metaboliczne u otyłych pacjentów.</w:t>
      </w:r>
    </w:p>
    <w:p w14:paraId="4039F5B4" w14:textId="77777777" w:rsidR="008454AD" w:rsidRPr="00686C3E" w:rsidRDefault="00B92AD0" w:rsidP="008454AD">
      <w:pPr>
        <w:spacing w:before="120" w:line="276" w:lineRule="auto"/>
        <w:jc w:val="both"/>
        <w:rPr>
          <w:rFonts w:asciiTheme="majorHAnsi" w:hAnsiTheme="majorHAnsi" w:cs="Open Sans"/>
          <w:sz w:val="22"/>
        </w:rPr>
      </w:pPr>
      <w:r w:rsidRPr="008454AD">
        <w:rPr>
          <w:rFonts w:asciiTheme="majorHAnsi" w:hAnsiTheme="majorHAnsi" w:cs="Open Sans"/>
          <w:sz w:val="22"/>
        </w:rPr>
        <w:t>Inne randomizowane badanie naprzemienne</w:t>
      </w:r>
      <w:r w:rsidR="007456DE" w:rsidRPr="008454AD">
        <w:rPr>
          <w:rStyle w:val="Odwoanieprzypisudolnego"/>
          <w:rFonts w:asciiTheme="majorHAnsi" w:hAnsiTheme="majorHAnsi" w:cs="Open Sans"/>
          <w:sz w:val="22"/>
        </w:rPr>
        <w:footnoteReference w:id="3"/>
      </w:r>
      <w:r w:rsidRPr="008454AD">
        <w:rPr>
          <w:rFonts w:asciiTheme="majorHAnsi" w:hAnsiTheme="majorHAnsi" w:cs="Open Sans"/>
          <w:sz w:val="22"/>
        </w:rPr>
        <w:t xml:space="preserve"> przeprowadzone w Niemczech miało na celu sprawdzenie najbardziej korzystnego czasu, z punktu widzenia metabolizmu, na spożywanie 100% soków owocowych. </w:t>
      </w:r>
      <w:r w:rsidR="00FF327A" w:rsidRPr="008454AD">
        <w:rPr>
          <w:rFonts w:asciiTheme="majorHAnsi" w:hAnsiTheme="majorHAnsi" w:cs="Open Sans"/>
          <w:sz w:val="22"/>
        </w:rPr>
        <w:t>Wbrew powszechnemu przekonaniu wyniki badania wykazały, że spożywanie 100% soku pomarańczowego wraz z posiłkami skutkowało nieznacznym spadkiem netto średniej masy tkanki</w:t>
      </w:r>
      <w:r w:rsidR="00FF327A" w:rsidRPr="008454AD">
        <w:rPr>
          <w:rFonts w:asciiTheme="majorHAnsi" w:hAnsiTheme="majorHAnsi" w:cs="Open Sans"/>
          <w:sz w:val="24"/>
          <w:szCs w:val="24"/>
        </w:rPr>
        <w:t xml:space="preserve"> tłuszczowej wynoszącym 0,3 kg (p&lt;0,05). </w:t>
      </w:r>
      <w:r w:rsidR="00FF327A" w:rsidRPr="00686C3E">
        <w:rPr>
          <w:rFonts w:asciiTheme="majorHAnsi" w:hAnsiTheme="majorHAnsi" w:cs="Open Sans"/>
          <w:sz w:val="22"/>
        </w:rPr>
        <w:t xml:space="preserve">To potwierdza, że regularne spożywanie 100% soku owocowego nie przyczynia się do wzrostu masy ciała lub otyłości. </w:t>
      </w:r>
    </w:p>
    <w:p w14:paraId="6E0068D6" w14:textId="267A6323" w:rsidR="00FF327A" w:rsidRPr="008454AD" w:rsidRDefault="001E7626" w:rsidP="008454AD">
      <w:pPr>
        <w:spacing w:before="120" w:line="276" w:lineRule="auto"/>
        <w:jc w:val="both"/>
        <w:rPr>
          <w:rFonts w:asciiTheme="majorHAnsi" w:hAnsiTheme="majorHAnsi" w:cs="Open Sans"/>
          <w:sz w:val="24"/>
          <w:szCs w:val="24"/>
          <w:highlight w:val="yellow"/>
        </w:rPr>
      </w:pPr>
      <w:r>
        <w:rPr>
          <w:rFonts w:cs="Open Sans"/>
          <w:b/>
          <w:bCs/>
          <w:sz w:val="20"/>
          <w:szCs w:val="20"/>
        </w:rPr>
        <w:lastRenderedPageBreak/>
        <w:t xml:space="preserve">Porównanie </w:t>
      </w:r>
      <w:r w:rsidR="00FF327A" w:rsidRPr="00FF327A">
        <w:rPr>
          <w:rFonts w:cs="Open Sans"/>
          <w:b/>
          <w:bCs/>
          <w:sz w:val="20"/>
          <w:szCs w:val="20"/>
        </w:rPr>
        <w:t xml:space="preserve">100% soku owocowego </w:t>
      </w:r>
      <w:r>
        <w:rPr>
          <w:rFonts w:cs="Open Sans"/>
          <w:b/>
          <w:bCs/>
          <w:sz w:val="20"/>
          <w:szCs w:val="20"/>
        </w:rPr>
        <w:t>z innymi napojami</w:t>
      </w:r>
    </w:p>
    <w:p w14:paraId="6D6F5340" w14:textId="1F6694FA" w:rsidR="0075070D" w:rsidRPr="008454AD" w:rsidRDefault="00C90EBA" w:rsidP="008454AD">
      <w:pPr>
        <w:spacing w:before="120" w:line="276" w:lineRule="auto"/>
        <w:jc w:val="both"/>
        <w:rPr>
          <w:rFonts w:asciiTheme="majorHAnsi" w:hAnsiTheme="majorHAnsi" w:cs="Open Sans"/>
          <w:sz w:val="22"/>
        </w:rPr>
      </w:pPr>
      <w:r w:rsidRPr="008454AD">
        <w:rPr>
          <w:rFonts w:asciiTheme="majorHAnsi" w:hAnsiTheme="majorHAnsi" w:cs="Open Sans"/>
          <w:sz w:val="22"/>
        </w:rPr>
        <w:t>Nowe randomizowane badanie naprzemienne</w:t>
      </w:r>
      <w:r w:rsidR="007456DE" w:rsidRPr="008454AD">
        <w:rPr>
          <w:rStyle w:val="Odwoanieprzypisudolnego"/>
          <w:rFonts w:asciiTheme="majorHAnsi" w:hAnsiTheme="majorHAnsi" w:cs="Open Sans"/>
          <w:sz w:val="22"/>
        </w:rPr>
        <w:footnoteReference w:id="4"/>
      </w:r>
      <w:r w:rsidRPr="008454AD">
        <w:rPr>
          <w:rFonts w:asciiTheme="majorHAnsi" w:hAnsiTheme="majorHAnsi" w:cs="Open Sans"/>
          <w:sz w:val="22"/>
        </w:rPr>
        <w:t xml:space="preserve"> pozwoliło zbadać wpływ 100% soku pomarańczowego oraz napojów słodzonych</w:t>
      </w:r>
      <w:r w:rsidR="0075070D" w:rsidRPr="008454AD">
        <w:rPr>
          <w:rFonts w:asciiTheme="majorHAnsi" w:hAnsiTheme="majorHAnsi" w:cs="Open Sans"/>
          <w:sz w:val="22"/>
        </w:rPr>
        <w:t xml:space="preserve"> </w:t>
      </w:r>
      <w:r w:rsidRPr="008454AD">
        <w:rPr>
          <w:rFonts w:asciiTheme="majorHAnsi" w:hAnsiTheme="majorHAnsi" w:cs="Open Sans"/>
          <w:sz w:val="22"/>
        </w:rPr>
        <w:t xml:space="preserve">na </w:t>
      </w:r>
      <w:r w:rsidR="0075070D" w:rsidRPr="008454AD">
        <w:rPr>
          <w:rFonts w:asciiTheme="majorHAnsi" w:hAnsiTheme="majorHAnsi" w:cs="Open Sans"/>
          <w:sz w:val="22"/>
        </w:rPr>
        <w:t xml:space="preserve">różne </w:t>
      </w:r>
      <w:r w:rsidRPr="008454AD">
        <w:rPr>
          <w:rFonts w:asciiTheme="majorHAnsi" w:hAnsiTheme="majorHAnsi" w:cs="Open Sans"/>
          <w:sz w:val="22"/>
        </w:rPr>
        <w:t xml:space="preserve">parametry metaboliczne. Wyniki wykazały, że codzienne spożywanie 100% soku pomarańczowego </w:t>
      </w:r>
      <w:r w:rsidR="0075070D" w:rsidRPr="008454AD">
        <w:rPr>
          <w:rFonts w:asciiTheme="majorHAnsi" w:hAnsiTheme="majorHAnsi" w:cs="Open Sans"/>
          <w:sz w:val="22"/>
        </w:rPr>
        <w:t xml:space="preserve">prowadzi do poprawy kontroli glikemii, najprawdopodobniej ze względu na zaskakująco niski indeks </w:t>
      </w:r>
      <w:proofErr w:type="spellStart"/>
      <w:r w:rsidR="0075070D" w:rsidRPr="008454AD">
        <w:rPr>
          <w:rFonts w:asciiTheme="majorHAnsi" w:hAnsiTheme="majorHAnsi" w:cs="Open Sans"/>
          <w:sz w:val="22"/>
        </w:rPr>
        <w:t>glikemiczny</w:t>
      </w:r>
      <w:proofErr w:type="spellEnd"/>
      <w:r w:rsidR="0075070D" w:rsidRPr="008454AD">
        <w:rPr>
          <w:rFonts w:asciiTheme="majorHAnsi" w:hAnsiTheme="majorHAnsi" w:cs="Open Sans"/>
          <w:sz w:val="22"/>
        </w:rPr>
        <w:t xml:space="preserve"> w porównaniu z </w:t>
      </w:r>
      <w:r w:rsidR="000F7A76" w:rsidRPr="008454AD">
        <w:rPr>
          <w:rFonts w:asciiTheme="majorHAnsi" w:hAnsiTheme="majorHAnsi" w:cs="Open Sans"/>
          <w:sz w:val="22"/>
        </w:rPr>
        <w:t>napojami słodzonymi</w:t>
      </w:r>
      <w:r w:rsidR="0075070D" w:rsidRPr="008454AD">
        <w:rPr>
          <w:rFonts w:asciiTheme="majorHAnsi" w:hAnsiTheme="majorHAnsi" w:cs="Open Sans"/>
          <w:sz w:val="22"/>
        </w:rPr>
        <w:t>, tj. 50 dla soku pomarańczowego w porównaniu z 63 dla napojów słodzonych. Poziom stężenia potasu, wpływającego na utrzymanie prawidłowego ciśnienia krwi, pozostał niezmieniony. Średni pozio</w:t>
      </w:r>
      <w:r w:rsidR="00904161" w:rsidRPr="008454AD">
        <w:rPr>
          <w:rFonts w:asciiTheme="majorHAnsi" w:hAnsiTheme="majorHAnsi" w:cs="Open Sans"/>
          <w:sz w:val="22"/>
        </w:rPr>
        <w:t>m</w:t>
      </w:r>
      <w:r w:rsidR="0075070D" w:rsidRPr="008454AD">
        <w:rPr>
          <w:rFonts w:asciiTheme="majorHAnsi" w:hAnsiTheme="majorHAnsi" w:cs="Open Sans"/>
          <w:sz w:val="22"/>
        </w:rPr>
        <w:t xml:space="preserve"> stężenia kwas</w:t>
      </w:r>
      <w:r w:rsidR="00774BC3" w:rsidRPr="008454AD">
        <w:rPr>
          <w:rFonts w:asciiTheme="majorHAnsi" w:hAnsiTheme="majorHAnsi" w:cs="Open Sans"/>
          <w:sz w:val="22"/>
        </w:rPr>
        <w:t>u</w:t>
      </w:r>
      <w:r w:rsidR="0075070D" w:rsidRPr="008454AD">
        <w:rPr>
          <w:rFonts w:asciiTheme="majorHAnsi" w:hAnsiTheme="majorHAnsi" w:cs="Open Sans"/>
          <w:sz w:val="22"/>
        </w:rPr>
        <w:t xml:space="preserve"> moczow</w:t>
      </w:r>
      <w:r w:rsidR="00774BC3" w:rsidRPr="008454AD">
        <w:rPr>
          <w:rFonts w:asciiTheme="majorHAnsi" w:hAnsiTheme="majorHAnsi" w:cs="Open Sans"/>
          <w:sz w:val="22"/>
        </w:rPr>
        <w:t>ego</w:t>
      </w:r>
      <w:r w:rsidR="0075070D" w:rsidRPr="008454AD">
        <w:rPr>
          <w:rFonts w:asciiTheme="majorHAnsi" w:hAnsiTheme="majorHAnsi" w:cs="Open Sans"/>
          <w:sz w:val="22"/>
        </w:rPr>
        <w:t xml:space="preserve"> we krwi zmniejszył</w:t>
      </w:r>
      <w:r w:rsidR="001B4955" w:rsidRPr="008454AD">
        <w:rPr>
          <w:rFonts w:asciiTheme="majorHAnsi" w:hAnsiTheme="majorHAnsi" w:cs="Open Sans"/>
          <w:sz w:val="22"/>
        </w:rPr>
        <w:t xml:space="preserve"> </w:t>
      </w:r>
      <w:r w:rsidR="0075070D" w:rsidRPr="008454AD">
        <w:rPr>
          <w:rFonts w:asciiTheme="majorHAnsi" w:hAnsiTheme="majorHAnsi" w:cs="Open Sans"/>
          <w:sz w:val="22"/>
        </w:rPr>
        <w:t xml:space="preserve">się, co wpłynęło na </w:t>
      </w:r>
      <w:r w:rsidR="000F7A76" w:rsidRPr="008454AD">
        <w:rPr>
          <w:rFonts w:asciiTheme="majorHAnsi" w:hAnsiTheme="majorHAnsi" w:cs="Open Sans"/>
          <w:sz w:val="22"/>
        </w:rPr>
        <w:t>redukcję</w:t>
      </w:r>
      <w:r w:rsidR="0075070D" w:rsidRPr="008454AD">
        <w:rPr>
          <w:rFonts w:asciiTheme="majorHAnsi" w:hAnsiTheme="majorHAnsi" w:cs="Open Sans"/>
          <w:sz w:val="22"/>
        </w:rPr>
        <w:t xml:space="preserve"> ryzyka wystąpienia dny mocz</w:t>
      </w:r>
      <w:r w:rsidR="00D15022" w:rsidRPr="008454AD">
        <w:rPr>
          <w:rFonts w:asciiTheme="majorHAnsi" w:hAnsiTheme="majorHAnsi" w:cs="Open Sans"/>
          <w:sz w:val="22"/>
        </w:rPr>
        <w:t>an</w:t>
      </w:r>
      <w:r w:rsidR="0075070D" w:rsidRPr="008454AD">
        <w:rPr>
          <w:rFonts w:asciiTheme="majorHAnsi" w:hAnsiTheme="majorHAnsi" w:cs="Open Sans"/>
          <w:sz w:val="22"/>
        </w:rPr>
        <w:t xml:space="preserve">owej.  </w:t>
      </w:r>
      <w:r w:rsidR="001263CB" w:rsidRPr="008454AD">
        <w:rPr>
          <w:rFonts w:asciiTheme="majorHAnsi" w:hAnsiTheme="majorHAnsi" w:cs="Open Sans"/>
          <w:sz w:val="22"/>
        </w:rPr>
        <w:t>P</w:t>
      </w:r>
      <w:r w:rsidR="0075070D" w:rsidRPr="008454AD">
        <w:rPr>
          <w:rFonts w:asciiTheme="majorHAnsi" w:hAnsiTheme="majorHAnsi" w:cs="Open Sans"/>
          <w:sz w:val="22"/>
        </w:rPr>
        <w:t xml:space="preserve">rof. Dr Reinhold </w:t>
      </w:r>
      <w:proofErr w:type="spellStart"/>
      <w:r w:rsidR="0075070D" w:rsidRPr="008454AD">
        <w:rPr>
          <w:rFonts w:asciiTheme="majorHAnsi" w:hAnsiTheme="majorHAnsi" w:cs="Open Sans"/>
          <w:sz w:val="22"/>
        </w:rPr>
        <w:t>Carle</w:t>
      </w:r>
      <w:proofErr w:type="spellEnd"/>
      <w:r w:rsidR="0075070D" w:rsidRPr="008454AD">
        <w:rPr>
          <w:rFonts w:asciiTheme="majorHAnsi" w:hAnsiTheme="majorHAnsi" w:cs="Open Sans"/>
          <w:sz w:val="22"/>
        </w:rPr>
        <w:t xml:space="preserve"> z Uniwersytetu </w:t>
      </w:r>
      <w:proofErr w:type="spellStart"/>
      <w:r w:rsidR="0075070D" w:rsidRPr="008454AD">
        <w:rPr>
          <w:rFonts w:asciiTheme="majorHAnsi" w:hAnsiTheme="majorHAnsi" w:cs="Open Sans"/>
          <w:sz w:val="22"/>
        </w:rPr>
        <w:t>Hohenheim</w:t>
      </w:r>
      <w:proofErr w:type="spellEnd"/>
      <w:r w:rsidR="0075070D" w:rsidRPr="008454AD">
        <w:rPr>
          <w:rFonts w:asciiTheme="majorHAnsi" w:hAnsiTheme="majorHAnsi" w:cs="Open Sans"/>
          <w:sz w:val="22"/>
        </w:rPr>
        <w:t xml:space="preserve"> skomentował wyniki następująco</w:t>
      </w:r>
      <w:r w:rsidR="000F7A76" w:rsidRPr="008454AD">
        <w:rPr>
          <w:rFonts w:asciiTheme="majorHAnsi" w:hAnsiTheme="majorHAnsi" w:cs="Open Sans"/>
          <w:sz w:val="22"/>
        </w:rPr>
        <w:t xml:space="preserve"> – </w:t>
      </w:r>
      <w:r w:rsidR="0075070D" w:rsidRPr="008454AD">
        <w:rPr>
          <w:rFonts w:asciiTheme="majorHAnsi" w:hAnsiTheme="majorHAnsi" w:cs="Open Sans"/>
          <w:i/>
          <w:sz w:val="22"/>
        </w:rPr>
        <w:t xml:space="preserve">Przypuszczamy, że te zaskakujące rezultaty są </w:t>
      </w:r>
      <w:r w:rsidR="000F7A76" w:rsidRPr="008454AD">
        <w:rPr>
          <w:rFonts w:asciiTheme="majorHAnsi" w:hAnsiTheme="majorHAnsi" w:cs="Open Sans"/>
          <w:i/>
          <w:sz w:val="22"/>
        </w:rPr>
        <w:t>efektem</w:t>
      </w:r>
      <w:r w:rsidR="00E405C5" w:rsidRPr="008454AD">
        <w:rPr>
          <w:rFonts w:asciiTheme="majorHAnsi" w:hAnsiTheme="majorHAnsi" w:cs="Open Sans"/>
          <w:i/>
          <w:sz w:val="22"/>
        </w:rPr>
        <w:t xml:space="preserve"> złożonej matrycy </w:t>
      </w:r>
      <w:r w:rsidR="000F7A76" w:rsidRPr="008454AD">
        <w:rPr>
          <w:rFonts w:asciiTheme="majorHAnsi" w:hAnsiTheme="majorHAnsi" w:cs="Open Sans"/>
          <w:i/>
          <w:sz w:val="22"/>
        </w:rPr>
        <w:t>składników odżywczych, zawa</w:t>
      </w:r>
      <w:r w:rsidR="008454AD">
        <w:rPr>
          <w:rFonts w:asciiTheme="majorHAnsi" w:hAnsiTheme="majorHAnsi" w:cs="Open Sans"/>
          <w:i/>
          <w:sz w:val="22"/>
        </w:rPr>
        <w:t>rtych w 100% soku pomarańczowym</w:t>
      </w:r>
      <w:r w:rsidR="000F7A76" w:rsidRPr="008454AD">
        <w:rPr>
          <w:rFonts w:asciiTheme="majorHAnsi" w:hAnsiTheme="majorHAnsi" w:cs="Open Sans"/>
          <w:i/>
          <w:sz w:val="22"/>
        </w:rPr>
        <w:t xml:space="preserve">. Oprócz wysokiego poziomu potasu i kwasu foliowego, sok pomarańczowy ma wysoką zawartość witaminy C i jest cennym źródłem flawonoidów, hesperydyny i </w:t>
      </w:r>
      <w:proofErr w:type="spellStart"/>
      <w:r w:rsidR="000F7A76" w:rsidRPr="008454AD">
        <w:rPr>
          <w:rFonts w:asciiTheme="majorHAnsi" w:hAnsiTheme="majorHAnsi" w:cs="Open Sans"/>
          <w:i/>
          <w:sz w:val="22"/>
        </w:rPr>
        <w:t>narirutyny</w:t>
      </w:r>
      <w:proofErr w:type="spellEnd"/>
      <w:r w:rsidR="000F7A76" w:rsidRPr="008454AD">
        <w:rPr>
          <w:rFonts w:asciiTheme="majorHAnsi" w:hAnsiTheme="majorHAnsi" w:cs="Open Sans"/>
          <w:i/>
          <w:sz w:val="22"/>
        </w:rPr>
        <w:t>.</w:t>
      </w:r>
    </w:p>
    <w:p w14:paraId="51BD8FE4" w14:textId="3B3592B8" w:rsidR="000F7A76" w:rsidRPr="00686C3E" w:rsidRDefault="00E405C5" w:rsidP="008454AD">
      <w:pPr>
        <w:spacing w:before="120" w:line="276" w:lineRule="auto"/>
        <w:jc w:val="both"/>
        <w:rPr>
          <w:rFonts w:asciiTheme="majorHAnsi" w:hAnsiTheme="majorHAnsi" w:cs="Open Sans"/>
          <w:sz w:val="22"/>
        </w:rPr>
      </w:pPr>
      <w:r w:rsidRPr="00686C3E">
        <w:rPr>
          <w:rFonts w:asciiTheme="majorHAnsi" w:hAnsiTheme="majorHAnsi" w:cs="Open Sans"/>
          <w:i/>
          <w:sz w:val="22"/>
        </w:rPr>
        <w:t xml:space="preserve">Aby lepiej zrozumieć, w jaki sposób 100% sok owocowy i napoje słodzone oddziałują na </w:t>
      </w:r>
      <w:r w:rsidR="001263CB" w:rsidRPr="00686C3E">
        <w:rPr>
          <w:rFonts w:asciiTheme="majorHAnsi" w:hAnsiTheme="majorHAnsi" w:cs="Open Sans"/>
          <w:i/>
          <w:sz w:val="22"/>
        </w:rPr>
        <w:t>organizm</w:t>
      </w:r>
      <w:r w:rsidRPr="00686C3E">
        <w:rPr>
          <w:rFonts w:asciiTheme="majorHAnsi" w:hAnsiTheme="majorHAnsi" w:cs="Open Sans"/>
          <w:i/>
          <w:sz w:val="22"/>
        </w:rPr>
        <w:t>, w ramach niewielkiej liczby wcześniejszych badań dokonano porównania 100% soku owocowego z napojami kontrolnymi (zazwyczaj napojami słodzonymi) w zakresie ryzyka wystąpienia cukrzycy typu 2, stężenia lipidów we krwi oraz wzrostu masy ciała. Metaanaliza</w:t>
      </w:r>
      <w:r w:rsidR="007456DE" w:rsidRPr="00686C3E">
        <w:rPr>
          <w:rStyle w:val="Odwoanieprzypisudolnego"/>
          <w:rFonts w:asciiTheme="majorHAnsi" w:hAnsiTheme="majorHAnsi" w:cs="Open Sans"/>
          <w:i/>
          <w:sz w:val="22"/>
        </w:rPr>
        <w:footnoteReference w:id="5"/>
      </w:r>
      <w:r w:rsidRPr="00686C3E">
        <w:rPr>
          <w:rFonts w:asciiTheme="majorHAnsi" w:hAnsiTheme="majorHAnsi" w:cs="Open Sans"/>
          <w:i/>
          <w:sz w:val="22"/>
        </w:rPr>
        <w:t xml:space="preserve"> czterech kohort osób dorosłych wykazała, że spożywanie napojów z dodatkiem cukru w znaczącym stopniu wiązało się ze zwiększonym ryzykiem rozwoju cukrzycy typu 2 (RR=1,28), natomiast takie ryzyko nie występowało w przypadku spożywania 100% soków owocowych (RR=1,03, p=0,62)</w:t>
      </w:r>
      <w:r w:rsidR="002650A2" w:rsidRPr="00686C3E">
        <w:rPr>
          <w:rFonts w:asciiTheme="majorHAnsi" w:hAnsiTheme="majorHAnsi" w:cs="Open Sans"/>
          <w:i/>
          <w:sz w:val="22"/>
        </w:rPr>
        <w:t>, gdyż z</w:t>
      </w:r>
      <w:r w:rsidRPr="00686C3E">
        <w:rPr>
          <w:rFonts w:asciiTheme="majorHAnsi" w:hAnsiTheme="majorHAnsi" w:cs="Open Sans"/>
          <w:i/>
          <w:sz w:val="22"/>
        </w:rPr>
        <w:t>godnie z obowiązującymi regulacjami, 100% sok owocowy nigdy nie zawiera cukrów dodanych. Inne badanie</w:t>
      </w:r>
      <w:r w:rsidR="007456DE" w:rsidRPr="00686C3E">
        <w:rPr>
          <w:rStyle w:val="Odwoanieprzypisudolnego"/>
          <w:rFonts w:asciiTheme="majorHAnsi" w:hAnsiTheme="majorHAnsi" w:cs="Open Sans"/>
          <w:i/>
          <w:sz w:val="22"/>
        </w:rPr>
        <w:footnoteReference w:id="6"/>
      </w:r>
      <w:r w:rsidRPr="00686C3E">
        <w:rPr>
          <w:rFonts w:asciiTheme="majorHAnsi" w:hAnsiTheme="majorHAnsi" w:cs="Open Sans"/>
          <w:i/>
          <w:sz w:val="22"/>
        </w:rPr>
        <w:t xml:space="preserve"> wykazało, że 100% sok pomarańczowy może wspomagać transfer cholesterolu do </w:t>
      </w:r>
      <w:proofErr w:type="spellStart"/>
      <w:r w:rsidR="00774BC3" w:rsidRPr="00686C3E">
        <w:rPr>
          <w:rFonts w:asciiTheme="majorHAnsi" w:hAnsiTheme="majorHAnsi" w:cs="Open Sans"/>
          <w:i/>
          <w:sz w:val="22"/>
        </w:rPr>
        <w:t>lipoproteiny</w:t>
      </w:r>
      <w:proofErr w:type="spellEnd"/>
      <w:r w:rsidR="00774BC3" w:rsidRPr="00686C3E">
        <w:rPr>
          <w:rFonts w:asciiTheme="majorHAnsi" w:hAnsiTheme="majorHAnsi" w:cs="Open Sans"/>
          <w:i/>
          <w:sz w:val="22"/>
        </w:rPr>
        <w:t xml:space="preserve"> wysokiej gęstości (</w:t>
      </w:r>
      <w:r w:rsidRPr="00686C3E">
        <w:rPr>
          <w:rFonts w:asciiTheme="majorHAnsi" w:hAnsiTheme="majorHAnsi" w:cs="Open Sans"/>
          <w:i/>
          <w:sz w:val="22"/>
        </w:rPr>
        <w:t>HDL</w:t>
      </w:r>
      <w:r w:rsidR="00774BC3" w:rsidRPr="00686C3E">
        <w:rPr>
          <w:rFonts w:asciiTheme="majorHAnsi" w:hAnsiTheme="majorHAnsi" w:cs="Open Sans"/>
          <w:i/>
          <w:sz w:val="22"/>
        </w:rPr>
        <w:t>)</w:t>
      </w:r>
      <w:r w:rsidRPr="00686C3E">
        <w:rPr>
          <w:rFonts w:asciiTheme="majorHAnsi" w:hAnsiTheme="majorHAnsi" w:cs="Open Sans"/>
          <w:i/>
          <w:sz w:val="22"/>
        </w:rPr>
        <w:t>, co jest korzystne dla prawidłowego funkcjonowania serca.</w:t>
      </w:r>
      <w:r w:rsidR="006838DD" w:rsidRPr="00686C3E">
        <w:rPr>
          <w:rFonts w:asciiTheme="majorHAnsi" w:hAnsiTheme="majorHAnsi" w:cs="Open Sans"/>
          <w:i/>
          <w:sz w:val="22"/>
        </w:rPr>
        <w:t xml:space="preserve"> Ponadto, w ramach 8-tygodniowego badania</w:t>
      </w:r>
      <w:r w:rsidR="007456DE" w:rsidRPr="00686C3E">
        <w:rPr>
          <w:rStyle w:val="Odwoanieprzypisudolnego"/>
          <w:rFonts w:asciiTheme="majorHAnsi" w:hAnsiTheme="majorHAnsi" w:cs="Open Sans"/>
          <w:i/>
          <w:sz w:val="22"/>
        </w:rPr>
        <w:footnoteReference w:id="7"/>
      </w:r>
      <w:r w:rsidR="007456DE" w:rsidRPr="00686C3E">
        <w:rPr>
          <w:rFonts w:asciiTheme="majorHAnsi" w:hAnsiTheme="majorHAnsi" w:cs="Open Sans"/>
          <w:i/>
          <w:sz w:val="22"/>
        </w:rPr>
        <w:t xml:space="preserve"> </w:t>
      </w:r>
      <w:r w:rsidR="006838DD" w:rsidRPr="00686C3E">
        <w:rPr>
          <w:rFonts w:asciiTheme="majorHAnsi" w:hAnsiTheme="majorHAnsi" w:cs="Open Sans"/>
          <w:i/>
          <w:sz w:val="22"/>
        </w:rPr>
        <w:t>ochotnicy codziennie spożywali 100% sok z czerwonych pomarańcz</w:t>
      </w:r>
      <w:r w:rsidR="00265144" w:rsidRPr="00686C3E">
        <w:rPr>
          <w:rFonts w:asciiTheme="majorHAnsi" w:hAnsiTheme="majorHAnsi" w:cs="Open Sans"/>
          <w:i/>
          <w:sz w:val="22"/>
        </w:rPr>
        <w:t xml:space="preserve">y </w:t>
      </w:r>
      <w:r w:rsidR="006838DD" w:rsidRPr="00686C3E">
        <w:rPr>
          <w:rFonts w:asciiTheme="majorHAnsi" w:hAnsiTheme="majorHAnsi" w:cs="Open Sans"/>
          <w:i/>
          <w:sz w:val="22"/>
        </w:rPr>
        <w:t xml:space="preserve">(który </w:t>
      </w:r>
      <w:r w:rsidR="00844B4E" w:rsidRPr="00686C3E">
        <w:rPr>
          <w:rFonts w:asciiTheme="majorHAnsi" w:hAnsiTheme="majorHAnsi" w:cs="Open Sans"/>
          <w:i/>
          <w:sz w:val="22"/>
        </w:rPr>
        <w:t>zawiera</w:t>
      </w:r>
      <w:r w:rsidR="006838DD" w:rsidRPr="00686C3E">
        <w:rPr>
          <w:rFonts w:asciiTheme="majorHAnsi" w:hAnsiTheme="majorHAnsi" w:cs="Open Sans"/>
          <w:i/>
          <w:sz w:val="22"/>
        </w:rPr>
        <w:t xml:space="preserve"> likopen). W porównaniu z grupą kontrolną, spożywanie 100% soku pomarańczowego prowadziło do istotnego statystycznie obniżenia ciśnienia krwi i oporności na insulinę</w:t>
      </w:r>
      <w:r w:rsidR="00B06321" w:rsidRPr="00686C3E">
        <w:rPr>
          <w:rFonts w:asciiTheme="majorHAnsi" w:hAnsiTheme="majorHAnsi" w:cs="Open Sans"/>
          <w:sz w:val="22"/>
        </w:rPr>
        <w:t xml:space="preserve"> – skomentował dr hab. n. med. Michał Kukla.</w:t>
      </w:r>
    </w:p>
    <w:p w14:paraId="4812C318" w14:textId="77777777" w:rsidR="006838DD" w:rsidRPr="00686C3E" w:rsidRDefault="002650A2" w:rsidP="00B92AD0">
      <w:pPr>
        <w:spacing w:before="120" w:line="360" w:lineRule="auto"/>
        <w:jc w:val="both"/>
        <w:rPr>
          <w:rFonts w:cs="Open Sans"/>
          <w:b/>
          <w:bCs/>
          <w:sz w:val="20"/>
          <w:szCs w:val="20"/>
        </w:rPr>
      </w:pPr>
      <w:r w:rsidRPr="00686C3E">
        <w:rPr>
          <w:rFonts w:cs="Open Sans"/>
          <w:b/>
          <w:bCs/>
          <w:sz w:val="20"/>
          <w:szCs w:val="20"/>
        </w:rPr>
        <w:t>Wyjaśnienie różnic</w:t>
      </w:r>
    </w:p>
    <w:p w14:paraId="0EAE5B76" w14:textId="332A9A3B" w:rsidR="00B06321" w:rsidRDefault="006838DD" w:rsidP="008454AD">
      <w:pPr>
        <w:spacing w:before="120" w:line="276" w:lineRule="auto"/>
        <w:jc w:val="both"/>
        <w:rPr>
          <w:rFonts w:asciiTheme="majorHAnsi" w:hAnsiTheme="majorHAnsi" w:cs="Open Sans"/>
          <w:bCs/>
          <w:sz w:val="22"/>
        </w:rPr>
      </w:pPr>
      <w:r w:rsidRPr="00686C3E">
        <w:rPr>
          <w:rFonts w:asciiTheme="majorHAnsi" w:hAnsiTheme="majorHAnsi" w:cs="Open Sans"/>
          <w:bCs/>
          <w:i/>
          <w:sz w:val="22"/>
        </w:rPr>
        <w:t xml:space="preserve">W ogólnej świadomości </w:t>
      </w:r>
      <w:r w:rsidR="007F0AC0" w:rsidRPr="00686C3E">
        <w:rPr>
          <w:rFonts w:asciiTheme="majorHAnsi" w:hAnsiTheme="majorHAnsi" w:cs="Open Sans"/>
          <w:bCs/>
          <w:i/>
          <w:sz w:val="22"/>
        </w:rPr>
        <w:t xml:space="preserve">panuje </w:t>
      </w:r>
      <w:r w:rsidRPr="00686C3E">
        <w:rPr>
          <w:rFonts w:asciiTheme="majorHAnsi" w:hAnsiTheme="majorHAnsi" w:cs="Open Sans"/>
          <w:bCs/>
          <w:i/>
          <w:sz w:val="22"/>
        </w:rPr>
        <w:t xml:space="preserve">błędne przekonanie, </w:t>
      </w:r>
      <w:r w:rsidR="001C1C28" w:rsidRPr="00686C3E">
        <w:rPr>
          <w:rFonts w:asciiTheme="majorHAnsi" w:hAnsiTheme="majorHAnsi" w:cs="Open Sans"/>
          <w:bCs/>
          <w:i/>
          <w:sz w:val="22"/>
        </w:rPr>
        <w:t>że</w:t>
      </w:r>
      <w:r w:rsidRPr="00686C3E">
        <w:rPr>
          <w:rFonts w:asciiTheme="majorHAnsi" w:hAnsiTheme="majorHAnsi" w:cs="Open Sans"/>
          <w:bCs/>
          <w:i/>
          <w:sz w:val="22"/>
        </w:rPr>
        <w:t xml:space="preserve"> 100% soki owocowe zawiera</w:t>
      </w:r>
      <w:r w:rsidR="001C1C28" w:rsidRPr="00686C3E">
        <w:rPr>
          <w:rFonts w:asciiTheme="majorHAnsi" w:hAnsiTheme="majorHAnsi" w:cs="Open Sans"/>
          <w:bCs/>
          <w:i/>
          <w:sz w:val="22"/>
        </w:rPr>
        <w:t>ją</w:t>
      </w:r>
      <w:r w:rsidRPr="00686C3E">
        <w:rPr>
          <w:rFonts w:asciiTheme="majorHAnsi" w:hAnsiTheme="majorHAnsi" w:cs="Open Sans"/>
          <w:bCs/>
          <w:i/>
          <w:sz w:val="22"/>
        </w:rPr>
        <w:t xml:space="preserve"> cukry dodane, podczas gdy europejskie prawo</w:t>
      </w:r>
      <w:r w:rsidR="007456DE" w:rsidRPr="00686C3E">
        <w:rPr>
          <w:rStyle w:val="Odwoanieprzypisudolnego"/>
          <w:rFonts w:asciiTheme="majorHAnsi" w:hAnsiTheme="majorHAnsi" w:cs="Open Sans"/>
          <w:bCs/>
          <w:i/>
          <w:sz w:val="22"/>
        </w:rPr>
        <w:footnoteReference w:id="8"/>
      </w:r>
      <w:r w:rsidRPr="00686C3E">
        <w:rPr>
          <w:rFonts w:asciiTheme="majorHAnsi" w:hAnsiTheme="majorHAnsi" w:cs="Open Sans"/>
          <w:bCs/>
          <w:i/>
          <w:sz w:val="22"/>
        </w:rPr>
        <w:t xml:space="preserve"> </w:t>
      </w:r>
      <w:r w:rsidR="007F0AC0" w:rsidRPr="00686C3E">
        <w:rPr>
          <w:rFonts w:asciiTheme="majorHAnsi" w:hAnsiTheme="majorHAnsi" w:cs="Open Sans"/>
          <w:bCs/>
          <w:i/>
          <w:sz w:val="22"/>
        </w:rPr>
        <w:t xml:space="preserve">całkowicie zabrania dodawania do nich </w:t>
      </w:r>
      <w:r w:rsidR="001C1C28" w:rsidRPr="00686C3E">
        <w:rPr>
          <w:rFonts w:asciiTheme="majorHAnsi" w:hAnsiTheme="majorHAnsi" w:cs="Open Sans"/>
          <w:bCs/>
          <w:i/>
          <w:sz w:val="22"/>
        </w:rPr>
        <w:t>słodzików i cukrów</w:t>
      </w:r>
      <w:r w:rsidRPr="00686C3E">
        <w:rPr>
          <w:rFonts w:asciiTheme="majorHAnsi" w:hAnsiTheme="majorHAnsi" w:cs="Open Sans"/>
          <w:bCs/>
          <w:i/>
          <w:sz w:val="22"/>
        </w:rPr>
        <w:t xml:space="preserve">. To </w:t>
      </w:r>
      <w:r w:rsidR="002650A2" w:rsidRPr="00686C3E">
        <w:rPr>
          <w:rFonts w:asciiTheme="majorHAnsi" w:hAnsiTheme="majorHAnsi" w:cs="Open Sans"/>
          <w:bCs/>
          <w:i/>
          <w:sz w:val="22"/>
        </w:rPr>
        <w:t>prowadzi do</w:t>
      </w:r>
      <w:r w:rsidRPr="00686C3E">
        <w:rPr>
          <w:rFonts w:asciiTheme="majorHAnsi" w:hAnsiTheme="majorHAnsi" w:cs="Open Sans"/>
          <w:bCs/>
          <w:i/>
          <w:sz w:val="22"/>
        </w:rPr>
        <w:t xml:space="preserve"> niesłuszn</w:t>
      </w:r>
      <w:r w:rsidR="002650A2" w:rsidRPr="00686C3E">
        <w:rPr>
          <w:rFonts w:asciiTheme="majorHAnsi" w:hAnsiTheme="majorHAnsi" w:cs="Open Sans"/>
          <w:bCs/>
          <w:i/>
          <w:sz w:val="22"/>
        </w:rPr>
        <w:t>ego</w:t>
      </w:r>
      <w:r w:rsidRPr="00686C3E">
        <w:rPr>
          <w:rFonts w:asciiTheme="majorHAnsi" w:hAnsiTheme="majorHAnsi" w:cs="Open Sans"/>
          <w:bCs/>
          <w:i/>
          <w:sz w:val="22"/>
        </w:rPr>
        <w:t xml:space="preserve"> stawia</w:t>
      </w:r>
      <w:r w:rsidR="002650A2" w:rsidRPr="00686C3E">
        <w:rPr>
          <w:rFonts w:asciiTheme="majorHAnsi" w:hAnsiTheme="majorHAnsi" w:cs="Open Sans"/>
          <w:bCs/>
          <w:i/>
          <w:sz w:val="22"/>
        </w:rPr>
        <w:t>nia</w:t>
      </w:r>
      <w:r w:rsidRPr="00686C3E">
        <w:rPr>
          <w:rFonts w:asciiTheme="majorHAnsi" w:hAnsiTheme="majorHAnsi" w:cs="Open Sans"/>
          <w:bCs/>
          <w:i/>
          <w:sz w:val="22"/>
        </w:rPr>
        <w:t xml:space="preserve"> 100% sok</w:t>
      </w:r>
      <w:r w:rsidR="002650A2" w:rsidRPr="00686C3E">
        <w:rPr>
          <w:rFonts w:asciiTheme="majorHAnsi" w:hAnsiTheme="majorHAnsi" w:cs="Open Sans"/>
          <w:bCs/>
          <w:i/>
          <w:sz w:val="22"/>
        </w:rPr>
        <w:t>ów</w:t>
      </w:r>
      <w:r w:rsidRPr="00686C3E">
        <w:rPr>
          <w:rFonts w:asciiTheme="majorHAnsi" w:hAnsiTheme="majorHAnsi" w:cs="Open Sans"/>
          <w:bCs/>
          <w:i/>
          <w:sz w:val="22"/>
        </w:rPr>
        <w:t xml:space="preserve"> owocow</w:t>
      </w:r>
      <w:r w:rsidR="002650A2" w:rsidRPr="00686C3E">
        <w:rPr>
          <w:rFonts w:asciiTheme="majorHAnsi" w:hAnsiTheme="majorHAnsi" w:cs="Open Sans"/>
          <w:bCs/>
          <w:i/>
          <w:sz w:val="22"/>
        </w:rPr>
        <w:t>ych</w:t>
      </w:r>
      <w:r w:rsidRPr="00686C3E">
        <w:rPr>
          <w:rFonts w:asciiTheme="majorHAnsi" w:hAnsiTheme="majorHAnsi" w:cs="Open Sans"/>
          <w:bCs/>
          <w:i/>
          <w:sz w:val="22"/>
        </w:rPr>
        <w:t xml:space="preserve"> w tej samej kategorii produktów, co </w:t>
      </w:r>
      <w:r w:rsidR="007F0AC0" w:rsidRPr="00686C3E">
        <w:rPr>
          <w:rFonts w:asciiTheme="majorHAnsi" w:hAnsiTheme="majorHAnsi" w:cs="Open Sans"/>
          <w:bCs/>
          <w:i/>
          <w:sz w:val="22"/>
        </w:rPr>
        <w:t>słodzone napoje</w:t>
      </w:r>
      <w:r w:rsidRPr="00686C3E">
        <w:rPr>
          <w:rFonts w:asciiTheme="majorHAnsi" w:hAnsiTheme="majorHAnsi" w:cs="Open Sans"/>
          <w:bCs/>
          <w:i/>
          <w:sz w:val="22"/>
        </w:rPr>
        <w:t xml:space="preserve">. </w:t>
      </w:r>
      <w:r w:rsidR="007F0AC0" w:rsidRPr="00686C3E">
        <w:rPr>
          <w:rFonts w:asciiTheme="majorHAnsi" w:hAnsiTheme="majorHAnsi" w:cs="Open Sans"/>
          <w:bCs/>
          <w:i/>
          <w:sz w:val="22"/>
        </w:rPr>
        <w:t xml:space="preserve">Badania </w:t>
      </w:r>
      <w:proofErr w:type="spellStart"/>
      <w:r w:rsidR="007F0AC0" w:rsidRPr="00686C3E">
        <w:rPr>
          <w:rFonts w:asciiTheme="majorHAnsi" w:hAnsiTheme="majorHAnsi" w:cs="Open Sans"/>
          <w:bCs/>
          <w:i/>
          <w:sz w:val="22"/>
        </w:rPr>
        <w:t>Hohenheima</w:t>
      </w:r>
      <w:proofErr w:type="spellEnd"/>
      <w:r w:rsidR="007F0AC0" w:rsidRPr="00686C3E">
        <w:rPr>
          <w:rFonts w:asciiTheme="majorHAnsi" w:hAnsiTheme="majorHAnsi" w:cs="Open Sans"/>
          <w:bCs/>
          <w:i/>
          <w:sz w:val="22"/>
        </w:rPr>
        <w:t xml:space="preserve"> są o tyle istotne, szczególnie w dziedzinie dietetyki</w:t>
      </w:r>
      <w:r w:rsidR="002650A2" w:rsidRPr="00686C3E">
        <w:rPr>
          <w:rFonts w:asciiTheme="majorHAnsi" w:hAnsiTheme="majorHAnsi" w:cs="Open Sans"/>
          <w:bCs/>
          <w:i/>
          <w:sz w:val="22"/>
        </w:rPr>
        <w:t xml:space="preserve"> i prawidłowego żywienia</w:t>
      </w:r>
      <w:r w:rsidR="007F0AC0" w:rsidRPr="00686C3E">
        <w:rPr>
          <w:rFonts w:asciiTheme="majorHAnsi" w:hAnsiTheme="majorHAnsi" w:cs="Open Sans"/>
          <w:bCs/>
          <w:i/>
          <w:sz w:val="22"/>
        </w:rPr>
        <w:t>, że dostarczają rzetelnych dowodów obalających przekonanie</w:t>
      </w:r>
      <w:r w:rsidR="001C1C28" w:rsidRPr="00686C3E">
        <w:rPr>
          <w:rFonts w:asciiTheme="majorHAnsi" w:hAnsiTheme="majorHAnsi" w:cs="Open Sans"/>
          <w:bCs/>
          <w:i/>
          <w:sz w:val="22"/>
        </w:rPr>
        <w:t xml:space="preserve"> o przyczynianiu się 100% soków owocowych do występowania otyłości. Potwierdzeniem ich prozdrowotnych właściwości jest fakt</w:t>
      </w:r>
      <w:r w:rsidR="007F0AC0" w:rsidRPr="00686C3E">
        <w:rPr>
          <w:rFonts w:asciiTheme="majorHAnsi" w:hAnsiTheme="majorHAnsi" w:cs="Open Sans"/>
          <w:bCs/>
          <w:i/>
          <w:sz w:val="22"/>
        </w:rPr>
        <w:t>, że 100% soki owocowe, w przeciwieństwie do napojów słodzonych, mają</w:t>
      </w:r>
      <w:r w:rsidR="007F0AC0" w:rsidRPr="00686C3E">
        <w:rPr>
          <w:rFonts w:cs="Open Sans"/>
          <w:bCs/>
          <w:i/>
          <w:sz w:val="20"/>
          <w:szCs w:val="20"/>
        </w:rPr>
        <w:t xml:space="preserve"> </w:t>
      </w:r>
      <w:r w:rsidR="007F0AC0" w:rsidRPr="00686C3E">
        <w:rPr>
          <w:rFonts w:asciiTheme="majorHAnsi" w:hAnsiTheme="majorHAnsi" w:cs="Open Sans"/>
          <w:bCs/>
          <w:i/>
          <w:sz w:val="22"/>
        </w:rPr>
        <w:t>niezwykle zróżnicowane matryce odżywcze. 100% sok owocowy jest zdecydowanie bogatszy w mikro</w:t>
      </w:r>
      <w:r w:rsidR="00686C3E" w:rsidRPr="00686C3E">
        <w:rPr>
          <w:rFonts w:asciiTheme="majorHAnsi" w:hAnsiTheme="majorHAnsi" w:cs="Open Sans"/>
          <w:bCs/>
          <w:i/>
          <w:sz w:val="22"/>
        </w:rPr>
        <w:t>składniki</w:t>
      </w:r>
      <w:r w:rsidR="007F0AC0" w:rsidRPr="00686C3E">
        <w:rPr>
          <w:rFonts w:asciiTheme="majorHAnsi" w:hAnsiTheme="majorHAnsi" w:cs="Open Sans"/>
          <w:bCs/>
          <w:i/>
          <w:sz w:val="22"/>
        </w:rPr>
        <w:t xml:space="preserve">, takie </w:t>
      </w:r>
      <w:r w:rsidR="007F0AC0" w:rsidRPr="00686C3E">
        <w:rPr>
          <w:rFonts w:asciiTheme="majorHAnsi" w:hAnsiTheme="majorHAnsi" w:cs="Open Sans"/>
          <w:bCs/>
          <w:i/>
          <w:sz w:val="22"/>
        </w:rPr>
        <w:lastRenderedPageBreak/>
        <w:t xml:space="preserve">jak potas, witamina C czy kwas foliowy, </w:t>
      </w:r>
      <w:r w:rsidR="001E7626" w:rsidRPr="00686C3E">
        <w:rPr>
          <w:rFonts w:asciiTheme="majorHAnsi" w:hAnsiTheme="majorHAnsi" w:cs="Open Sans"/>
          <w:bCs/>
          <w:i/>
          <w:sz w:val="22"/>
        </w:rPr>
        <w:t xml:space="preserve">a także </w:t>
      </w:r>
      <w:r w:rsidR="007F0AC0" w:rsidRPr="00686C3E">
        <w:rPr>
          <w:rFonts w:asciiTheme="majorHAnsi" w:hAnsiTheme="majorHAnsi" w:cs="Open Sans"/>
          <w:bCs/>
          <w:i/>
          <w:sz w:val="22"/>
        </w:rPr>
        <w:t xml:space="preserve">w bioaktywne flawonoidy (hesperydyna i </w:t>
      </w:r>
      <w:proofErr w:type="spellStart"/>
      <w:r w:rsidR="007F0AC0" w:rsidRPr="00686C3E">
        <w:rPr>
          <w:rFonts w:asciiTheme="majorHAnsi" w:hAnsiTheme="majorHAnsi" w:cs="Open Sans"/>
          <w:bCs/>
          <w:i/>
          <w:sz w:val="22"/>
        </w:rPr>
        <w:t>narirutyna</w:t>
      </w:r>
      <w:proofErr w:type="spellEnd"/>
      <w:r w:rsidR="007F0AC0" w:rsidRPr="00686C3E">
        <w:rPr>
          <w:rFonts w:asciiTheme="majorHAnsi" w:hAnsiTheme="majorHAnsi" w:cs="Open Sans"/>
          <w:bCs/>
          <w:i/>
          <w:sz w:val="22"/>
        </w:rPr>
        <w:t xml:space="preserve">), </w:t>
      </w:r>
      <w:r w:rsidR="001E7626" w:rsidRPr="00686C3E">
        <w:rPr>
          <w:rFonts w:asciiTheme="majorHAnsi" w:hAnsiTheme="majorHAnsi" w:cs="Open Sans"/>
          <w:bCs/>
          <w:i/>
          <w:sz w:val="22"/>
        </w:rPr>
        <w:t>mając</w:t>
      </w:r>
      <w:r w:rsidR="002650A2" w:rsidRPr="00686C3E">
        <w:rPr>
          <w:rFonts w:asciiTheme="majorHAnsi" w:hAnsiTheme="majorHAnsi" w:cs="Open Sans"/>
          <w:bCs/>
          <w:i/>
          <w:sz w:val="22"/>
        </w:rPr>
        <w:t>e</w:t>
      </w:r>
      <w:r w:rsidR="001E7626" w:rsidRPr="00686C3E">
        <w:rPr>
          <w:rFonts w:asciiTheme="majorHAnsi" w:hAnsiTheme="majorHAnsi" w:cs="Open Sans"/>
          <w:bCs/>
          <w:i/>
          <w:sz w:val="22"/>
        </w:rPr>
        <w:t xml:space="preserve"> pozytywny wpływ na zdrowie</w:t>
      </w:r>
      <w:r w:rsidR="00B06321" w:rsidRPr="00686C3E">
        <w:rPr>
          <w:rFonts w:asciiTheme="majorHAnsi" w:hAnsiTheme="majorHAnsi" w:cs="Open Sans"/>
          <w:bCs/>
          <w:sz w:val="22"/>
        </w:rPr>
        <w:t xml:space="preserve"> – dodaje dr hab. inż., lek. med. Dariusz Włodarek</w:t>
      </w:r>
      <w:r w:rsidR="001E7626" w:rsidRPr="00686C3E">
        <w:rPr>
          <w:rFonts w:asciiTheme="majorHAnsi" w:hAnsiTheme="majorHAnsi" w:cs="Open Sans"/>
          <w:bCs/>
          <w:sz w:val="22"/>
        </w:rPr>
        <w:t>.</w:t>
      </w:r>
      <w:r w:rsidR="001E7626" w:rsidRPr="008454AD">
        <w:rPr>
          <w:rFonts w:asciiTheme="majorHAnsi" w:hAnsiTheme="majorHAnsi" w:cs="Open Sans"/>
          <w:bCs/>
          <w:sz w:val="22"/>
        </w:rPr>
        <w:t xml:space="preserve"> </w:t>
      </w:r>
    </w:p>
    <w:p w14:paraId="4E580905" w14:textId="43618168" w:rsidR="007F0AC0" w:rsidRDefault="001E7626" w:rsidP="008454AD">
      <w:pPr>
        <w:spacing w:before="120" w:line="276" w:lineRule="auto"/>
        <w:jc w:val="both"/>
        <w:rPr>
          <w:rFonts w:asciiTheme="majorHAnsi" w:hAnsiTheme="majorHAnsi" w:cs="Open Sans"/>
          <w:bCs/>
          <w:sz w:val="22"/>
        </w:rPr>
      </w:pPr>
      <w:r w:rsidRPr="008454AD">
        <w:rPr>
          <w:rFonts w:asciiTheme="majorHAnsi" w:hAnsiTheme="majorHAnsi" w:cs="Open Sans"/>
          <w:bCs/>
          <w:sz w:val="22"/>
        </w:rPr>
        <w:t xml:space="preserve">Najnowsze dowody naukowe potwierdzają powyższe tezy i ukazują zaskakujące właściwości zdrowotne 100% soku pomarańczowego. </w:t>
      </w:r>
    </w:p>
    <w:p w14:paraId="2F2C536F" w14:textId="4615CC38" w:rsidR="00265144" w:rsidRPr="00B06321" w:rsidRDefault="00265144" w:rsidP="00265144">
      <w:pPr>
        <w:spacing w:line="240" w:lineRule="auto"/>
        <w:jc w:val="both"/>
        <w:rPr>
          <w:rStyle w:val="Hipercze"/>
        </w:rPr>
      </w:pPr>
      <w:r>
        <w:rPr>
          <w:rFonts w:asciiTheme="majorHAnsi" w:hAnsiTheme="majorHAnsi" w:cs="Open Sans"/>
          <w:bCs/>
          <w:sz w:val="22"/>
        </w:rPr>
        <w:t xml:space="preserve">Więcej informacji: </w:t>
      </w:r>
      <w:r w:rsidR="00B06321" w:rsidRPr="00B06321">
        <w:rPr>
          <w:rStyle w:val="Hipercze"/>
        </w:rPr>
        <w:t>https://fruitjuicematters.pl/pl/nauka-a-soki/surprising-new-evidence-about-100-orange-juice</w:t>
      </w:r>
    </w:p>
    <w:p w14:paraId="2A7FBC80" w14:textId="77777777" w:rsidR="003C1A30" w:rsidRDefault="00B724F1" w:rsidP="00B06321">
      <w:pPr>
        <w:spacing w:line="240" w:lineRule="auto"/>
        <w:jc w:val="both"/>
        <w:rPr>
          <w:rFonts w:asciiTheme="majorHAnsi" w:hAnsiTheme="majorHAnsi"/>
          <w:i/>
          <w:color w:val="222222"/>
          <w:sz w:val="16"/>
          <w:szCs w:val="16"/>
        </w:rPr>
      </w:pPr>
      <w:r w:rsidRPr="00B724F1">
        <w:rPr>
          <w:rFonts w:asciiTheme="majorHAnsi" w:hAnsiTheme="majorHAnsi"/>
          <w:i/>
          <w:color w:val="222222"/>
          <w:sz w:val="16"/>
          <w:szCs w:val="16"/>
        </w:rPr>
        <w:t>Zastrzeżenie: Dołożono wszelkich starań w zakresie weryfikacji powyższych informacji i dbałości o ich rzetelność. Informacje kierowane są do specjalistów z dziedziny zdrowia i nie mają charakteru komercyjnego. Nie są przeznaczone bezpośrednio dla konsumentów. AIJN, Europejskie Stowarzyszenie Soków Owocowych nie ponosi żadnej odpowiedzialności, jeśli informacje te zostaną wykorzystane lub przedstawione w celach promocyjnych lub handlowych. Informacje podane w niniejszym dokumencie nie stanowią porady dietetycznej.</w:t>
      </w:r>
    </w:p>
    <w:p w14:paraId="016F4AE7" w14:textId="77777777" w:rsidR="005F0BAF" w:rsidRPr="00240DC3" w:rsidRDefault="005F0BAF" w:rsidP="00385504">
      <w:pPr>
        <w:spacing w:line="240" w:lineRule="auto"/>
        <w:rPr>
          <w:rFonts w:asciiTheme="majorHAnsi" w:hAnsiTheme="majorHAnsi"/>
          <w:i/>
          <w:color w:val="222222"/>
          <w:sz w:val="16"/>
          <w:szCs w:val="16"/>
        </w:rPr>
      </w:pPr>
      <w:r w:rsidRPr="00240DC3">
        <w:rPr>
          <w:rFonts w:asciiTheme="majorHAnsi" w:hAnsiTheme="majorHAnsi"/>
          <w:b/>
          <w:color w:val="F68802"/>
          <w:sz w:val="16"/>
          <w:szCs w:val="16"/>
        </w:rPr>
        <w:t>KONTAKT DLA MEDIÓW:</w:t>
      </w:r>
    </w:p>
    <w:p w14:paraId="25992F93" w14:textId="77777777"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sz w:val="16"/>
          <w:szCs w:val="16"/>
        </w:rPr>
        <w:sectPr w:rsidR="005F0BAF" w:rsidRPr="00240DC3" w:rsidSect="005F0BAF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2098" w:right="851" w:bottom="2268" w:left="851" w:header="0" w:footer="709" w:gutter="0"/>
          <w:cols w:space="708"/>
          <w:docGrid w:linePitch="360"/>
        </w:sectPr>
      </w:pPr>
    </w:p>
    <w:p w14:paraId="00C2E1F7" w14:textId="77777777" w:rsidR="005F0BAF" w:rsidRPr="00240DC3" w:rsidRDefault="005F0BAF" w:rsidP="00385504">
      <w:pPr>
        <w:spacing w:line="240" w:lineRule="auto"/>
        <w:rPr>
          <w:rFonts w:asciiTheme="majorHAnsi" w:hAnsiTheme="majorHAnsi" w:cs="Calibri"/>
          <w:b/>
          <w:sz w:val="16"/>
          <w:szCs w:val="16"/>
        </w:rPr>
      </w:pPr>
      <w:r w:rsidRPr="00240DC3">
        <w:rPr>
          <w:rFonts w:asciiTheme="majorHAnsi" w:hAnsiTheme="majorHAnsi" w:cs="Calibri"/>
          <w:b/>
          <w:sz w:val="16"/>
          <w:szCs w:val="16"/>
        </w:rPr>
        <w:lastRenderedPageBreak/>
        <w:t>Marta Radomska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="009A7CC3" w:rsidRPr="00240DC3">
        <w:rPr>
          <w:rFonts w:asciiTheme="majorHAnsi" w:hAnsiTheme="majorHAnsi" w:cs="Calibri"/>
          <w:color w:val="8C8C8C"/>
          <w:sz w:val="16"/>
          <w:szCs w:val="16"/>
        </w:rPr>
        <w:t>PR Hub Sp. z o. o.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Pr="00240DC3">
        <w:rPr>
          <w:rFonts w:asciiTheme="majorHAnsi" w:hAnsiTheme="majorHAnsi" w:cs="Calibri"/>
          <w:sz w:val="16"/>
          <w:szCs w:val="16"/>
        </w:rPr>
        <w:t xml:space="preserve">e-mail: </w:t>
      </w:r>
      <w:r w:rsidR="009A7CC3" w:rsidRPr="00240DC3">
        <w:rPr>
          <w:rStyle w:val="Hipercze"/>
          <w:rFonts w:asciiTheme="majorHAnsi" w:hAnsiTheme="majorHAnsi" w:cs="Calibri"/>
          <w:sz w:val="16"/>
          <w:szCs w:val="16"/>
        </w:rPr>
        <w:t>marta.radomska@prhub.eu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tel. +48 </w:t>
      </w:r>
      <w:r w:rsidR="009A7CC3" w:rsidRPr="00240DC3">
        <w:rPr>
          <w:rFonts w:asciiTheme="majorHAnsi" w:hAnsiTheme="majorHAnsi" w:cs="Calibri"/>
          <w:sz w:val="16"/>
          <w:szCs w:val="16"/>
        </w:rPr>
        <w:t>516 168 873</w:t>
      </w:r>
    </w:p>
    <w:p w14:paraId="4F636B40" w14:textId="77777777" w:rsidR="005F0BAF" w:rsidRPr="00240DC3" w:rsidRDefault="005F0BAF" w:rsidP="00385504">
      <w:pPr>
        <w:spacing w:line="240" w:lineRule="auto"/>
        <w:rPr>
          <w:rFonts w:asciiTheme="majorHAnsi" w:hAnsiTheme="majorHAnsi" w:cs="Calibri"/>
          <w:b/>
          <w:sz w:val="16"/>
          <w:szCs w:val="16"/>
        </w:rPr>
      </w:pPr>
      <w:r w:rsidRPr="00240DC3">
        <w:rPr>
          <w:rFonts w:asciiTheme="majorHAnsi" w:hAnsiTheme="majorHAnsi" w:cs="Calibri"/>
          <w:b/>
          <w:sz w:val="16"/>
          <w:szCs w:val="16"/>
        </w:rPr>
        <w:t>Anna Zawistowska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="009A7CC3" w:rsidRPr="00240DC3">
        <w:rPr>
          <w:rFonts w:asciiTheme="majorHAnsi" w:hAnsiTheme="majorHAnsi" w:cs="Calibri"/>
          <w:color w:val="8C8C8C"/>
          <w:sz w:val="16"/>
          <w:szCs w:val="16"/>
        </w:rPr>
        <w:t>PR Hub Sp. z o. o.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e-mail: </w:t>
      </w:r>
      <w:r w:rsidR="009A7CC3" w:rsidRPr="00240DC3">
        <w:rPr>
          <w:rStyle w:val="Hipercze"/>
          <w:rFonts w:asciiTheme="majorHAnsi" w:hAnsiTheme="majorHAnsi" w:cs="Calibri"/>
          <w:sz w:val="16"/>
          <w:szCs w:val="16"/>
        </w:rPr>
        <w:t>anna.zawistowska@prhub.eu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tel. +48 533 337 960  </w:t>
      </w:r>
    </w:p>
    <w:p w14:paraId="34166662" w14:textId="77777777" w:rsidR="005F0BAF" w:rsidRPr="00240DC3" w:rsidRDefault="005F0BAF" w:rsidP="00385504">
      <w:pPr>
        <w:spacing w:line="240" w:lineRule="auto"/>
        <w:rPr>
          <w:rFonts w:asciiTheme="majorHAnsi" w:hAnsiTheme="majorHAnsi" w:cs="Calibri"/>
          <w:sz w:val="16"/>
          <w:szCs w:val="16"/>
        </w:rPr>
      </w:pPr>
      <w:r w:rsidRPr="00240DC3">
        <w:rPr>
          <w:rFonts w:asciiTheme="majorHAnsi" w:hAnsiTheme="majorHAnsi" w:cs="Calibri"/>
          <w:b/>
          <w:sz w:val="16"/>
          <w:szCs w:val="16"/>
        </w:rPr>
        <w:lastRenderedPageBreak/>
        <w:t>Barbara Groele</w:t>
      </w:r>
      <w:r w:rsidRPr="00240DC3">
        <w:rPr>
          <w:rFonts w:asciiTheme="majorHAnsi" w:hAnsiTheme="majorHAnsi" w:cs="Calibri"/>
          <w:b/>
          <w:sz w:val="16"/>
          <w:szCs w:val="16"/>
        </w:rPr>
        <w:br/>
      </w:r>
      <w:r w:rsidRPr="00240DC3">
        <w:rPr>
          <w:rFonts w:asciiTheme="majorHAnsi" w:hAnsiTheme="majorHAnsi" w:cs="Calibri"/>
          <w:color w:val="8C8C8C"/>
          <w:sz w:val="16"/>
          <w:szCs w:val="16"/>
        </w:rPr>
        <w:t xml:space="preserve">STOWARZYSZENIE KRAJOWA UNIA PRODUCENTÓW SOKÓW, </w:t>
      </w:r>
      <w:r w:rsidRPr="00240DC3">
        <w:rPr>
          <w:rFonts w:asciiTheme="majorHAnsi" w:hAnsiTheme="majorHAnsi" w:cs="Calibri"/>
          <w:color w:val="8C8C8C"/>
          <w:sz w:val="16"/>
          <w:szCs w:val="16"/>
        </w:rPr>
        <w:br/>
        <w:t>SEKRETARZ GENERALNY</w:t>
      </w:r>
      <w:r w:rsidRPr="00240DC3">
        <w:rPr>
          <w:rFonts w:asciiTheme="majorHAnsi" w:hAnsiTheme="majorHAnsi" w:cs="Calibri"/>
          <w:sz w:val="16"/>
          <w:szCs w:val="16"/>
        </w:rPr>
        <w:br/>
        <w:t xml:space="preserve">e-mail: </w:t>
      </w:r>
      <w:hyperlink r:id="rId11" w:history="1">
        <w:r w:rsidRPr="00240DC3">
          <w:rPr>
            <w:rStyle w:val="Hipercze"/>
            <w:rFonts w:asciiTheme="majorHAnsi" w:hAnsiTheme="majorHAnsi" w:cs="Calibri"/>
            <w:sz w:val="16"/>
            <w:szCs w:val="16"/>
          </w:rPr>
          <w:t>b.groele@kups.org.pl</w:t>
        </w:r>
      </w:hyperlink>
      <w:r w:rsidRPr="00240DC3">
        <w:rPr>
          <w:rFonts w:asciiTheme="majorHAnsi" w:hAnsiTheme="majorHAnsi" w:cs="Calibri"/>
          <w:sz w:val="16"/>
          <w:szCs w:val="16"/>
          <w:u w:val="single"/>
        </w:rPr>
        <w:br/>
      </w:r>
      <w:r w:rsidRPr="00240DC3">
        <w:rPr>
          <w:rFonts w:asciiTheme="majorHAnsi" w:hAnsiTheme="majorHAnsi" w:cs="Calibri"/>
          <w:sz w:val="16"/>
          <w:szCs w:val="16"/>
        </w:rPr>
        <w:t>tel. +48 (22) 606 38 63</w:t>
      </w:r>
    </w:p>
    <w:p w14:paraId="5A62890E" w14:textId="77777777"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626262"/>
          <w:sz w:val="16"/>
          <w:szCs w:val="16"/>
        </w:rPr>
      </w:pPr>
    </w:p>
    <w:p w14:paraId="1130B48E" w14:textId="77777777" w:rsidR="004E48A7" w:rsidRPr="00240DC3" w:rsidRDefault="004E48A7" w:rsidP="00385504">
      <w:pPr>
        <w:spacing w:before="20" w:after="20" w:line="240" w:lineRule="auto"/>
        <w:rPr>
          <w:rFonts w:asciiTheme="majorHAnsi" w:hAnsiTheme="majorHAnsi"/>
          <w:b/>
          <w:color w:val="626262"/>
          <w:sz w:val="16"/>
          <w:szCs w:val="16"/>
        </w:rPr>
        <w:sectPr w:rsidR="004E48A7" w:rsidRPr="00240DC3" w:rsidSect="00F448C9">
          <w:type w:val="continuous"/>
          <w:pgSz w:w="11900" w:h="16840"/>
          <w:pgMar w:top="2098" w:right="851" w:bottom="2098" w:left="851" w:header="0" w:footer="709" w:gutter="0"/>
          <w:cols w:num="2" w:space="708"/>
          <w:docGrid w:linePitch="360"/>
        </w:sectPr>
      </w:pPr>
    </w:p>
    <w:p w14:paraId="148B7698" w14:textId="17C29776" w:rsidR="005F0BAF" w:rsidRPr="00240DC3" w:rsidRDefault="00B96C74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 wp14:anchorId="5697E8D3" wp14:editId="0C9A552F">
                <wp:simplePos x="0" y="0"/>
                <wp:positionH relativeFrom="column">
                  <wp:posOffset>42545</wp:posOffset>
                </wp:positionH>
                <wp:positionV relativeFrom="paragraph">
                  <wp:posOffset>72389</wp:posOffset>
                </wp:positionV>
                <wp:extent cx="6443980" cy="0"/>
                <wp:effectExtent l="0" t="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CCCC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657D12" id="Straight Connector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.35pt,5.7pt" to="510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" strokecolor="#ccc">
                <o:lock v:ext="edit" shapetype="f"/>
              </v:line>
            </w:pict>
          </mc:Fallback>
        </mc:AlternateContent>
      </w:r>
      <w:r w:rsidR="005F0BAF" w:rsidRPr="00240DC3">
        <w:rPr>
          <w:rFonts w:asciiTheme="majorHAnsi" w:hAnsiTheme="majorHAnsi" w:cs="Times New Roman"/>
          <w:color w:val="8C8C8C"/>
          <w:sz w:val="16"/>
          <w:szCs w:val="16"/>
        </w:rPr>
        <w:br/>
      </w:r>
      <w:r w:rsidR="005F0BAF"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100% SOK OWOCOWY – definicja</w:t>
      </w:r>
    </w:p>
    <w:p w14:paraId="455151E0" w14:textId="77777777"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626262"/>
          <w:sz w:val="16"/>
          <w:szCs w:val="16"/>
        </w:rPr>
      </w:pPr>
    </w:p>
    <w:p w14:paraId="5BBEE21A" w14:textId="77777777" w:rsidR="005F0BAF" w:rsidRPr="00240DC3" w:rsidRDefault="005F0BAF" w:rsidP="00385504">
      <w:pPr>
        <w:spacing w:line="240" w:lineRule="auto"/>
        <w:jc w:val="both"/>
        <w:rPr>
          <w:rFonts w:asciiTheme="majorHAnsi" w:hAnsiTheme="majorHAnsi"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t>Produkt naturalny, otrzymany z jednego lub większej liczby gatunków zdrowych, dojrzałych, świeżych, mrożonych lub schłodzonych owoców. Posiada barwę, smak i zapach pochodzące z owoców, z których jest otrzymany. Do 100% soku owocowego można dodać miazgę i komórki miąższu, które były uprzednio oddzielone. Zabronione jest dodawanie jakichkolwiek sztucznych substancji, w tym barwników, konserwantów oraz aromatów. W grudniu 2011 roku Parlament Europejski podjął decyzję o wprowadzeniu zakazu dodatku cukru do soków owocowych (w tym soków 100% owocowych), co usankcjonowało powszechną praktykę. W sokach tych znajduje się tylko ten cukier, który znajdował się w owocach, z których sok został wyprodukowany. Soki owocowe są źródłem witamin, antyoksydantów, mikro-i makroelementów. Zgodnie ze stanowiskiem Instytutu Żywności i Żywienia, szklanka 100% soku owocowego</w:t>
      </w: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br/>
        <w:t>(200 ml) może zastąpić jedną z dziennych porcji owoców.</w:t>
      </w:r>
    </w:p>
    <w:p w14:paraId="44F4F695" w14:textId="77777777"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O FRUIT JUICE MATTERS</w:t>
      </w:r>
    </w:p>
    <w:p w14:paraId="04A484A1" w14:textId="77777777" w:rsidR="005F0BAF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Matters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to ogólnoeuropejski program informacyjny prowadzony przez Europejskie Stowarzyszenie Producentów Soków Owocowych AIJN, w ramach którego upowszechniane są wyniki wiarygodnych i </w:t>
      </w:r>
      <w:r w:rsidR="004606F8"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wszechstronnych badań na temat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prozdrowotnych walorów 100% soków owocowych, które spożywane w umiarkowanych ilościach mogą stanowić element zbilansowanej diety. Więcej informacji na temat programu znajduje się na stronie </w:t>
      </w:r>
    </w:p>
    <w:p w14:paraId="3680C771" w14:textId="77777777" w:rsidR="005F0BAF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240DC3">
        <w:rPr>
          <w:rStyle w:val="Hipercze"/>
          <w:rFonts w:asciiTheme="majorHAnsi" w:hAnsiTheme="majorHAnsi"/>
          <w:color w:val="F68802"/>
          <w:sz w:val="16"/>
          <w:szCs w:val="16"/>
        </w:rPr>
        <w:t>www.fruitjuicematters.pl/pl</w:t>
      </w:r>
    </w:p>
    <w:p w14:paraId="05700150" w14:textId="77777777"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>O AIJN</w:t>
      </w:r>
    </w:p>
    <w:p w14:paraId="34EF0393" w14:textId="77777777" w:rsidR="005F0BAF" w:rsidRPr="00240DC3" w:rsidRDefault="005F0BAF" w:rsidP="00385504">
      <w:pPr>
        <w:spacing w:line="240" w:lineRule="auto"/>
        <w:jc w:val="both"/>
        <w:rPr>
          <w:rFonts w:asciiTheme="majorHAnsi" w:hAnsiTheme="majorHAnsi" w:cs="Calibri"/>
          <w:sz w:val="16"/>
          <w:szCs w:val="16"/>
        </w:rPr>
      </w:pP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AIJN –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European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808080"/>
          <w:sz w:val="16"/>
          <w:szCs w:val="16"/>
        </w:rPr>
        <w:t>Association</w:t>
      </w:r>
      <w:proofErr w:type="spellEnd"/>
      <w:r w:rsidRPr="00240DC3">
        <w:rPr>
          <w:rFonts w:asciiTheme="majorHAnsi" w:eastAsia="Cambria" w:hAnsiTheme="majorHAnsi" w:cs="Calibri"/>
          <w:color w:val="808080"/>
          <w:sz w:val="16"/>
          <w:szCs w:val="16"/>
        </w:rPr>
        <w:t xml:space="preserve"> (Europejskie Stowarzyszenie Producentów Soków Owocowych)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jest europejskim stowarzyszeniem zrzeszającym przedstawicieli branży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sokowniczej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w Unii Europejskiej. Stowarzyszenie, założone w 1958 roku, reprezentuje zarówno przetwórców owoców, jak 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br/>
        <w:t xml:space="preserve">i producentów opakowań, a jego siedziba mieści się w Brukseli. Jednym z zadań AIJN jest promowanie soków jako produktów, które są integralną częścią zdrowej diety. W ramach projektu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Fruit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</w:t>
      </w:r>
      <w:proofErr w:type="spellStart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Juice</w:t>
      </w:r>
      <w:proofErr w:type="spellEnd"/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 xml:space="preserve"> CSR Platform Stowarzyszenie AIJN wspiera swoich członków we wdrażaniu działań CSR na wszystkich etapach łańcucha dostaw. We współpracy z Europejskim Systemem Kontroli Jakości Soków (EQCS) AIJN zapewnia również bezpieczeństwo i autentyczność produktów, które dostarczane są konsumentom.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ab/>
      </w:r>
    </w:p>
    <w:p w14:paraId="5068EA01" w14:textId="77777777" w:rsidR="005F0BAF" w:rsidRPr="00240DC3" w:rsidRDefault="00BA6CEA" w:rsidP="00385504">
      <w:pPr>
        <w:spacing w:after="0" w:line="240" w:lineRule="auto"/>
        <w:jc w:val="both"/>
        <w:rPr>
          <w:rStyle w:val="Hipercze"/>
          <w:rFonts w:asciiTheme="majorHAnsi" w:hAnsiTheme="majorHAnsi" w:cs="Calibri"/>
          <w:color w:val="F68802"/>
          <w:sz w:val="16"/>
          <w:szCs w:val="16"/>
        </w:rPr>
      </w:pPr>
      <w:hyperlink r:id="rId12" w:history="1">
        <w:r w:rsidR="005F0BAF" w:rsidRPr="00240DC3">
          <w:rPr>
            <w:rStyle w:val="Hipercze"/>
            <w:rFonts w:asciiTheme="majorHAnsi" w:hAnsiTheme="majorHAnsi" w:cs="Calibri"/>
            <w:color w:val="F68802"/>
            <w:sz w:val="16"/>
            <w:szCs w:val="16"/>
          </w:rPr>
          <w:t>www.aijn.org</w:t>
        </w:r>
      </w:hyperlink>
    </w:p>
    <w:p w14:paraId="63E60CC4" w14:textId="77777777"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</w:p>
    <w:p w14:paraId="0B84A455" w14:textId="77777777" w:rsidR="005F0BAF" w:rsidRPr="00240DC3" w:rsidRDefault="005F0BAF" w:rsidP="00385504">
      <w:pPr>
        <w:spacing w:before="20" w:after="20" w:line="240" w:lineRule="auto"/>
        <w:rPr>
          <w:rFonts w:asciiTheme="majorHAnsi" w:hAnsiTheme="majorHAnsi"/>
          <w:b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b/>
          <w:color w:val="7F7F7F" w:themeColor="text1" w:themeTint="80"/>
          <w:sz w:val="16"/>
          <w:szCs w:val="16"/>
        </w:rPr>
        <w:t xml:space="preserve">O KUPS </w:t>
      </w:r>
    </w:p>
    <w:p w14:paraId="7AA0FE48" w14:textId="77777777"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</w:pP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t xml:space="preserve">Stowarzyszenie Krajowa Unia Producentów Soków (KUPS) to organizacja non profit zrzeszająca oraz integrująca producentów soków, nektarów i napojów </w:t>
      </w: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br/>
        <w:t xml:space="preserve">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AIJN oraz SGFW/IRMA (Międzynarodowy System Zapewnienia Jakości Surowców do produkcji soków). W trosce o konsumentów, dokłada starań, aby stale zapewniać wysoką jakość produktów na rynku. W tym celu Stowarzyszenie </w:t>
      </w:r>
      <w:r w:rsidRPr="00240DC3">
        <w:rPr>
          <w:rFonts w:asciiTheme="majorHAnsi" w:hAnsiTheme="majorHAnsi"/>
          <w:color w:val="7F7F7F" w:themeColor="text1" w:themeTint="80"/>
          <w:sz w:val="16"/>
          <w:szCs w:val="16"/>
        </w:rPr>
        <w:lastRenderedPageBreak/>
        <w:t xml:space="preserve">KUPS przy współpracy z EQCS powołało system samokontroli przemysłowej DSK (Dobrowolny System Kontroli soków i nektarów), którego celem jest 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>sokownicza</w:t>
      </w:r>
      <w:proofErr w:type="spellEnd"/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jest w grupie nielicznych liderów UE, u których sporadycznie występujące nieprawidłowości są na bieżąco weryfikowane i usuwane.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</w:t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</w: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ab/>
        <w:t xml:space="preserve">        </w:t>
      </w:r>
    </w:p>
    <w:p w14:paraId="0D481336" w14:textId="77777777" w:rsidR="005F0BAF" w:rsidRPr="00240DC3" w:rsidRDefault="005F0BAF" w:rsidP="00385504">
      <w:pPr>
        <w:spacing w:line="240" w:lineRule="auto"/>
        <w:jc w:val="both"/>
        <w:rPr>
          <w:rFonts w:asciiTheme="majorHAnsi" w:eastAsia="Times New Roman" w:hAnsiTheme="majorHAnsi" w:cs="Times New Roman"/>
          <w:color w:val="8C8C8C"/>
          <w:sz w:val="16"/>
          <w:szCs w:val="16"/>
        </w:rPr>
      </w:pPr>
      <w:r w:rsidRPr="00240DC3">
        <w:rPr>
          <w:rFonts w:asciiTheme="majorHAnsi" w:eastAsia="Times New Roman" w:hAnsiTheme="majorHAnsi" w:cs="Times New Roman"/>
          <w:color w:val="7F7F7F" w:themeColor="text1" w:themeTint="80"/>
          <w:sz w:val="16"/>
          <w:szCs w:val="16"/>
        </w:rPr>
        <w:t xml:space="preserve"> </w:t>
      </w:r>
      <w:hyperlink r:id="rId13" w:history="1">
        <w:r w:rsidRPr="00240DC3">
          <w:rPr>
            <w:rStyle w:val="Hipercze"/>
            <w:rFonts w:asciiTheme="majorHAnsi" w:hAnsiTheme="majorHAnsi"/>
            <w:color w:val="F68802"/>
            <w:sz w:val="16"/>
            <w:szCs w:val="16"/>
            <w:u w:val="none"/>
          </w:rPr>
          <w:t>www.kups.org.pl/konsumenci</w:t>
        </w:r>
      </w:hyperlink>
    </w:p>
    <w:p w14:paraId="2115A642" w14:textId="77777777" w:rsidR="00372427" w:rsidRPr="00240DC3" w:rsidRDefault="005F0BAF" w:rsidP="00385504">
      <w:pPr>
        <w:spacing w:line="240" w:lineRule="auto"/>
        <w:jc w:val="both"/>
        <w:rPr>
          <w:rFonts w:asciiTheme="majorHAnsi" w:eastAsia="Cambria" w:hAnsiTheme="majorHAnsi" w:cs="Calibri"/>
          <w:color w:val="7F7F7F"/>
          <w:sz w:val="16"/>
          <w:szCs w:val="16"/>
        </w:rPr>
      </w:pPr>
      <w:r w:rsidRPr="00240DC3">
        <w:rPr>
          <w:rFonts w:asciiTheme="majorHAnsi" w:eastAsia="Cambria" w:hAnsiTheme="majorHAnsi" w:cs="Calibri"/>
          <w:i/>
          <w:color w:val="7F7F7F"/>
          <w:sz w:val="16"/>
          <w:szCs w:val="16"/>
        </w:rPr>
        <w:t>Dołożono wszelkich starań w zakresie weryfikacji powyższych informacji i dbałości o ich rzetelność. Informacje te są przeznaczone do wykorzystania jako podstawa do prowadzenia niekomercyjnej komunikacji wyłącznie do środowiska specjalistów. Nie należy wykorzystywać informacji zawartych w niniejszym dokumencie w formie wytycznych żywieniowych lub oświadczeń zdrowotnych w komunikacji skierowanej bezpośrednio do konsumentów. Osoby korzystające z informacji zawartych w niniejszym dokumencie powinny mieć świadomość, że wykorzystanie informacji w kontekście innym niż przestawionym w dokumencie lub w zmienione formie (przeformułowania, ominięcia, dodanie nowych informacji lub obrazów) może pociągać za sobą konsekwencje prawne. AIJN nie ponosi odpowiedzialności za jakiekolwiek starty i szkody wynikające z wykorzystania niniejszego dokumentu lub informacji w nim zawartych. AIJN nie gwarantuje dokładności danych ani słuszności poglądów i opinii wyrażonych przez osoby trzecie na łamach niniejszego dokumentu i stanowczo zrzeka się wszelkiej odpowiedzialności wynikającej z polegania na informacjach i opinii zaprezentowanych na łamach niniejszego dokumentu</w:t>
      </w:r>
      <w:r w:rsidRPr="00240DC3">
        <w:rPr>
          <w:rFonts w:asciiTheme="majorHAnsi" w:eastAsia="Cambria" w:hAnsiTheme="majorHAnsi" w:cs="Calibri"/>
          <w:color w:val="7F7F7F"/>
          <w:sz w:val="16"/>
          <w:szCs w:val="16"/>
        </w:rPr>
        <w:t>.</w:t>
      </w:r>
    </w:p>
    <w:sectPr w:rsidR="00372427" w:rsidRPr="00240DC3" w:rsidSect="00F448C9">
      <w:headerReference w:type="even" r:id="rId14"/>
      <w:headerReference w:type="default" r:id="rId15"/>
      <w:headerReference w:type="first" r:id="rId16"/>
      <w:type w:val="continuous"/>
      <w:pgSz w:w="11900" w:h="16840"/>
      <w:pgMar w:top="2098" w:right="851" w:bottom="209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18AD5" w14:textId="77777777" w:rsidR="00C77F2F" w:rsidRDefault="00C77F2F" w:rsidP="00800528">
      <w:pPr>
        <w:spacing w:after="0" w:line="240" w:lineRule="auto"/>
      </w:pPr>
      <w:r>
        <w:separator/>
      </w:r>
    </w:p>
  </w:endnote>
  <w:endnote w:type="continuationSeparator" w:id="0">
    <w:p w14:paraId="1021EF3F" w14:textId="77777777" w:rsidR="00C77F2F" w:rsidRDefault="00C77F2F" w:rsidP="00800528">
      <w:pPr>
        <w:spacing w:after="0" w:line="240" w:lineRule="auto"/>
      </w:pPr>
      <w:r>
        <w:continuationSeparator/>
      </w:r>
    </w:p>
  </w:endnote>
  <w:endnote w:type="continuationNotice" w:id="1">
    <w:p w14:paraId="43760964" w14:textId="77777777" w:rsidR="00C77F2F" w:rsidRDefault="00C77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2623" w14:textId="77777777" w:rsidR="00C77F2F" w:rsidRDefault="00C77F2F" w:rsidP="00800528">
      <w:pPr>
        <w:spacing w:after="0" w:line="240" w:lineRule="auto"/>
      </w:pPr>
      <w:r>
        <w:separator/>
      </w:r>
    </w:p>
  </w:footnote>
  <w:footnote w:type="continuationSeparator" w:id="0">
    <w:p w14:paraId="1EEABF3E" w14:textId="77777777" w:rsidR="00C77F2F" w:rsidRDefault="00C77F2F" w:rsidP="00800528">
      <w:pPr>
        <w:spacing w:after="0" w:line="240" w:lineRule="auto"/>
      </w:pPr>
      <w:r>
        <w:continuationSeparator/>
      </w:r>
    </w:p>
  </w:footnote>
  <w:footnote w:type="continuationNotice" w:id="1">
    <w:p w14:paraId="5110351F" w14:textId="77777777" w:rsidR="00C77F2F" w:rsidRDefault="00C77F2F">
      <w:pPr>
        <w:spacing w:after="0" w:line="240" w:lineRule="auto"/>
      </w:pPr>
    </w:p>
  </w:footnote>
  <w:footnote w:id="2">
    <w:p w14:paraId="2954DD2F" w14:textId="77777777" w:rsidR="007456DE" w:rsidRPr="007456DE" w:rsidRDefault="007456DE" w:rsidP="007456DE">
      <w:pPr>
        <w:pStyle w:val="Tekstprzypisukocowego"/>
        <w:rPr>
          <w:sz w:val="16"/>
          <w:szCs w:val="16"/>
          <w:lang w:val="en-US"/>
        </w:rPr>
      </w:pPr>
      <w:r w:rsidRPr="007456DE">
        <w:rPr>
          <w:rStyle w:val="Odwoanieprzypisudolnego"/>
          <w:sz w:val="16"/>
          <w:szCs w:val="16"/>
        </w:rPr>
        <w:footnoteRef/>
      </w:r>
      <w:r w:rsidRPr="007456DE">
        <w:rPr>
          <w:sz w:val="16"/>
          <w:szCs w:val="16"/>
          <w:lang w:val="en-US"/>
        </w:rPr>
        <w:t xml:space="preserve"> Ribeiro C et al. (2017) Orange juice allied to a reduced-calorie diet results in weight loss and ameliorates obesity-related biomarkers: A randomized controlled trial. Nutrition 38:13-19.</w:t>
      </w:r>
    </w:p>
    <w:p w14:paraId="37B62A64" w14:textId="77777777" w:rsidR="007456DE" w:rsidRPr="00D15022" w:rsidRDefault="007456DE">
      <w:pPr>
        <w:pStyle w:val="Tekstprzypisudolnego"/>
        <w:rPr>
          <w:lang w:val="en-GB"/>
        </w:rPr>
      </w:pPr>
    </w:p>
  </w:footnote>
  <w:footnote w:id="3">
    <w:p w14:paraId="628521C2" w14:textId="77777777" w:rsidR="007456DE" w:rsidRPr="00D15022" w:rsidRDefault="007456DE">
      <w:pPr>
        <w:pStyle w:val="Tekstprzypisudolnego"/>
        <w:rPr>
          <w:sz w:val="16"/>
          <w:szCs w:val="16"/>
          <w:lang w:val="en-GB"/>
        </w:rPr>
      </w:pPr>
      <w:r w:rsidRPr="007456DE">
        <w:rPr>
          <w:rStyle w:val="Odwoanieprzypisudolnego"/>
          <w:sz w:val="16"/>
          <w:szCs w:val="16"/>
        </w:rPr>
        <w:footnoteRef/>
      </w:r>
      <w:r w:rsidRPr="007456DE">
        <w:rPr>
          <w:sz w:val="16"/>
          <w:szCs w:val="16"/>
          <w:lang w:val="en-US"/>
        </w:rPr>
        <w:t xml:space="preserve"> </w:t>
      </w:r>
      <w:proofErr w:type="spellStart"/>
      <w:r w:rsidRPr="007456DE">
        <w:rPr>
          <w:sz w:val="16"/>
          <w:szCs w:val="16"/>
          <w:lang w:val="en-US"/>
        </w:rPr>
        <w:t>Hägele</w:t>
      </w:r>
      <w:proofErr w:type="spellEnd"/>
      <w:r w:rsidRPr="007456DE">
        <w:rPr>
          <w:sz w:val="16"/>
          <w:szCs w:val="16"/>
          <w:lang w:val="en-US"/>
        </w:rPr>
        <w:t xml:space="preserve"> FA et al. (2018) High orange juice consumption with or </w:t>
      </w:r>
      <w:proofErr w:type="spellStart"/>
      <w:r w:rsidRPr="007456DE">
        <w:rPr>
          <w:sz w:val="16"/>
          <w:szCs w:val="16"/>
          <w:lang w:val="en-US"/>
        </w:rPr>
        <w:t>inbetween</w:t>
      </w:r>
      <w:proofErr w:type="spellEnd"/>
      <w:r w:rsidRPr="007456DE">
        <w:rPr>
          <w:sz w:val="16"/>
          <w:szCs w:val="16"/>
          <w:lang w:val="en-US"/>
        </w:rPr>
        <w:t xml:space="preserve"> three meals a day differently affects energy balance in healthy subjects. </w:t>
      </w:r>
      <w:proofErr w:type="spellStart"/>
      <w:r w:rsidRPr="007456DE">
        <w:rPr>
          <w:sz w:val="16"/>
          <w:szCs w:val="16"/>
          <w:lang w:val="en-US"/>
        </w:rPr>
        <w:t>Nutr</w:t>
      </w:r>
      <w:proofErr w:type="spellEnd"/>
      <w:r w:rsidRPr="007456DE">
        <w:rPr>
          <w:sz w:val="16"/>
          <w:szCs w:val="16"/>
          <w:lang w:val="en-US"/>
        </w:rPr>
        <w:t xml:space="preserve"> </w:t>
      </w:r>
      <w:proofErr w:type="spellStart"/>
      <w:r w:rsidRPr="007456DE">
        <w:rPr>
          <w:sz w:val="16"/>
          <w:szCs w:val="16"/>
          <w:lang w:val="en-US"/>
        </w:rPr>
        <w:t>Diab</w:t>
      </w:r>
      <w:proofErr w:type="spellEnd"/>
      <w:r w:rsidRPr="007456DE">
        <w:rPr>
          <w:sz w:val="16"/>
          <w:szCs w:val="16"/>
          <w:lang w:val="en-US"/>
        </w:rPr>
        <w:t xml:space="preserve"> 8: 19-27.</w:t>
      </w:r>
    </w:p>
  </w:footnote>
  <w:footnote w:id="4">
    <w:p w14:paraId="286CEABE" w14:textId="77777777" w:rsidR="007456DE" w:rsidRPr="007456DE" w:rsidRDefault="007456DE">
      <w:pPr>
        <w:pStyle w:val="Tekstprzypisudolnego"/>
        <w:rPr>
          <w:sz w:val="16"/>
          <w:szCs w:val="16"/>
          <w:lang w:val="en-US"/>
        </w:rPr>
      </w:pPr>
      <w:r w:rsidRPr="007456DE">
        <w:rPr>
          <w:rStyle w:val="Odwoanieprzypisudolnego"/>
          <w:sz w:val="16"/>
          <w:szCs w:val="16"/>
        </w:rPr>
        <w:footnoteRef/>
      </w:r>
      <w:r w:rsidRPr="007456DE">
        <w:rPr>
          <w:sz w:val="16"/>
          <w:szCs w:val="16"/>
          <w:lang w:val="en-US"/>
        </w:rPr>
        <w:t xml:space="preserve"> </w:t>
      </w:r>
      <w:proofErr w:type="spellStart"/>
      <w:r w:rsidRPr="007456DE">
        <w:rPr>
          <w:sz w:val="16"/>
          <w:szCs w:val="16"/>
          <w:lang w:val="en-US"/>
        </w:rPr>
        <w:t>Büsing</w:t>
      </w:r>
      <w:proofErr w:type="spellEnd"/>
      <w:r w:rsidRPr="007456DE">
        <w:rPr>
          <w:sz w:val="16"/>
          <w:szCs w:val="16"/>
          <w:lang w:val="en-US"/>
        </w:rPr>
        <w:t xml:space="preserve"> FA et al. (2018) High intake of orange juice and cola differently affects metabolic risk in healthy subjects. </w:t>
      </w:r>
      <w:proofErr w:type="spellStart"/>
      <w:r w:rsidRPr="007456DE">
        <w:rPr>
          <w:sz w:val="16"/>
          <w:szCs w:val="16"/>
          <w:lang w:val="en-US"/>
        </w:rPr>
        <w:t>Clin</w:t>
      </w:r>
      <w:proofErr w:type="spellEnd"/>
      <w:r w:rsidRPr="007456DE">
        <w:rPr>
          <w:sz w:val="16"/>
          <w:szCs w:val="16"/>
          <w:lang w:val="en-US"/>
        </w:rPr>
        <w:t xml:space="preserve"> </w:t>
      </w:r>
      <w:proofErr w:type="spellStart"/>
      <w:r w:rsidRPr="007456DE">
        <w:rPr>
          <w:sz w:val="16"/>
          <w:szCs w:val="16"/>
          <w:lang w:val="en-US"/>
        </w:rPr>
        <w:t>Nutr</w:t>
      </w:r>
      <w:proofErr w:type="spellEnd"/>
      <w:r w:rsidRPr="007456DE">
        <w:rPr>
          <w:sz w:val="16"/>
          <w:szCs w:val="16"/>
          <w:lang w:val="en-US"/>
        </w:rPr>
        <w:t>: in press https://www. clinicalnutritionjournal.com/article/S0261-5614(18)30093-1/fulltext.</w:t>
      </w:r>
    </w:p>
  </w:footnote>
  <w:footnote w:id="5">
    <w:p w14:paraId="757637A3" w14:textId="77777777" w:rsidR="007456DE" w:rsidRPr="00D15022" w:rsidRDefault="007456DE">
      <w:pPr>
        <w:pStyle w:val="Tekstprzypisudolnego"/>
        <w:rPr>
          <w:sz w:val="16"/>
          <w:szCs w:val="16"/>
          <w:lang w:val="en-GB"/>
        </w:rPr>
      </w:pPr>
      <w:r w:rsidRPr="007456DE">
        <w:rPr>
          <w:rStyle w:val="Odwoanieprzypisudolnego"/>
          <w:sz w:val="16"/>
          <w:szCs w:val="16"/>
        </w:rPr>
        <w:footnoteRef/>
      </w:r>
      <w:r w:rsidRPr="007456DE">
        <w:rPr>
          <w:sz w:val="16"/>
          <w:szCs w:val="16"/>
          <w:lang w:val="en-US"/>
        </w:rPr>
        <w:t xml:space="preserve"> Xi B et al. (2014) Intake of fruit juice and incidence of type 2 diabetes: a systematic review and meta- analysis. </w:t>
      </w:r>
      <w:proofErr w:type="spellStart"/>
      <w:r w:rsidRPr="007456DE">
        <w:rPr>
          <w:sz w:val="16"/>
          <w:szCs w:val="16"/>
          <w:lang w:val="en-US"/>
        </w:rPr>
        <w:t>PLoS</w:t>
      </w:r>
      <w:proofErr w:type="spellEnd"/>
      <w:r w:rsidRPr="007456DE">
        <w:rPr>
          <w:sz w:val="16"/>
          <w:szCs w:val="16"/>
          <w:lang w:val="en-US"/>
        </w:rPr>
        <w:t xml:space="preserve"> ONE 9: e93471.</w:t>
      </w:r>
    </w:p>
  </w:footnote>
  <w:footnote w:id="6">
    <w:p w14:paraId="53416665" w14:textId="77777777" w:rsidR="007456DE" w:rsidRPr="00D15022" w:rsidRDefault="007456DE">
      <w:pPr>
        <w:pStyle w:val="Tekstprzypisudolnego"/>
        <w:rPr>
          <w:sz w:val="16"/>
          <w:szCs w:val="16"/>
          <w:lang w:val="en-GB"/>
        </w:rPr>
      </w:pPr>
      <w:r w:rsidRPr="007456DE">
        <w:rPr>
          <w:rStyle w:val="Odwoanieprzypisudolnego"/>
          <w:sz w:val="16"/>
          <w:szCs w:val="16"/>
        </w:rPr>
        <w:footnoteRef/>
      </w:r>
      <w:r w:rsidRPr="007456DE">
        <w:rPr>
          <w:sz w:val="16"/>
          <w:szCs w:val="16"/>
          <w:lang w:val="en-US"/>
        </w:rPr>
        <w:t xml:space="preserve"> Cesar TB et al. (2010) Orange juice decreases low-density lipoprotein cholesterol in </w:t>
      </w:r>
      <w:proofErr w:type="spellStart"/>
      <w:r w:rsidRPr="007456DE">
        <w:rPr>
          <w:sz w:val="16"/>
          <w:szCs w:val="16"/>
          <w:lang w:val="en-US"/>
        </w:rPr>
        <w:t>hypercholesterolemic</w:t>
      </w:r>
      <w:proofErr w:type="spellEnd"/>
      <w:r w:rsidRPr="007456DE">
        <w:rPr>
          <w:sz w:val="16"/>
          <w:szCs w:val="16"/>
          <w:lang w:val="en-US"/>
        </w:rPr>
        <w:t xml:space="preserve"> subjects and improves lipid transfer to high-density lipoprotein in normal and </w:t>
      </w:r>
      <w:proofErr w:type="spellStart"/>
      <w:r w:rsidRPr="007456DE">
        <w:rPr>
          <w:sz w:val="16"/>
          <w:szCs w:val="16"/>
          <w:lang w:val="en-US"/>
        </w:rPr>
        <w:t>hypercholesterolemic</w:t>
      </w:r>
      <w:proofErr w:type="spellEnd"/>
      <w:r w:rsidRPr="007456DE">
        <w:rPr>
          <w:sz w:val="16"/>
          <w:szCs w:val="16"/>
          <w:lang w:val="en-US"/>
        </w:rPr>
        <w:t xml:space="preserve"> subjects. </w:t>
      </w:r>
      <w:proofErr w:type="spellStart"/>
      <w:r w:rsidRPr="007456DE">
        <w:rPr>
          <w:sz w:val="16"/>
          <w:szCs w:val="16"/>
          <w:lang w:val="en-US"/>
        </w:rPr>
        <w:t>Nutr</w:t>
      </w:r>
      <w:proofErr w:type="spellEnd"/>
      <w:r w:rsidRPr="007456DE">
        <w:rPr>
          <w:sz w:val="16"/>
          <w:szCs w:val="16"/>
          <w:lang w:val="en-US"/>
        </w:rPr>
        <w:t xml:space="preserve"> Res 30(10):689-94.</w:t>
      </w:r>
    </w:p>
  </w:footnote>
  <w:footnote w:id="7">
    <w:p w14:paraId="0F02060A" w14:textId="77777777" w:rsidR="007456DE" w:rsidRPr="007456DE" w:rsidRDefault="007456DE">
      <w:pPr>
        <w:pStyle w:val="Tekstprzypisudolnego"/>
        <w:rPr>
          <w:sz w:val="16"/>
          <w:szCs w:val="16"/>
        </w:rPr>
      </w:pPr>
      <w:r w:rsidRPr="007456DE">
        <w:rPr>
          <w:rStyle w:val="Odwoanieprzypisudolnego"/>
          <w:sz w:val="16"/>
          <w:szCs w:val="16"/>
        </w:rPr>
        <w:footnoteRef/>
      </w:r>
      <w:r w:rsidRPr="007456DE">
        <w:rPr>
          <w:sz w:val="16"/>
          <w:szCs w:val="16"/>
          <w:lang w:val="en-US"/>
        </w:rPr>
        <w:t xml:space="preserve"> </w:t>
      </w:r>
      <w:proofErr w:type="spellStart"/>
      <w:r w:rsidRPr="007456DE">
        <w:rPr>
          <w:sz w:val="16"/>
          <w:szCs w:val="16"/>
          <w:lang w:val="en-US"/>
        </w:rPr>
        <w:t>Silveira</w:t>
      </w:r>
      <w:proofErr w:type="spellEnd"/>
      <w:r w:rsidRPr="007456DE">
        <w:rPr>
          <w:sz w:val="16"/>
          <w:szCs w:val="16"/>
          <w:lang w:val="en-US"/>
        </w:rPr>
        <w:t xml:space="preserve"> JQ et al. (2015) Red-fleshed sweet orange juice improves the risk factors for metabolic syndrome. </w:t>
      </w:r>
      <w:proofErr w:type="spellStart"/>
      <w:r w:rsidRPr="00D15022">
        <w:rPr>
          <w:sz w:val="16"/>
          <w:szCs w:val="16"/>
        </w:rPr>
        <w:t>Int</w:t>
      </w:r>
      <w:proofErr w:type="spellEnd"/>
      <w:r w:rsidRPr="00D15022">
        <w:rPr>
          <w:sz w:val="16"/>
          <w:szCs w:val="16"/>
        </w:rPr>
        <w:t xml:space="preserve"> J Food </w:t>
      </w:r>
      <w:proofErr w:type="spellStart"/>
      <w:r w:rsidRPr="00D15022">
        <w:rPr>
          <w:sz w:val="16"/>
          <w:szCs w:val="16"/>
        </w:rPr>
        <w:t>Sci</w:t>
      </w:r>
      <w:proofErr w:type="spellEnd"/>
      <w:r w:rsidRPr="00D15022">
        <w:rPr>
          <w:sz w:val="16"/>
          <w:szCs w:val="16"/>
        </w:rPr>
        <w:t xml:space="preserve"> </w:t>
      </w:r>
      <w:proofErr w:type="spellStart"/>
      <w:r w:rsidRPr="00D15022">
        <w:rPr>
          <w:sz w:val="16"/>
          <w:szCs w:val="16"/>
        </w:rPr>
        <w:t>Nutr</w:t>
      </w:r>
      <w:proofErr w:type="spellEnd"/>
      <w:r w:rsidRPr="00D15022">
        <w:rPr>
          <w:sz w:val="16"/>
          <w:szCs w:val="16"/>
        </w:rPr>
        <w:t xml:space="preserve"> 66(7):830-6.</w:t>
      </w:r>
    </w:p>
  </w:footnote>
  <w:footnote w:id="8">
    <w:p w14:paraId="5BAE5CD6" w14:textId="77777777" w:rsidR="007456DE" w:rsidRPr="007456DE" w:rsidRDefault="007456DE" w:rsidP="007456DE">
      <w:pPr>
        <w:pStyle w:val="Tekstprzypisudolnego"/>
        <w:rPr>
          <w:sz w:val="16"/>
          <w:szCs w:val="16"/>
        </w:rPr>
      </w:pPr>
      <w:r w:rsidRPr="007456DE">
        <w:rPr>
          <w:rStyle w:val="Odwoanieprzypisudolnego"/>
          <w:sz w:val="16"/>
          <w:szCs w:val="16"/>
        </w:rPr>
        <w:footnoteRef/>
      </w:r>
      <w:r w:rsidRPr="007456DE">
        <w:rPr>
          <w:sz w:val="16"/>
          <w:szCs w:val="16"/>
        </w:rPr>
        <w:t xml:space="preserve"> Dyrektywa Parlamentu Europejskiego i Rady 2012/12/WE z dnia 19 kwietnia 2012 odnosząca się do soków owocowych oraz Rozporządzenie Ministra Rolnictwa i Rozwoju Wsi z dnia 8 lutego 2013 r. – Dz.U. 2013 poz. 327.</w:t>
      </w:r>
    </w:p>
    <w:p w14:paraId="4B2C6837" w14:textId="77777777" w:rsidR="007456DE" w:rsidRDefault="007456D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DE39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06CBEBE" wp14:editId="46DE78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Obraz 2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1CAD6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5FB851C5" wp14:editId="3D25CB95">
          <wp:simplePos x="0" y="0"/>
          <wp:positionH relativeFrom="margin">
            <wp:posOffset>-571500</wp:posOffset>
          </wp:positionH>
          <wp:positionV relativeFrom="margin">
            <wp:posOffset>-1319530</wp:posOffset>
          </wp:positionV>
          <wp:extent cx="7562215" cy="10692130"/>
          <wp:effectExtent l="0" t="0" r="635" b="0"/>
          <wp:wrapNone/>
          <wp:docPr id="5" name="Obraz 5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484C" w14:textId="77777777" w:rsidR="005F0BAF" w:rsidRDefault="008571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DFFE4E0" wp14:editId="0CFC45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Obraz 6" descr="AIJN-press-b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IJN-press-bg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AACB" w14:textId="77777777" w:rsidR="000429F1" w:rsidRDefault="00BA6CEA">
    <w:pPr>
      <w:pStyle w:val="Nagwek"/>
    </w:pPr>
    <w:r>
      <w:rPr>
        <w:noProof/>
        <w:lang w:val="en-US"/>
      </w:rPr>
      <w:pict w14:anchorId="450C0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ADAC" w14:textId="77777777" w:rsidR="000429F1" w:rsidRDefault="00BA6CEA">
    <w:pPr>
      <w:pStyle w:val="Nagwek"/>
    </w:pPr>
    <w:r>
      <w:rPr>
        <w:noProof/>
        <w:lang w:val="en-US"/>
      </w:rPr>
      <w:pict w14:anchorId="798A8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-45pt;margin-top:-103.9pt;width:595.45pt;height:841.9pt;z-index:-251658240;mso-wrap-edited:f;mso-position-horizontal-relative:margin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A0E3F" w14:textId="77777777" w:rsidR="000429F1" w:rsidRDefault="00BA6CEA">
    <w:pPr>
      <w:pStyle w:val="Nagwek"/>
    </w:pPr>
    <w:r>
      <w:rPr>
        <w:noProof/>
        <w:lang w:val="en-US"/>
      </w:rPr>
      <w:pict w14:anchorId="524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IJN-press-bg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0495"/>
    <w:multiLevelType w:val="hybridMultilevel"/>
    <w:tmpl w:val="D9623446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8"/>
    <w:rsid w:val="00000846"/>
    <w:rsid w:val="00001902"/>
    <w:rsid w:val="000028E8"/>
    <w:rsid w:val="0000394D"/>
    <w:rsid w:val="00003A4D"/>
    <w:rsid w:val="00004627"/>
    <w:rsid w:val="00006D6B"/>
    <w:rsid w:val="000070D3"/>
    <w:rsid w:val="000119D1"/>
    <w:rsid w:val="00014717"/>
    <w:rsid w:val="00015830"/>
    <w:rsid w:val="000175EB"/>
    <w:rsid w:val="000205AE"/>
    <w:rsid w:val="0002436C"/>
    <w:rsid w:val="000252D6"/>
    <w:rsid w:val="000300F5"/>
    <w:rsid w:val="000306C4"/>
    <w:rsid w:val="00032876"/>
    <w:rsid w:val="000334A6"/>
    <w:rsid w:val="00033FED"/>
    <w:rsid w:val="00035005"/>
    <w:rsid w:val="00035133"/>
    <w:rsid w:val="000351DB"/>
    <w:rsid w:val="000354A1"/>
    <w:rsid w:val="00037858"/>
    <w:rsid w:val="00040113"/>
    <w:rsid w:val="000429F1"/>
    <w:rsid w:val="00043B90"/>
    <w:rsid w:val="0004494E"/>
    <w:rsid w:val="000456AE"/>
    <w:rsid w:val="0004596D"/>
    <w:rsid w:val="000513DE"/>
    <w:rsid w:val="000518BA"/>
    <w:rsid w:val="000536B9"/>
    <w:rsid w:val="0005423F"/>
    <w:rsid w:val="00054EDE"/>
    <w:rsid w:val="000552F5"/>
    <w:rsid w:val="00055716"/>
    <w:rsid w:val="0005791A"/>
    <w:rsid w:val="000615B4"/>
    <w:rsid w:val="0006242F"/>
    <w:rsid w:val="000700DA"/>
    <w:rsid w:val="000727A4"/>
    <w:rsid w:val="00072CBA"/>
    <w:rsid w:val="00077E27"/>
    <w:rsid w:val="000815CE"/>
    <w:rsid w:val="000820E0"/>
    <w:rsid w:val="00085AE7"/>
    <w:rsid w:val="00086D96"/>
    <w:rsid w:val="000875FE"/>
    <w:rsid w:val="00090659"/>
    <w:rsid w:val="00090B3C"/>
    <w:rsid w:val="00094949"/>
    <w:rsid w:val="000951D1"/>
    <w:rsid w:val="00097E69"/>
    <w:rsid w:val="000A34AC"/>
    <w:rsid w:val="000A3DEA"/>
    <w:rsid w:val="000A7D4A"/>
    <w:rsid w:val="000B073D"/>
    <w:rsid w:val="000B1CC6"/>
    <w:rsid w:val="000B2370"/>
    <w:rsid w:val="000B31CD"/>
    <w:rsid w:val="000B5CC5"/>
    <w:rsid w:val="000C027B"/>
    <w:rsid w:val="000C5C6A"/>
    <w:rsid w:val="000D0B71"/>
    <w:rsid w:val="000D13A4"/>
    <w:rsid w:val="000D1E34"/>
    <w:rsid w:val="000D1F17"/>
    <w:rsid w:val="000D2996"/>
    <w:rsid w:val="000D3DD6"/>
    <w:rsid w:val="000D511C"/>
    <w:rsid w:val="000D5563"/>
    <w:rsid w:val="000D5ACA"/>
    <w:rsid w:val="000D6246"/>
    <w:rsid w:val="000D703A"/>
    <w:rsid w:val="000D7D00"/>
    <w:rsid w:val="000E14DB"/>
    <w:rsid w:val="000E2794"/>
    <w:rsid w:val="000E48BF"/>
    <w:rsid w:val="000E52F1"/>
    <w:rsid w:val="000E6446"/>
    <w:rsid w:val="000E69DF"/>
    <w:rsid w:val="000E7555"/>
    <w:rsid w:val="000E76FE"/>
    <w:rsid w:val="000F11C3"/>
    <w:rsid w:val="000F2160"/>
    <w:rsid w:val="000F7360"/>
    <w:rsid w:val="000F7A76"/>
    <w:rsid w:val="001058D3"/>
    <w:rsid w:val="001107D9"/>
    <w:rsid w:val="00110BB6"/>
    <w:rsid w:val="001115E3"/>
    <w:rsid w:val="00113B37"/>
    <w:rsid w:val="00114B60"/>
    <w:rsid w:val="00116B17"/>
    <w:rsid w:val="00117E08"/>
    <w:rsid w:val="00117EAE"/>
    <w:rsid w:val="00121193"/>
    <w:rsid w:val="0012142A"/>
    <w:rsid w:val="001216A4"/>
    <w:rsid w:val="00124487"/>
    <w:rsid w:val="001263CB"/>
    <w:rsid w:val="00130562"/>
    <w:rsid w:val="001335F2"/>
    <w:rsid w:val="001341D9"/>
    <w:rsid w:val="0013617A"/>
    <w:rsid w:val="00140880"/>
    <w:rsid w:val="00141DAF"/>
    <w:rsid w:val="00144EC4"/>
    <w:rsid w:val="001455F0"/>
    <w:rsid w:val="00146C74"/>
    <w:rsid w:val="0014711C"/>
    <w:rsid w:val="001471E2"/>
    <w:rsid w:val="00151CEE"/>
    <w:rsid w:val="00152A35"/>
    <w:rsid w:val="00154770"/>
    <w:rsid w:val="00154D92"/>
    <w:rsid w:val="00154ED1"/>
    <w:rsid w:val="00155F1B"/>
    <w:rsid w:val="0015694F"/>
    <w:rsid w:val="00156CB1"/>
    <w:rsid w:val="00157379"/>
    <w:rsid w:val="001612E4"/>
    <w:rsid w:val="00162710"/>
    <w:rsid w:val="001636D1"/>
    <w:rsid w:val="00163FF2"/>
    <w:rsid w:val="0016711B"/>
    <w:rsid w:val="00170212"/>
    <w:rsid w:val="001708F5"/>
    <w:rsid w:val="0017618A"/>
    <w:rsid w:val="001766C7"/>
    <w:rsid w:val="00176A79"/>
    <w:rsid w:val="00176C24"/>
    <w:rsid w:val="00177094"/>
    <w:rsid w:val="00181B47"/>
    <w:rsid w:val="001823FE"/>
    <w:rsid w:val="0018275F"/>
    <w:rsid w:val="00182FDE"/>
    <w:rsid w:val="00184E64"/>
    <w:rsid w:val="00185F49"/>
    <w:rsid w:val="00186B73"/>
    <w:rsid w:val="00187988"/>
    <w:rsid w:val="0019304F"/>
    <w:rsid w:val="001953FF"/>
    <w:rsid w:val="00195A2A"/>
    <w:rsid w:val="00195CDC"/>
    <w:rsid w:val="001965A3"/>
    <w:rsid w:val="001972DC"/>
    <w:rsid w:val="00197A82"/>
    <w:rsid w:val="00197F07"/>
    <w:rsid w:val="001A0EF7"/>
    <w:rsid w:val="001A33AE"/>
    <w:rsid w:val="001A58B4"/>
    <w:rsid w:val="001A69AE"/>
    <w:rsid w:val="001B11E5"/>
    <w:rsid w:val="001B1830"/>
    <w:rsid w:val="001B3F2B"/>
    <w:rsid w:val="001B4955"/>
    <w:rsid w:val="001B4960"/>
    <w:rsid w:val="001B4C7B"/>
    <w:rsid w:val="001B5043"/>
    <w:rsid w:val="001B7101"/>
    <w:rsid w:val="001C0F01"/>
    <w:rsid w:val="001C1274"/>
    <w:rsid w:val="001C1C25"/>
    <w:rsid w:val="001C1C28"/>
    <w:rsid w:val="001C1EBD"/>
    <w:rsid w:val="001C213D"/>
    <w:rsid w:val="001C216A"/>
    <w:rsid w:val="001C22D1"/>
    <w:rsid w:val="001C3485"/>
    <w:rsid w:val="001C469B"/>
    <w:rsid w:val="001C4A3E"/>
    <w:rsid w:val="001C4E16"/>
    <w:rsid w:val="001C4F51"/>
    <w:rsid w:val="001C6147"/>
    <w:rsid w:val="001C72A4"/>
    <w:rsid w:val="001C79B9"/>
    <w:rsid w:val="001D40B5"/>
    <w:rsid w:val="001D484C"/>
    <w:rsid w:val="001D4965"/>
    <w:rsid w:val="001D6C10"/>
    <w:rsid w:val="001D7516"/>
    <w:rsid w:val="001D780F"/>
    <w:rsid w:val="001E1F91"/>
    <w:rsid w:val="001E5752"/>
    <w:rsid w:val="001E64FD"/>
    <w:rsid w:val="001E7626"/>
    <w:rsid w:val="001F2858"/>
    <w:rsid w:val="001F29D3"/>
    <w:rsid w:val="001F3F64"/>
    <w:rsid w:val="001F7A3F"/>
    <w:rsid w:val="001F7B23"/>
    <w:rsid w:val="00200E52"/>
    <w:rsid w:val="0020338E"/>
    <w:rsid w:val="00204217"/>
    <w:rsid w:val="002117E1"/>
    <w:rsid w:val="00212768"/>
    <w:rsid w:val="00212F32"/>
    <w:rsid w:val="00220844"/>
    <w:rsid w:val="00220A00"/>
    <w:rsid w:val="00224F6B"/>
    <w:rsid w:val="0023011B"/>
    <w:rsid w:val="002301DE"/>
    <w:rsid w:val="00230289"/>
    <w:rsid w:val="002306C8"/>
    <w:rsid w:val="0023129B"/>
    <w:rsid w:val="00231ABC"/>
    <w:rsid w:val="00231EFF"/>
    <w:rsid w:val="0023546E"/>
    <w:rsid w:val="00237B83"/>
    <w:rsid w:val="00240DC3"/>
    <w:rsid w:val="00241076"/>
    <w:rsid w:val="00241E47"/>
    <w:rsid w:val="00245A89"/>
    <w:rsid w:val="00250CFB"/>
    <w:rsid w:val="0025226F"/>
    <w:rsid w:val="002528CE"/>
    <w:rsid w:val="00253D59"/>
    <w:rsid w:val="00254D9D"/>
    <w:rsid w:val="00257219"/>
    <w:rsid w:val="002650A2"/>
    <w:rsid w:val="00265144"/>
    <w:rsid w:val="0027084F"/>
    <w:rsid w:val="002726B7"/>
    <w:rsid w:val="002727EF"/>
    <w:rsid w:val="00275CDE"/>
    <w:rsid w:val="00280207"/>
    <w:rsid w:val="002805DE"/>
    <w:rsid w:val="0028104C"/>
    <w:rsid w:val="00281A11"/>
    <w:rsid w:val="00281E75"/>
    <w:rsid w:val="00283F74"/>
    <w:rsid w:val="002851D2"/>
    <w:rsid w:val="00285E15"/>
    <w:rsid w:val="002868D5"/>
    <w:rsid w:val="00292202"/>
    <w:rsid w:val="002962A1"/>
    <w:rsid w:val="00296A9B"/>
    <w:rsid w:val="002A152D"/>
    <w:rsid w:val="002A2D70"/>
    <w:rsid w:val="002A408A"/>
    <w:rsid w:val="002A4533"/>
    <w:rsid w:val="002A5978"/>
    <w:rsid w:val="002A6D32"/>
    <w:rsid w:val="002A7C2D"/>
    <w:rsid w:val="002B0581"/>
    <w:rsid w:val="002B1986"/>
    <w:rsid w:val="002B1C95"/>
    <w:rsid w:val="002B2FA5"/>
    <w:rsid w:val="002B510D"/>
    <w:rsid w:val="002B5E10"/>
    <w:rsid w:val="002B6C8E"/>
    <w:rsid w:val="002B7DC4"/>
    <w:rsid w:val="002C1A9E"/>
    <w:rsid w:val="002C21E9"/>
    <w:rsid w:val="002C3D26"/>
    <w:rsid w:val="002C57E2"/>
    <w:rsid w:val="002C694F"/>
    <w:rsid w:val="002C7554"/>
    <w:rsid w:val="002D0B1C"/>
    <w:rsid w:val="002D21DE"/>
    <w:rsid w:val="002D3BDC"/>
    <w:rsid w:val="002D4AF7"/>
    <w:rsid w:val="002D5FB5"/>
    <w:rsid w:val="002E331D"/>
    <w:rsid w:val="002E4B71"/>
    <w:rsid w:val="002E63C5"/>
    <w:rsid w:val="002F0273"/>
    <w:rsid w:val="002F152E"/>
    <w:rsid w:val="002F1956"/>
    <w:rsid w:val="002F1ACC"/>
    <w:rsid w:val="002F2219"/>
    <w:rsid w:val="002F43AF"/>
    <w:rsid w:val="002F4540"/>
    <w:rsid w:val="002F7CD5"/>
    <w:rsid w:val="003020FE"/>
    <w:rsid w:val="00303A06"/>
    <w:rsid w:val="003041AD"/>
    <w:rsid w:val="00304670"/>
    <w:rsid w:val="00304B76"/>
    <w:rsid w:val="003053FD"/>
    <w:rsid w:val="0030544A"/>
    <w:rsid w:val="0030567A"/>
    <w:rsid w:val="003057F6"/>
    <w:rsid w:val="00305973"/>
    <w:rsid w:val="00306560"/>
    <w:rsid w:val="00311420"/>
    <w:rsid w:val="003155E3"/>
    <w:rsid w:val="003218B1"/>
    <w:rsid w:val="00322ABE"/>
    <w:rsid w:val="00326AE1"/>
    <w:rsid w:val="0032700A"/>
    <w:rsid w:val="003277C0"/>
    <w:rsid w:val="00330B99"/>
    <w:rsid w:val="00331C7C"/>
    <w:rsid w:val="0033336C"/>
    <w:rsid w:val="00340794"/>
    <w:rsid w:val="00341B81"/>
    <w:rsid w:val="003443E1"/>
    <w:rsid w:val="00344BFD"/>
    <w:rsid w:val="00345443"/>
    <w:rsid w:val="00346519"/>
    <w:rsid w:val="0035114A"/>
    <w:rsid w:val="00356DAA"/>
    <w:rsid w:val="00356F67"/>
    <w:rsid w:val="003577D9"/>
    <w:rsid w:val="003608B8"/>
    <w:rsid w:val="00364F9A"/>
    <w:rsid w:val="003664D3"/>
    <w:rsid w:val="0036696A"/>
    <w:rsid w:val="00370574"/>
    <w:rsid w:val="00370D8E"/>
    <w:rsid w:val="003714D8"/>
    <w:rsid w:val="00372427"/>
    <w:rsid w:val="00374D5A"/>
    <w:rsid w:val="00374D81"/>
    <w:rsid w:val="00374FD4"/>
    <w:rsid w:val="00376A07"/>
    <w:rsid w:val="00380054"/>
    <w:rsid w:val="003804BC"/>
    <w:rsid w:val="003809C4"/>
    <w:rsid w:val="0038105A"/>
    <w:rsid w:val="00385504"/>
    <w:rsid w:val="003856D9"/>
    <w:rsid w:val="00385979"/>
    <w:rsid w:val="00387502"/>
    <w:rsid w:val="0038775C"/>
    <w:rsid w:val="003903C5"/>
    <w:rsid w:val="00390BC2"/>
    <w:rsid w:val="0039174A"/>
    <w:rsid w:val="00391D3A"/>
    <w:rsid w:val="00395F1F"/>
    <w:rsid w:val="00396DD0"/>
    <w:rsid w:val="003970B1"/>
    <w:rsid w:val="00397C51"/>
    <w:rsid w:val="003A0973"/>
    <w:rsid w:val="003A1CC7"/>
    <w:rsid w:val="003A3265"/>
    <w:rsid w:val="003A5FD8"/>
    <w:rsid w:val="003B5D78"/>
    <w:rsid w:val="003B61A8"/>
    <w:rsid w:val="003B7309"/>
    <w:rsid w:val="003B7739"/>
    <w:rsid w:val="003C008A"/>
    <w:rsid w:val="003C0820"/>
    <w:rsid w:val="003C1A30"/>
    <w:rsid w:val="003C3DAD"/>
    <w:rsid w:val="003C45B7"/>
    <w:rsid w:val="003C4FC7"/>
    <w:rsid w:val="003C507C"/>
    <w:rsid w:val="003C6412"/>
    <w:rsid w:val="003C77F6"/>
    <w:rsid w:val="003D3BDE"/>
    <w:rsid w:val="003D54FC"/>
    <w:rsid w:val="003D5AC2"/>
    <w:rsid w:val="003D6297"/>
    <w:rsid w:val="003D6F36"/>
    <w:rsid w:val="003D7120"/>
    <w:rsid w:val="003D7DBB"/>
    <w:rsid w:val="003E09B9"/>
    <w:rsid w:val="003E0A66"/>
    <w:rsid w:val="003E14B5"/>
    <w:rsid w:val="003E1A62"/>
    <w:rsid w:val="003E206C"/>
    <w:rsid w:val="003E20C6"/>
    <w:rsid w:val="003E24B4"/>
    <w:rsid w:val="003E2CB1"/>
    <w:rsid w:val="003E2FE2"/>
    <w:rsid w:val="003E45D5"/>
    <w:rsid w:val="003E7DDA"/>
    <w:rsid w:val="003F0BA0"/>
    <w:rsid w:val="003F16E9"/>
    <w:rsid w:val="003F1D4E"/>
    <w:rsid w:val="003F2484"/>
    <w:rsid w:val="003F418E"/>
    <w:rsid w:val="003F4BFC"/>
    <w:rsid w:val="003F5141"/>
    <w:rsid w:val="00402CEF"/>
    <w:rsid w:val="004034A8"/>
    <w:rsid w:val="0040655E"/>
    <w:rsid w:val="004068B1"/>
    <w:rsid w:val="00406D80"/>
    <w:rsid w:val="00411DB2"/>
    <w:rsid w:val="0041262D"/>
    <w:rsid w:val="0041541B"/>
    <w:rsid w:val="00421414"/>
    <w:rsid w:val="00421A09"/>
    <w:rsid w:val="004235D5"/>
    <w:rsid w:val="00424154"/>
    <w:rsid w:val="00425CBF"/>
    <w:rsid w:val="0042652A"/>
    <w:rsid w:val="0042760E"/>
    <w:rsid w:val="00427CAC"/>
    <w:rsid w:val="00430191"/>
    <w:rsid w:val="00430910"/>
    <w:rsid w:val="00431A44"/>
    <w:rsid w:val="00432242"/>
    <w:rsid w:val="00434871"/>
    <w:rsid w:val="00435F6E"/>
    <w:rsid w:val="00440354"/>
    <w:rsid w:val="004408D4"/>
    <w:rsid w:val="004417B7"/>
    <w:rsid w:val="00442423"/>
    <w:rsid w:val="00443904"/>
    <w:rsid w:val="004460A9"/>
    <w:rsid w:val="00446335"/>
    <w:rsid w:val="00446582"/>
    <w:rsid w:val="00447657"/>
    <w:rsid w:val="00447C2C"/>
    <w:rsid w:val="004501B4"/>
    <w:rsid w:val="0045114B"/>
    <w:rsid w:val="00453BA0"/>
    <w:rsid w:val="0046042F"/>
    <w:rsid w:val="004606F8"/>
    <w:rsid w:val="00461EF8"/>
    <w:rsid w:val="00464829"/>
    <w:rsid w:val="004700E7"/>
    <w:rsid w:val="004715E2"/>
    <w:rsid w:val="00472AB4"/>
    <w:rsid w:val="00475831"/>
    <w:rsid w:val="00482396"/>
    <w:rsid w:val="0048429A"/>
    <w:rsid w:val="00486B74"/>
    <w:rsid w:val="00492EBA"/>
    <w:rsid w:val="004933CB"/>
    <w:rsid w:val="004975DB"/>
    <w:rsid w:val="004A0ED3"/>
    <w:rsid w:val="004A27F2"/>
    <w:rsid w:val="004A2BB4"/>
    <w:rsid w:val="004A34F9"/>
    <w:rsid w:val="004A447F"/>
    <w:rsid w:val="004A4508"/>
    <w:rsid w:val="004A66DA"/>
    <w:rsid w:val="004A6DFA"/>
    <w:rsid w:val="004A75DC"/>
    <w:rsid w:val="004B1C05"/>
    <w:rsid w:val="004B1C74"/>
    <w:rsid w:val="004B25BC"/>
    <w:rsid w:val="004B4809"/>
    <w:rsid w:val="004B55CF"/>
    <w:rsid w:val="004B5B47"/>
    <w:rsid w:val="004B66F0"/>
    <w:rsid w:val="004C07A3"/>
    <w:rsid w:val="004C13F8"/>
    <w:rsid w:val="004C24D5"/>
    <w:rsid w:val="004C2601"/>
    <w:rsid w:val="004C7837"/>
    <w:rsid w:val="004D0267"/>
    <w:rsid w:val="004D1E55"/>
    <w:rsid w:val="004D2F76"/>
    <w:rsid w:val="004D6306"/>
    <w:rsid w:val="004E07C2"/>
    <w:rsid w:val="004E3706"/>
    <w:rsid w:val="004E3CF8"/>
    <w:rsid w:val="004E3F0A"/>
    <w:rsid w:val="004E48A7"/>
    <w:rsid w:val="004E6FCF"/>
    <w:rsid w:val="004E75E9"/>
    <w:rsid w:val="004E771F"/>
    <w:rsid w:val="004E7A88"/>
    <w:rsid w:val="004F0B0B"/>
    <w:rsid w:val="004F1330"/>
    <w:rsid w:val="004F2089"/>
    <w:rsid w:val="004F4BC5"/>
    <w:rsid w:val="004F699A"/>
    <w:rsid w:val="004F6BA8"/>
    <w:rsid w:val="00500DDC"/>
    <w:rsid w:val="005019C1"/>
    <w:rsid w:val="00501EE9"/>
    <w:rsid w:val="00502BF9"/>
    <w:rsid w:val="005052ED"/>
    <w:rsid w:val="00507539"/>
    <w:rsid w:val="00507590"/>
    <w:rsid w:val="00507D3C"/>
    <w:rsid w:val="005109F0"/>
    <w:rsid w:val="00511740"/>
    <w:rsid w:val="00512880"/>
    <w:rsid w:val="00514AF1"/>
    <w:rsid w:val="00520170"/>
    <w:rsid w:val="00521CAC"/>
    <w:rsid w:val="00522891"/>
    <w:rsid w:val="0052581E"/>
    <w:rsid w:val="005264D4"/>
    <w:rsid w:val="00527868"/>
    <w:rsid w:val="00527A22"/>
    <w:rsid w:val="00530200"/>
    <w:rsid w:val="00534AB3"/>
    <w:rsid w:val="00540115"/>
    <w:rsid w:val="00541251"/>
    <w:rsid w:val="00543D1A"/>
    <w:rsid w:val="00543D3B"/>
    <w:rsid w:val="00544B09"/>
    <w:rsid w:val="00544D57"/>
    <w:rsid w:val="00546D40"/>
    <w:rsid w:val="0054783F"/>
    <w:rsid w:val="00551737"/>
    <w:rsid w:val="00552872"/>
    <w:rsid w:val="00555227"/>
    <w:rsid w:val="005555BB"/>
    <w:rsid w:val="00555804"/>
    <w:rsid w:val="00555AE1"/>
    <w:rsid w:val="00556279"/>
    <w:rsid w:val="00557C80"/>
    <w:rsid w:val="00561ABE"/>
    <w:rsid w:val="00562BAB"/>
    <w:rsid w:val="00565023"/>
    <w:rsid w:val="00565065"/>
    <w:rsid w:val="00565796"/>
    <w:rsid w:val="00566952"/>
    <w:rsid w:val="00566F20"/>
    <w:rsid w:val="0056765E"/>
    <w:rsid w:val="00567E44"/>
    <w:rsid w:val="005706CB"/>
    <w:rsid w:val="005731CD"/>
    <w:rsid w:val="00573C82"/>
    <w:rsid w:val="00573CA0"/>
    <w:rsid w:val="0057500B"/>
    <w:rsid w:val="0057669A"/>
    <w:rsid w:val="00576865"/>
    <w:rsid w:val="00577D5F"/>
    <w:rsid w:val="00580897"/>
    <w:rsid w:val="00581352"/>
    <w:rsid w:val="0058197A"/>
    <w:rsid w:val="00581CCD"/>
    <w:rsid w:val="00582417"/>
    <w:rsid w:val="00582CEE"/>
    <w:rsid w:val="00583447"/>
    <w:rsid w:val="005848A2"/>
    <w:rsid w:val="005850D0"/>
    <w:rsid w:val="005907DA"/>
    <w:rsid w:val="00590D36"/>
    <w:rsid w:val="0059131B"/>
    <w:rsid w:val="005921B5"/>
    <w:rsid w:val="00595775"/>
    <w:rsid w:val="00596E98"/>
    <w:rsid w:val="00597DA9"/>
    <w:rsid w:val="005A1183"/>
    <w:rsid w:val="005A32C5"/>
    <w:rsid w:val="005A3988"/>
    <w:rsid w:val="005A5944"/>
    <w:rsid w:val="005A5BC5"/>
    <w:rsid w:val="005A7F13"/>
    <w:rsid w:val="005B04B1"/>
    <w:rsid w:val="005B2CAA"/>
    <w:rsid w:val="005B2ECF"/>
    <w:rsid w:val="005B5340"/>
    <w:rsid w:val="005C13CC"/>
    <w:rsid w:val="005C20DA"/>
    <w:rsid w:val="005C39A2"/>
    <w:rsid w:val="005C3CD5"/>
    <w:rsid w:val="005D11A4"/>
    <w:rsid w:val="005D223B"/>
    <w:rsid w:val="005D37C9"/>
    <w:rsid w:val="005D3BD2"/>
    <w:rsid w:val="005D48C5"/>
    <w:rsid w:val="005D5753"/>
    <w:rsid w:val="005D7972"/>
    <w:rsid w:val="005E0974"/>
    <w:rsid w:val="005E1D45"/>
    <w:rsid w:val="005E2EAB"/>
    <w:rsid w:val="005E3723"/>
    <w:rsid w:val="005E5F7A"/>
    <w:rsid w:val="005E6984"/>
    <w:rsid w:val="005E6B89"/>
    <w:rsid w:val="005E6F34"/>
    <w:rsid w:val="005E73FE"/>
    <w:rsid w:val="005E75FA"/>
    <w:rsid w:val="005F0BAF"/>
    <w:rsid w:val="005F1664"/>
    <w:rsid w:val="005F401A"/>
    <w:rsid w:val="005F4B12"/>
    <w:rsid w:val="005F68CB"/>
    <w:rsid w:val="005F6C71"/>
    <w:rsid w:val="005F73C5"/>
    <w:rsid w:val="0060104B"/>
    <w:rsid w:val="00601D41"/>
    <w:rsid w:val="00604ABA"/>
    <w:rsid w:val="00604D88"/>
    <w:rsid w:val="00606C68"/>
    <w:rsid w:val="006072E4"/>
    <w:rsid w:val="00611428"/>
    <w:rsid w:val="00612DB7"/>
    <w:rsid w:val="00613730"/>
    <w:rsid w:val="0062053E"/>
    <w:rsid w:val="00621B6C"/>
    <w:rsid w:val="00621FC1"/>
    <w:rsid w:val="00624367"/>
    <w:rsid w:val="006254DD"/>
    <w:rsid w:val="006259B0"/>
    <w:rsid w:val="00626C32"/>
    <w:rsid w:val="0063119A"/>
    <w:rsid w:val="00631EDB"/>
    <w:rsid w:val="00632B3F"/>
    <w:rsid w:val="00633257"/>
    <w:rsid w:val="00634472"/>
    <w:rsid w:val="00635092"/>
    <w:rsid w:val="00641C7C"/>
    <w:rsid w:val="006425C6"/>
    <w:rsid w:val="00642B99"/>
    <w:rsid w:val="00647136"/>
    <w:rsid w:val="00654631"/>
    <w:rsid w:val="00655173"/>
    <w:rsid w:val="00656414"/>
    <w:rsid w:val="006564BB"/>
    <w:rsid w:val="006564FC"/>
    <w:rsid w:val="00661984"/>
    <w:rsid w:val="006619DD"/>
    <w:rsid w:val="00663F13"/>
    <w:rsid w:val="006666A8"/>
    <w:rsid w:val="006701A8"/>
    <w:rsid w:val="0067339E"/>
    <w:rsid w:val="00673A6B"/>
    <w:rsid w:val="00673D21"/>
    <w:rsid w:val="00674244"/>
    <w:rsid w:val="006744A4"/>
    <w:rsid w:val="00674C6A"/>
    <w:rsid w:val="0067514B"/>
    <w:rsid w:val="006755C4"/>
    <w:rsid w:val="0067788A"/>
    <w:rsid w:val="006822F6"/>
    <w:rsid w:val="006825C2"/>
    <w:rsid w:val="006838DD"/>
    <w:rsid w:val="006844E2"/>
    <w:rsid w:val="00685D9E"/>
    <w:rsid w:val="0068604C"/>
    <w:rsid w:val="00686C3E"/>
    <w:rsid w:val="00686EBA"/>
    <w:rsid w:val="0068746D"/>
    <w:rsid w:val="00690AEC"/>
    <w:rsid w:val="0069232D"/>
    <w:rsid w:val="0069408A"/>
    <w:rsid w:val="00694E9B"/>
    <w:rsid w:val="006951CE"/>
    <w:rsid w:val="00697F71"/>
    <w:rsid w:val="006A09DF"/>
    <w:rsid w:val="006A492F"/>
    <w:rsid w:val="006B0481"/>
    <w:rsid w:val="006B08E2"/>
    <w:rsid w:val="006B3840"/>
    <w:rsid w:val="006B3972"/>
    <w:rsid w:val="006C0505"/>
    <w:rsid w:val="006C20DC"/>
    <w:rsid w:val="006C2986"/>
    <w:rsid w:val="006C2BDA"/>
    <w:rsid w:val="006C3603"/>
    <w:rsid w:val="006C44B5"/>
    <w:rsid w:val="006C4913"/>
    <w:rsid w:val="006C4B0E"/>
    <w:rsid w:val="006D1315"/>
    <w:rsid w:val="006D2C58"/>
    <w:rsid w:val="006D380F"/>
    <w:rsid w:val="006D3943"/>
    <w:rsid w:val="006D51F9"/>
    <w:rsid w:val="006D6652"/>
    <w:rsid w:val="006D67FC"/>
    <w:rsid w:val="006D6DC2"/>
    <w:rsid w:val="006D7629"/>
    <w:rsid w:val="006E0008"/>
    <w:rsid w:val="006E12A4"/>
    <w:rsid w:val="006E2DCA"/>
    <w:rsid w:val="006E5E9B"/>
    <w:rsid w:val="006E6BD0"/>
    <w:rsid w:val="006E72D7"/>
    <w:rsid w:val="006F2E03"/>
    <w:rsid w:val="006F487D"/>
    <w:rsid w:val="006F4AA4"/>
    <w:rsid w:val="006F4B30"/>
    <w:rsid w:val="006F7746"/>
    <w:rsid w:val="006F7B24"/>
    <w:rsid w:val="007009F0"/>
    <w:rsid w:val="007032AD"/>
    <w:rsid w:val="007036A3"/>
    <w:rsid w:val="00705649"/>
    <w:rsid w:val="0070698A"/>
    <w:rsid w:val="00706AC1"/>
    <w:rsid w:val="00707710"/>
    <w:rsid w:val="00711142"/>
    <w:rsid w:val="007123A2"/>
    <w:rsid w:val="007131B2"/>
    <w:rsid w:val="00713481"/>
    <w:rsid w:val="00714CE0"/>
    <w:rsid w:val="00715889"/>
    <w:rsid w:val="007167DF"/>
    <w:rsid w:val="00722AEF"/>
    <w:rsid w:val="00731A1A"/>
    <w:rsid w:val="00732540"/>
    <w:rsid w:val="007326C3"/>
    <w:rsid w:val="00732D07"/>
    <w:rsid w:val="00733720"/>
    <w:rsid w:val="00735D32"/>
    <w:rsid w:val="007360FB"/>
    <w:rsid w:val="00736617"/>
    <w:rsid w:val="0073668D"/>
    <w:rsid w:val="007422DA"/>
    <w:rsid w:val="00742D5E"/>
    <w:rsid w:val="007456DE"/>
    <w:rsid w:val="0075070D"/>
    <w:rsid w:val="00751014"/>
    <w:rsid w:val="00755224"/>
    <w:rsid w:val="00755723"/>
    <w:rsid w:val="00756DDA"/>
    <w:rsid w:val="00757573"/>
    <w:rsid w:val="00762183"/>
    <w:rsid w:val="0076414E"/>
    <w:rsid w:val="00764E81"/>
    <w:rsid w:val="00767169"/>
    <w:rsid w:val="00770F17"/>
    <w:rsid w:val="00773B99"/>
    <w:rsid w:val="00774441"/>
    <w:rsid w:val="00774BC3"/>
    <w:rsid w:val="007758B6"/>
    <w:rsid w:val="007769FC"/>
    <w:rsid w:val="007810CF"/>
    <w:rsid w:val="00781AD4"/>
    <w:rsid w:val="00782C18"/>
    <w:rsid w:val="007831D1"/>
    <w:rsid w:val="00783E42"/>
    <w:rsid w:val="00784F02"/>
    <w:rsid w:val="007908E9"/>
    <w:rsid w:val="00790B2A"/>
    <w:rsid w:val="00791E6C"/>
    <w:rsid w:val="00792074"/>
    <w:rsid w:val="007952B5"/>
    <w:rsid w:val="00795A50"/>
    <w:rsid w:val="007A026D"/>
    <w:rsid w:val="007A061C"/>
    <w:rsid w:val="007A2382"/>
    <w:rsid w:val="007A25CA"/>
    <w:rsid w:val="007A3B4D"/>
    <w:rsid w:val="007A550F"/>
    <w:rsid w:val="007A6294"/>
    <w:rsid w:val="007A6406"/>
    <w:rsid w:val="007B0A2F"/>
    <w:rsid w:val="007B211E"/>
    <w:rsid w:val="007B2596"/>
    <w:rsid w:val="007B6466"/>
    <w:rsid w:val="007B7142"/>
    <w:rsid w:val="007B7782"/>
    <w:rsid w:val="007C04A5"/>
    <w:rsid w:val="007C2029"/>
    <w:rsid w:val="007C25DB"/>
    <w:rsid w:val="007C38F1"/>
    <w:rsid w:val="007C3ABD"/>
    <w:rsid w:val="007C4E7E"/>
    <w:rsid w:val="007C5120"/>
    <w:rsid w:val="007C5A95"/>
    <w:rsid w:val="007C6DE3"/>
    <w:rsid w:val="007D291D"/>
    <w:rsid w:val="007D4524"/>
    <w:rsid w:val="007D5C90"/>
    <w:rsid w:val="007D6240"/>
    <w:rsid w:val="007D695A"/>
    <w:rsid w:val="007D715D"/>
    <w:rsid w:val="007E03EC"/>
    <w:rsid w:val="007E2E51"/>
    <w:rsid w:val="007E4840"/>
    <w:rsid w:val="007E5117"/>
    <w:rsid w:val="007E7317"/>
    <w:rsid w:val="007F0AC0"/>
    <w:rsid w:val="007F10E8"/>
    <w:rsid w:val="007F1C5A"/>
    <w:rsid w:val="007F5781"/>
    <w:rsid w:val="007F7A3F"/>
    <w:rsid w:val="008002F9"/>
    <w:rsid w:val="0080038D"/>
    <w:rsid w:val="00800528"/>
    <w:rsid w:val="00800BA9"/>
    <w:rsid w:val="00801992"/>
    <w:rsid w:val="00802D71"/>
    <w:rsid w:val="0080369E"/>
    <w:rsid w:val="00805818"/>
    <w:rsid w:val="00806A34"/>
    <w:rsid w:val="008073F0"/>
    <w:rsid w:val="00815EA7"/>
    <w:rsid w:val="00816A71"/>
    <w:rsid w:val="00821F44"/>
    <w:rsid w:val="008229A3"/>
    <w:rsid w:val="00825D84"/>
    <w:rsid w:val="00825FD4"/>
    <w:rsid w:val="00827546"/>
    <w:rsid w:val="0082779D"/>
    <w:rsid w:val="008307BB"/>
    <w:rsid w:val="00831ED4"/>
    <w:rsid w:val="0083240C"/>
    <w:rsid w:val="00833BD3"/>
    <w:rsid w:val="00834123"/>
    <w:rsid w:val="008344B7"/>
    <w:rsid w:val="00836590"/>
    <w:rsid w:val="0084001B"/>
    <w:rsid w:val="008402FB"/>
    <w:rsid w:val="00840FB7"/>
    <w:rsid w:val="008412FD"/>
    <w:rsid w:val="00841494"/>
    <w:rsid w:val="00841D85"/>
    <w:rsid w:val="00841E55"/>
    <w:rsid w:val="0084207A"/>
    <w:rsid w:val="00844B4E"/>
    <w:rsid w:val="00844C91"/>
    <w:rsid w:val="0084516A"/>
    <w:rsid w:val="008454AD"/>
    <w:rsid w:val="00845F36"/>
    <w:rsid w:val="00846F58"/>
    <w:rsid w:val="008530C4"/>
    <w:rsid w:val="008538E7"/>
    <w:rsid w:val="008544ED"/>
    <w:rsid w:val="0085551F"/>
    <w:rsid w:val="00856A1A"/>
    <w:rsid w:val="008571E0"/>
    <w:rsid w:val="0085761B"/>
    <w:rsid w:val="00862031"/>
    <w:rsid w:val="00862DEB"/>
    <w:rsid w:val="0086306B"/>
    <w:rsid w:val="008634E6"/>
    <w:rsid w:val="00866413"/>
    <w:rsid w:val="00866B68"/>
    <w:rsid w:val="00867B95"/>
    <w:rsid w:val="0087067C"/>
    <w:rsid w:val="00880907"/>
    <w:rsid w:val="00882513"/>
    <w:rsid w:val="00883B8D"/>
    <w:rsid w:val="00886033"/>
    <w:rsid w:val="00887AE9"/>
    <w:rsid w:val="00890C88"/>
    <w:rsid w:val="00894CFA"/>
    <w:rsid w:val="00895092"/>
    <w:rsid w:val="00895405"/>
    <w:rsid w:val="00897EAA"/>
    <w:rsid w:val="008A23B7"/>
    <w:rsid w:val="008A4068"/>
    <w:rsid w:val="008A5666"/>
    <w:rsid w:val="008A5C19"/>
    <w:rsid w:val="008A7AA9"/>
    <w:rsid w:val="008B106A"/>
    <w:rsid w:val="008B2696"/>
    <w:rsid w:val="008B2B11"/>
    <w:rsid w:val="008B403D"/>
    <w:rsid w:val="008B49C2"/>
    <w:rsid w:val="008B4E27"/>
    <w:rsid w:val="008B5346"/>
    <w:rsid w:val="008B65CC"/>
    <w:rsid w:val="008B6F5D"/>
    <w:rsid w:val="008B7E4D"/>
    <w:rsid w:val="008C18CA"/>
    <w:rsid w:val="008C390C"/>
    <w:rsid w:val="008C5D99"/>
    <w:rsid w:val="008C61B1"/>
    <w:rsid w:val="008C6F50"/>
    <w:rsid w:val="008C74BA"/>
    <w:rsid w:val="008C7596"/>
    <w:rsid w:val="008C77AB"/>
    <w:rsid w:val="008C7FEE"/>
    <w:rsid w:val="008D0345"/>
    <w:rsid w:val="008D0BE7"/>
    <w:rsid w:val="008D1B3C"/>
    <w:rsid w:val="008D2992"/>
    <w:rsid w:val="008D5E46"/>
    <w:rsid w:val="008D76DA"/>
    <w:rsid w:val="008E0221"/>
    <w:rsid w:val="008E2708"/>
    <w:rsid w:val="008E2AE9"/>
    <w:rsid w:val="008E447A"/>
    <w:rsid w:val="008E5457"/>
    <w:rsid w:val="008E5B25"/>
    <w:rsid w:val="008E5CD9"/>
    <w:rsid w:val="008E60CD"/>
    <w:rsid w:val="008E7F97"/>
    <w:rsid w:val="008F0E44"/>
    <w:rsid w:val="008F1141"/>
    <w:rsid w:val="008F3410"/>
    <w:rsid w:val="008F4DE6"/>
    <w:rsid w:val="008F5C85"/>
    <w:rsid w:val="008F6C67"/>
    <w:rsid w:val="008F6EA4"/>
    <w:rsid w:val="008F6F6E"/>
    <w:rsid w:val="0090026C"/>
    <w:rsid w:val="009026B2"/>
    <w:rsid w:val="009028EF"/>
    <w:rsid w:val="00904161"/>
    <w:rsid w:val="009042DB"/>
    <w:rsid w:val="009073E2"/>
    <w:rsid w:val="00910EFE"/>
    <w:rsid w:val="0091173C"/>
    <w:rsid w:val="00913AFC"/>
    <w:rsid w:val="009151E0"/>
    <w:rsid w:val="00915755"/>
    <w:rsid w:val="00917B66"/>
    <w:rsid w:val="009207D8"/>
    <w:rsid w:val="0092174E"/>
    <w:rsid w:val="00922993"/>
    <w:rsid w:val="00930D1A"/>
    <w:rsid w:val="009313B1"/>
    <w:rsid w:val="00933BD1"/>
    <w:rsid w:val="00933D8D"/>
    <w:rsid w:val="009345E0"/>
    <w:rsid w:val="00941064"/>
    <w:rsid w:val="0094155F"/>
    <w:rsid w:val="00941A21"/>
    <w:rsid w:val="00944872"/>
    <w:rsid w:val="00945113"/>
    <w:rsid w:val="00945AA2"/>
    <w:rsid w:val="0094696C"/>
    <w:rsid w:val="00947A25"/>
    <w:rsid w:val="00950FA8"/>
    <w:rsid w:val="00952306"/>
    <w:rsid w:val="0095290A"/>
    <w:rsid w:val="00952A5D"/>
    <w:rsid w:val="00953950"/>
    <w:rsid w:val="00953E59"/>
    <w:rsid w:val="009542A0"/>
    <w:rsid w:val="00955563"/>
    <w:rsid w:val="009577C5"/>
    <w:rsid w:val="00960FBE"/>
    <w:rsid w:val="0096243A"/>
    <w:rsid w:val="009675E8"/>
    <w:rsid w:val="0097108E"/>
    <w:rsid w:val="00971E06"/>
    <w:rsid w:val="00971FD7"/>
    <w:rsid w:val="00972F34"/>
    <w:rsid w:val="009734CE"/>
    <w:rsid w:val="0097373D"/>
    <w:rsid w:val="009738BF"/>
    <w:rsid w:val="00973CB8"/>
    <w:rsid w:val="00974E51"/>
    <w:rsid w:val="00976501"/>
    <w:rsid w:val="00976D57"/>
    <w:rsid w:val="00977F7C"/>
    <w:rsid w:val="009800CA"/>
    <w:rsid w:val="00982017"/>
    <w:rsid w:val="00983AD3"/>
    <w:rsid w:val="009853A7"/>
    <w:rsid w:val="0098596F"/>
    <w:rsid w:val="009903F0"/>
    <w:rsid w:val="00993EBC"/>
    <w:rsid w:val="00994123"/>
    <w:rsid w:val="00994968"/>
    <w:rsid w:val="009965D3"/>
    <w:rsid w:val="009A13F4"/>
    <w:rsid w:val="009A1BDA"/>
    <w:rsid w:val="009A4ED0"/>
    <w:rsid w:val="009A5B1A"/>
    <w:rsid w:val="009A61F6"/>
    <w:rsid w:val="009A767E"/>
    <w:rsid w:val="009A7CC3"/>
    <w:rsid w:val="009B1DED"/>
    <w:rsid w:val="009B2172"/>
    <w:rsid w:val="009B7962"/>
    <w:rsid w:val="009C0533"/>
    <w:rsid w:val="009C1A96"/>
    <w:rsid w:val="009C3B4E"/>
    <w:rsid w:val="009C55FA"/>
    <w:rsid w:val="009C78C5"/>
    <w:rsid w:val="009D5D69"/>
    <w:rsid w:val="009D7011"/>
    <w:rsid w:val="009D7B33"/>
    <w:rsid w:val="009E057A"/>
    <w:rsid w:val="009E1FC4"/>
    <w:rsid w:val="009E2E1C"/>
    <w:rsid w:val="009E434A"/>
    <w:rsid w:val="009E44EA"/>
    <w:rsid w:val="009E4AC5"/>
    <w:rsid w:val="009F048F"/>
    <w:rsid w:val="009F1674"/>
    <w:rsid w:val="009F17F8"/>
    <w:rsid w:val="009F1A30"/>
    <w:rsid w:val="009F50AC"/>
    <w:rsid w:val="009F51BE"/>
    <w:rsid w:val="009F5795"/>
    <w:rsid w:val="009F5AC7"/>
    <w:rsid w:val="009F5F8E"/>
    <w:rsid w:val="00A0025A"/>
    <w:rsid w:val="00A03DEB"/>
    <w:rsid w:val="00A04090"/>
    <w:rsid w:val="00A04B4F"/>
    <w:rsid w:val="00A05855"/>
    <w:rsid w:val="00A10A99"/>
    <w:rsid w:val="00A1143C"/>
    <w:rsid w:val="00A115E9"/>
    <w:rsid w:val="00A13288"/>
    <w:rsid w:val="00A14398"/>
    <w:rsid w:val="00A150C6"/>
    <w:rsid w:val="00A15156"/>
    <w:rsid w:val="00A151CC"/>
    <w:rsid w:val="00A16E4C"/>
    <w:rsid w:val="00A17ECE"/>
    <w:rsid w:val="00A20538"/>
    <w:rsid w:val="00A20B05"/>
    <w:rsid w:val="00A20FA2"/>
    <w:rsid w:val="00A21445"/>
    <w:rsid w:val="00A23B84"/>
    <w:rsid w:val="00A260C0"/>
    <w:rsid w:val="00A26B6A"/>
    <w:rsid w:val="00A30807"/>
    <w:rsid w:val="00A30FAC"/>
    <w:rsid w:val="00A33A49"/>
    <w:rsid w:val="00A33AAA"/>
    <w:rsid w:val="00A33CFA"/>
    <w:rsid w:val="00A34255"/>
    <w:rsid w:val="00A35865"/>
    <w:rsid w:val="00A35984"/>
    <w:rsid w:val="00A36AFB"/>
    <w:rsid w:val="00A41412"/>
    <w:rsid w:val="00A418DF"/>
    <w:rsid w:val="00A42A3A"/>
    <w:rsid w:val="00A462BF"/>
    <w:rsid w:val="00A5032E"/>
    <w:rsid w:val="00A5113E"/>
    <w:rsid w:val="00A52D11"/>
    <w:rsid w:val="00A542B9"/>
    <w:rsid w:val="00A5497B"/>
    <w:rsid w:val="00A54A59"/>
    <w:rsid w:val="00A62288"/>
    <w:rsid w:val="00A63A58"/>
    <w:rsid w:val="00A64F74"/>
    <w:rsid w:val="00A66ADA"/>
    <w:rsid w:val="00A70D64"/>
    <w:rsid w:val="00A7190E"/>
    <w:rsid w:val="00A729FE"/>
    <w:rsid w:val="00A746BF"/>
    <w:rsid w:val="00A75AA8"/>
    <w:rsid w:val="00A760FB"/>
    <w:rsid w:val="00A77246"/>
    <w:rsid w:val="00A77488"/>
    <w:rsid w:val="00A7762B"/>
    <w:rsid w:val="00A77F1E"/>
    <w:rsid w:val="00A80DA2"/>
    <w:rsid w:val="00A829D9"/>
    <w:rsid w:val="00A832DE"/>
    <w:rsid w:val="00A83FC7"/>
    <w:rsid w:val="00A8433C"/>
    <w:rsid w:val="00A851E9"/>
    <w:rsid w:val="00A857E9"/>
    <w:rsid w:val="00A8640E"/>
    <w:rsid w:val="00A9059B"/>
    <w:rsid w:val="00A9085A"/>
    <w:rsid w:val="00A910B2"/>
    <w:rsid w:val="00A91C36"/>
    <w:rsid w:val="00A91F0C"/>
    <w:rsid w:val="00A92CB6"/>
    <w:rsid w:val="00A92DD9"/>
    <w:rsid w:val="00A93A96"/>
    <w:rsid w:val="00A97F2F"/>
    <w:rsid w:val="00AA3F24"/>
    <w:rsid w:val="00AA62B0"/>
    <w:rsid w:val="00AA6EBE"/>
    <w:rsid w:val="00AA7C5B"/>
    <w:rsid w:val="00AA7E16"/>
    <w:rsid w:val="00AB2887"/>
    <w:rsid w:val="00AB44CC"/>
    <w:rsid w:val="00AB46D9"/>
    <w:rsid w:val="00AB5580"/>
    <w:rsid w:val="00AC0177"/>
    <w:rsid w:val="00AC0244"/>
    <w:rsid w:val="00AC16D2"/>
    <w:rsid w:val="00AC2192"/>
    <w:rsid w:val="00AC574C"/>
    <w:rsid w:val="00AD3006"/>
    <w:rsid w:val="00AD5907"/>
    <w:rsid w:val="00AD676A"/>
    <w:rsid w:val="00AD78EF"/>
    <w:rsid w:val="00AD7F52"/>
    <w:rsid w:val="00AE0ADA"/>
    <w:rsid w:val="00AE1620"/>
    <w:rsid w:val="00AE199D"/>
    <w:rsid w:val="00AE1D96"/>
    <w:rsid w:val="00AE2AA0"/>
    <w:rsid w:val="00AE5304"/>
    <w:rsid w:val="00AE5787"/>
    <w:rsid w:val="00AE65D4"/>
    <w:rsid w:val="00AF04FC"/>
    <w:rsid w:val="00AF1C3D"/>
    <w:rsid w:val="00AF1DAA"/>
    <w:rsid w:val="00AF1F8C"/>
    <w:rsid w:val="00AF3962"/>
    <w:rsid w:val="00AF5759"/>
    <w:rsid w:val="00AF6615"/>
    <w:rsid w:val="00AF6628"/>
    <w:rsid w:val="00AF7146"/>
    <w:rsid w:val="00AF7642"/>
    <w:rsid w:val="00B00685"/>
    <w:rsid w:val="00B0452E"/>
    <w:rsid w:val="00B04F5D"/>
    <w:rsid w:val="00B06321"/>
    <w:rsid w:val="00B068C4"/>
    <w:rsid w:val="00B0745B"/>
    <w:rsid w:val="00B12017"/>
    <w:rsid w:val="00B131BA"/>
    <w:rsid w:val="00B16477"/>
    <w:rsid w:val="00B170E9"/>
    <w:rsid w:val="00B170F0"/>
    <w:rsid w:val="00B23659"/>
    <w:rsid w:val="00B2403A"/>
    <w:rsid w:val="00B26F64"/>
    <w:rsid w:val="00B34249"/>
    <w:rsid w:val="00B34BA7"/>
    <w:rsid w:val="00B3654F"/>
    <w:rsid w:val="00B370DF"/>
    <w:rsid w:val="00B403B0"/>
    <w:rsid w:val="00B4139F"/>
    <w:rsid w:val="00B41917"/>
    <w:rsid w:val="00B42402"/>
    <w:rsid w:val="00B42742"/>
    <w:rsid w:val="00B43EEF"/>
    <w:rsid w:val="00B45891"/>
    <w:rsid w:val="00B4704D"/>
    <w:rsid w:val="00B50CD5"/>
    <w:rsid w:val="00B52F04"/>
    <w:rsid w:val="00B54EA8"/>
    <w:rsid w:val="00B56BAD"/>
    <w:rsid w:val="00B6072C"/>
    <w:rsid w:val="00B63887"/>
    <w:rsid w:val="00B639AF"/>
    <w:rsid w:val="00B65B87"/>
    <w:rsid w:val="00B65F38"/>
    <w:rsid w:val="00B673E1"/>
    <w:rsid w:val="00B677C2"/>
    <w:rsid w:val="00B724F1"/>
    <w:rsid w:val="00B72DF1"/>
    <w:rsid w:val="00B75B5F"/>
    <w:rsid w:val="00B82806"/>
    <w:rsid w:val="00B82C8F"/>
    <w:rsid w:val="00B83464"/>
    <w:rsid w:val="00B84AC3"/>
    <w:rsid w:val="00B84C73"/>
    <w:rsid w:val="00B84D29"/>
    <w:rsid w:val="00B9009D"/>
    <w:rsid w:val="00B91C8D"/>
    <w:rsid w:val="00B92AD0"/>
    <w:rsid w:val="00B93557"/>
    <w:rsid w:val="00B95962"/>
    <w:rsid w:val="00B9661F"/>
    <w:rsid w:val="00B96C74"/>
    <w:rsid w:val="00B97FF1"/>
    <w:rsid w:val="00BA0153"/>
    <w:rsid w:val="00BA2F16"/>
    <w:rsid w:val="00BA4C90"/>
    <w:rsid w:val="00BA52CA"/>
    <w:rsid w:val="00BA6346"/>
    <w:rsid w:val="00BA6CEA"/>
    <w:rsid w:val="00BA73AA"/>
    <w:rsid w:val="00BB09E4"/>
    <w:rsid w:val="00BB2325"/>
    <w:rsid w:val="00BB2E83"/>
    <w:rsid w:val="00BB614D"/>
    <w:rsid w:val="00BB7DB2"/>
    <w:rsid w:val="00BC0A8F"/>
    <w:rsid w:val="00BC59F4"/>
    <w:rsid w:val="00BC686E"/>
    <w:rsid w:val="00BC72D0"/>
    <w:rsid w:val="00BD27F7"/>
    <w:rsid w:val="00BD2C5A"/>
    <w:rsid w:val="00BD4929"/>
    <w:rsid w:val="00BD685D"/>
    <w:rsid w:val="00BD6D57"/>
    <w:rsid w:val="00BD76DF"/>
    <w:rsid w:val="00BE1259"/>
    <w:rsid w:val="00BE1E0B"/>
    <w:rsid w:val="00BE249C"/>
    <w:rsid w:val="00BE6605"/>
    <w:rsid w:val="00BE731F"/>
    <w:rsid w:val="00BE79B8"/>
    <w:rsid w:val="00BF1880"/>
    <w:rsid w:val="00BF1A5F"/>
    <w:rsid w:val="00BF1BEB"/>
    <w:rsid w:val="00BF1F5E"/>
    <w:rsid w:val="00BF59BA"/>
    <w:rsid w:val="00BF6C45"/>
    <w:rsid w:val="00C00F9B"/>
    <w:rsid w:val="00C05503"/>
    <w:rsid w:val="00C06A3F"/>
    <w:rsid w:val="00C06B57"/>
    <w:rsid w:val="00C070D2"/>
    <w:rsid w:val="00C1029E"/>
    <w:rsid w:val="00C15D14"/>
    <w:rsid w:val="00C165BA"/>
    <w:rsid w:val="00C16AE5"/>
    <w:rsid w:val="00C216BF"/>
    <w:rsid w:val="00C225A3"/>
    <w:rsid w:val="00C24A00"/>
    <w:rsid w:val="00C25963"/>
    <w:rsid w:val="00C25FDB"/>
    <w:rsid w:val="00C266D3"/>
    <w:rsid w:val="00C268A2"/>
    <w:rsid w:val="00C27CC6"/>
    <w:rsid w:val="00C30918"/>
    <w:rsid w:val="00C33A0B"/>
    <w:rsid w:val="00C346E3"/>
    <w:rsid w:val="00C3681B"/>
    <w:rsid w:val="00C36889"/>
    <w:rsid w:val="00C37176"/>
    <w:rsid w:val="00C4014E"/>
    <w:rsid w:val="00C40CD1"/>
    <w:rsid w:val="00C424E3"/>
    <w:rsid w:val="00C42AF9"/>
    <w:rsid w:val="00C42FAB"/>
    <w:rsid w:val="00C4337C"/>
    <w:rsid w:val="00C45525"/>
    <w:rsid w:val="00C45B18"/>
    <w:rsid w:val="00C47ED6"/>
    <w:rsid w:val="00C509C3"/>
    <w:rsid w:val="00C54B1C"/>
    <w:rsid w:val="00C57464"/>
    <w:rsid w:val="00C605F7"/>
    <w:rsid w:val="00C624D9"/>
    <w:rsid w:val="00C634C5"/>
    <w:rsid w:val="00C6430E"/>
    <w:rsid w:val="00C64C0F"/>
    <w:rsid w:val="00C67136"/>
    <w:rsid w:val="00C702C9"/>
    <w:rsid w:val="00C70532"/>
    <w:rsid w:val="00C7066D"/>
    <w:rsid w:val="00C728D9"/>
    <w:rsid w:val="00C7333D"/>
    <w:rsid w:val="00C74F14"/>
    <w:rsid w:val="00C766FC"/>
    <w:rsid w:val="00C77B5C"/>
    <w:rsid w:val="00C77DAE"/>
    <w:rsid w:val="00C77F2F"/>
    <w:rsid w:val="00C77F5D"/>
    <w:rsid w:val="00C80FAF"/>
    <w:rsid w:val="00C836F8"/>
    <w:rsid w:val="00C873EC"/>
    <w:rsid w:val="00C90EBA"/>
    <w:rsid w:val="00C95300"/>
    <w:rsid w:val="00C95B2E"/>
    <w:rsid w:val="00C9600F"/>
    <w:rsid w:val="00CA2534"/>
    <w:rsid w:val="00CA364D"/>
    <w:rsid w:val="00CA4DE7"/>
    <w:rsid w:val="00CA5170"/>
    <w:rsid w:val="00CA729C"/>
    <w:rsid w:val="00CA7F43"/>
    <w:rsid w:val="00CB1DAC"/>
    <w:rsid w:val="00CB55A2"/>
    <w:rsid w:val="00CB5FAB"/>
    <w:rsid w:val="00CB6BB8"/>
    <w:rsid w:val="00CB6EFB"/>
    <w:rsid w:val="00CB7ECD"/>
    <w:rsid w:val="00CC07D2"/>
    <w:rsid w:val="00CC284D"/>
    <w:rsid w:val="00CC39BE"/>
    <w:rsid w:val="00CC39DD"/>
    <w:rsid w:val="00CC411B"/>
    <w:rsid w:val="00CC4F8E"/>
    <w:rsid w:val="00CC51E4"/>
    <w:rsid w:val="00CC520E"/>
    <w:rsid w:val="00CC735C"/>
    <w:rsid w:val="00CD097F"/>
    <w:rsid w:val="00CD48AA"/>
    <w:rsid w:val="00CD7EE8"/>
    <w:rsid w:val="00CE0063"/>
    <w:rsid w:val="00CE29C3"/>
    <w:rsid w:val="00CE491D"/>
    <w:rsid w:val="00CE5660"/>
    <w:rsid w:val="00CE5F21"/>
    <w:rsid w:val="00CF03D3"/>
    <w:rsid w:val="00CF1753"/>
    <w:rsid w:val="00CF17E2"/>
    <w:rsid w:val="00CF19EA"/>
    <w:rsid w:val="00CF2022"/>
    <w:rsid w:val="00CF29B1"/>
    <w:rsid w:val="00CF3CD3"/>
    <w:rsid w:val="00CF4F0C"/>
    <w:rsid w:val="00CF4FD5"/>
    <w:rsid w:val="00CF589D"/>
    <w:rsid w:val="00CF60F9"/>
    <w:rsid w:val="00CF74CB"/>
    <w:rsid w:val="00CF7F21"/>
    <w:rsid w:val="00D00288"/>
    <w:rsid w:val="00D00587"/>
    <w:rsid w:val="00D0196D"/>
    <w:rsid w:val="00D0712B"/>
    <w:rsid w:val="00D072CE"/>
    <w:rsid w:val="00D07352"/>
    <w:rsid w:val="00D12B47"/>
    <w:rsid w:val="00D12BBD"/>
    <w:rsid w:val="00D13762"/>
    <w:rsid w:val="00D15022"/>
    <w:rsid w:val="00D15FEA"/>
    <w:rsid w:val="00D205F7"/>
    <w:rsid w:val="00D21CB6"/>
    <w:rsid w:val="00D22E46"/>
    <w:rsid w:val="00D2304B"/>
    <w:rsid w:val="00D25135"/>
    <w:rsid w:val="00D3798D"/>
    <w:rsid w:val="00D40309"/>
    <w:rsid w:val="00D406CF"/>
    <w:rsid w:val="00D42A00"/>
    <w:rsid w:val="00D4363C"/>
    <w:rsid w:val="00D43958"/>
    <w:rsid w:val="00D448CC"/>
    <w:rsid w:val="00D44C2D"/>
    <w:rsid w:val="00D45796"/>
    <w:rsid w:val="00D47F58"/>
    <w:rsid w:val="00D50116"/>
    <w:rsid w:val="00D50678"/>
    <w:rsid w:val="00D50C1E"/>
    <w:rsid w:val="00D50CBE"/>
    <w:rsid w:val="00D538EF"/>
    <w:rsid w:val="00D54C63"/>
    <w:rsid w:val="00D54CF7"/>
    <w:rsid w:val="00D5781F"/>
    <w:rsid w:val="00D57DCA"/>
    <w:rsid w:val="00D62E39"/>
    <w:rsid w:val="00D644AA"/>
    <w:rsid w:val="00D646B5"/>
    <w:rsid w:val="00D656D0"/>
    <w:rsid w:val="00D65C7A"/>
    <w:rsid w:val="00D72B9C"/>
    <w:rsid w:val="00D73B10"/>
    <w:rsid w:val="00D73C60"/>
    <w:rsid w:val="00D748E2"/>
    <w:rsid w:val="00D75841"/>
    <w:rsid w:val="00D75C3D"/>
    <w:rsid w:val="00D80024"/>
    <w:rsid w:val="00D836DB"/>
    <w:rsid w:val="00D856D5"/>
    <w:rsid w:val="00D85759"/>
    <w:rsid w:val="00D86314"/>
    <w:rsid w:val="00D876B2"/>
    <w:rsid w:val="00D908A6"/>
    <w:rsid w:val="00D916AC"/>
    <w:rsid w:val="00D928D4"/>
    <w:rsid w:val="00D929E1"/>
    <w:rsid w:val="00D93F7A"/>
    <w:rsid w:val="00D941E1"/>
    <w:rsid w:val="00D9471A"/>
    <w:rsid w:val="00D950AA"/>
    <w:rsid w:val="00D962D2"/>
    <w:rsid w:val="00DA1F36"/>
    <w:rsid w:val="00DA4331"/>
    <w:rsid w:val="00DA470B"/>
    <w:rsid w:val="00DA4DFF"/>
    <w:rsid w:val="00DA5984"/>
    <w:rsid w:val="00DA7ACC"/>
    <w:rsid w:val="00DA7E98"/>
    <w:rsid w:val="00DA7F45"/>
    <w:rsid w:val="00DB1F5B"/>
    <w:rsid w:val="00DB2139"/>
    <w:rsid w:val="00DB3222"/>
    <w:rsid w:val="00DB414A"/>
    <w:rsid w:val="00DB4DE4"/>
    <w:rsid w:val="00DB552A"/>
    <w:rsid w:val="00DB6D1A"/>
    <w:rsid w:val="00DB744F"/>
    <w:rsid w:val="00DC0961"/>
    <w:rsid w:val="00DC4DB1"/>
    <w:rsid w:val="00DC572D"/>
    <w:rsid w:val="00DC7751"/>
    <w:rsid w:val="00DC77DC"/>
    <w:rsid w:val="00DC7AFF"/>
    <w:rsid w:val="00DD135E"/>
    <w:rsid w:val="00DD21AE"/>
    <w:rsid w:val="00DD365A"/>
    <w:rsid w:val="00DD7232"/>
    <w:rsid w:val="00DE11CA"/>
    <w:rsid w:val="00DE11D8"/>
    <w:rsid w:val="00DE2E4B"/>
    <w:rsid w:val="00DE3DD9"/>
    <w:rsid w:val="00DE6EB8"/>
    <w:rsid w:val="00DE72A0"/>
    <w:rsid w:val="00DF0D95"/>
    <w:rsid w:val="00DF0F68"/>
    <w:rsid w:val="00DF5018"/>
    <w:rsid w:val="00DF53B8"/>
    <w:rsid w:val="00E026D4"/>
    <w:rsid w:val="00E02739"/>
    <w:rsid w:val="00E03746"/>
    <w:rsid w:val="00E0614D"/>
    <w:rsid w:val="00E069A6"/>
    <w:rsid w:val="00E11A5D"/>
    <w:rsid w:val="00E11E0A"/>
    <w:rsid w:val="00E14D06"/>
    <w:rsid w:val="00E16235"/>
    <w:rsid w:val="00E17897"/>
    <w:rsid w:val="00E20B6E"/>
    <w:rsid w:val="00E20BF0"/>
    <w:rsid w:val="00E20D16"/>
    <w:rsid w:val="00E2131C"/>
    <w:rsid w:val="00E21D31"/>
    <w:rsid w:val="00E21E1F"/>
    <w:rsid w:val="00E22D19"/>
    <w:rsid w:val="00E24CBE"/>
    <w:rsid w:val="00E267EE"/>
    <w:rsid w:val="00E26F12"/>
    <w:rsid w:val="00E274D4"/>
    <w:rsid w:val="00E27BFF"/>
    <w:rsid w:val="00E30144"/>
    <w:rsid w:val="00E30317"/>
    <w:rsid w:val="00E3173E"/>
    <w:rsid w:val="00E337A5"/>
    <w:rsid w:val="00E3387B"/>
    <w:rsid w:val="00E33CE3"/>
    <w:rsid w:val="00E34501"/>
    <w:rsid w:val="00E373C1"/>
    <w:rsid w:val="00E37C56"/>
    <w:rsid w:val="00E405C5"/>
    <w:rsid w:val="00E40923"/>
    <w:rsid w:val="00E42174"/>
    <w:rsid w:val="00E42249"/>
    <w:rsid w:val="00E43929"/>
    <w:rsid w:val="00E43BB2"/>
    <w:rsid w:val="00E44B2C"/>
    <w:rsid w:val="00E457B8"/>
    <w:rsid w:val="00E4614B"/>
    <w:rsid w:val="00E47510"/>
    <w:rsid w:val="00E47E31"/>
    <w:rsid w:val="00E50280"/>
    <w:rsid w:val="00E528EE"/>
    <w:rsid w:val="00E5308D"/>
    <w:rsid w:val="00E53092"/>
    <w:rsid w:val="00E53B8C"/>
    <w:rsid w:val="00E5593A"/>
    <w:rsid w:val="00E5753B"/>
    <w:rsid w:val="00E608BE"/>
    <w:rsid w:val="00E61007"/>
    <w:rsid w:val="00E613D5"/>
    <w:rsid w:val="00E621C3"/>
    <w:rsid w:val="00E62706"/>
    <w:rsid w:val="00E62BBD"/>
    <w:rsid w:val="00E63B49"/>
    <w:rsid w:val="00E70D5C"/>
    <w:rsid w:val="00E732BA"/>
    <w:rsid w:val="00E77C1A"/>
    <w:rsid w:val="00E80C89"/>
    <w:rsid w:val="00E85666"/>
    <w:rsid w:val="00E8758F"/>
    <w:rsid w:val="00E87D09"/>
    <w:rsid w:val="00E92CC6"/>
    <w:rsid w:val="00E92FFB"/>
    <w:rsid w:val="00E95DBD"/>
    <w:rsid w:val="00E978F4"/>
    <w:rsid w:val="00E97BFB"/>
    <w:rsid w:val="00EA1693"/>
    <w:rsid w:val="00EA5749"/>
    <w:rsid w:val="00EA7F31"/>
    <w:rsid w:val="00EB0974"/>
    <w:rsid w:val="00EB2843"/>
    <w:rsid w:val="00EB2C2B"/>
    <w:rsid w:val="00EB67E6"/>
    <w:rsid w:val="00EB68A4"/>
    <w:rsid w:val="00EC10D8"/>
    <w:rsid w:val="00EC3DCB"/>
    <w:rsid w:val="00ED0312"/>
    <w:rsid w:val="00ED127B"/>
    <w:rsid w:val="00ED1A5E"/>
    <w:rsid w:val="00ED1B03"/>
    <w:rsid w:val="00ED25CF"/>
    <w:rsid w:val="00EE0788"/>
    <w:rsid w:val="00EE5095"/>
    <w:rsid w:val="00EE5D77"/>
    <w:rsid w:val="00EE718A"/>
    <w:rsid w:val="00EF06AB"/>
    <w:rsid w:val="00EF0AF7"/>
    <w:rsid w:val="00EF36E6"/>
    <w:rsid w:val="00EF56C8"/>
    <w:rsid w:val="00EF60AC"/>
    <w:rsid w:val="00EF7F9F"/>
    <w:rsid w:val="00F10136"/>
    <w:rsid w:val="00F111A1"/>
    <w:rsid w:val="00F136DC"/>
    <w:rsid w:val="00F1625E"/>
    <w:rsid w:val="00F20928"/>
    <w:rsid w:val="00F20B7B"/>
    <w:rsid w:val="00F21304"/>
    <w:rsid w:val="00F30B92"/>
    <w:rsid w:val="00F333F2"/>
    <w:rsid w:val="00F33DDE"/>
    <w:rsid w:val="00F34190"/>
    <w:rsid w:val="00F3540E"/>
    <w:rsid w:val="00F372DE"/>
    <w:rsid w:val="00F402D5"/>
    <w:rsid w:val="00F40D32"/>
    <w:rsid w:val="00F43806"/>
    <w:rsid w:val="00F448C9"/>
    <w:rsid w:val="00F47017"/>
    <w:rsid w:val="00F52406"/>
    <w:rsid w:val="00F53D6F"/>
    <w:rsid w:val="00F55907"/>
    <w:rsid w:val="00F55E47"/>
    <w:rsid w:val="00F62E5B"/>
    <w:rsid w:val="00F655B7"/>
    <w:rsid w:val="00F65CCA"/>
    <w:rsid w:val="00F701A1"/>
    <w:rsid w:val="00F70D4C"/>
    <w:rsid w:val="00F73843"/>
    <w:rsid w:val="00F738F4"/>
    <w:rsid w:val="00F73DF5"/>
    <w:rsid w:val="00F74935"/>
    <w:rsid w:val="00F753F5"/>
    <w:rsid w:val="00F77AF9"/>
    <w:rsid w:val="00F81528"/>
    <w:rsid w:val="00F81677"/>
    <w:rsid w:val="00F81A8C"/>
    <w:rsid w:val="00F82290"/>
    <w:rsid w:val="00F8350E"/>
    <w:rsid w:val="00F83C8E"/>
    <w:rsid w:val="00F84D22"/>
    <w:rsid w:val="00F852D1"/>
    <w:rsid w:val="00F873C3"/>
    <w:rsid w:val="00F87577"/>
    <w:rsid w:val="00F90016"/>
    <w:rsid w:val="00F968F1"/>
    <w:rsid w:val="00F97470"/>
    <w:rsid w:val="00FA0863"/>
    <w:rsid w:val="00FA19A5"/>
    <w:rsid w:val="00FA2A6A"/>
    <w:rsid w:val="00FA3DE3"/>
    <w:rsid w:val="00FA412E"/>
    <w:rsid w:val="00FA4779"/>
    <w:rsid w:val="00FA4A17"/>
    <w:rsid w:val="00FA6138"/>
    <w:rsid w:val="00FA7E8C"/>
    <w:rsid w:val="00FB0AEF"/>
    <w:rsid w:val="00FB1B45"/>
    <w:rsid w:val="00FB2227"/>
    <w:rsid w:val="00FB257E"/>
    <w:rsid w:val="00FB2FBC"/>
    <w:rsid w:val="00FB3B54"/>
    <w:rsid w:val="00FB4D45"/>
    <w:rsid w:val="00FC0FCE"/>
    <w:rsid w:val="00FC1779"/>
    <w:rsid w:val="00FC19EB"/>
    <w:rsid w:val="00FC2E8C"/>
    <w:rsid w:val="00FC5B42"/>
    <w:rsid w:val="00FC6B32"/>
    <w:rsid w:val="00FC7D37"/>
    <w:rsid w:val="00FD186F"/>
    <w:rsid w:val="00FD5BEB"/>
    <w:rsid w:val="00FD6B4A"/>
    <w:rsid w:val="00FD7625"/>
    <w:rsid w:val="00FD7F9D"/>
    <w:rsid w:val="00FE0D76"/>
    <w:rsid w:val="00FE1070"/>
    <w:rsid w:val="00FE2B8F"/>
    <w:rsid w:val="00FE31E3"/>
    <w:rsid w:val="00FE32EA"/>
    <w:rsid w:val="00FE3451"/>
    <w:rsid w:val="00FE3D74"/>
    <w:rsid w:val="00FE5D08"/>
    <w:rsid w:val="00FE6F19"/>
    <w:rsid w:val="00FE7DE8"/>
    <w:rsid w:val="00FF1440"/>
    <w:rsid w:val="00FF25DD"/>
    <w:rsid w:val="00FF327A"/>
    <w:rsid w:val="00FF4655"/>
    <w:rsid w:val="00FF541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0CCA269C"/>
  <w15:docId w15:val="{7DFA3C2C-9D4E-4F63-96CE-657F7F4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C7066D"/>
    <w:pPr>
      <w:spacing w:after="200" w:line="252" w:lineRule="auto"/>
    </w:pPr>
    <w:rPr>
      <w:rFonts w:ascii="Open Sans" w:eastAsiaTheme="minorHAnsi" w:hAnsi="Open Sans"/>
      <w:sz w:val="18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4A7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aliases w:val="Tekst na końcu - tytuły"/>
    <w:basedOn w:val="Normalny"/>
    <w:next w:val="Normalny"/>
    <w:link w:val="Nagwek2Znak"/>
    <w:uiPriority w:val="9"/>
    <w:semiHidden/>
    <w:unhideWhenUsed/>
    <w:qFormat/>
    <w:rsid w:val="00C7066D"/>
    <w:pPr>
      <w:keepNext/>
      <w:keepLines/>
      <w:outlineLvl w:val="1"/>
    </w:pPr>
    <w:rPr>
      <w:rFonts w:eastAsiaTheme="majorEastAsia" w:cstheme="majorBidi"/>
      <w:b/>
      <w:bCs/>
      <w:color w:val="8C8C8C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5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528"/>
  </w:style>
  <w:style w:type="paragraph" w:styleId="Stopka">
    <w:name w:val="footer"/>
    <w:basedOn w:val="Normalny"/>
    <w:link w:val="StopkaZnak"/>
    <w:uiPriority w:val="99"/>
    <w:unhideWhenUsed/>
    <w:rsid w:val="0080052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528"/>
  </w:style>
  <w:style w:type="paragraph" w:styleId="Tekstdymka">
    <w:name w:val="Balloon Text"/>
    <w:basedOn w:val="Normalny"/>
    <w:link w:val="TekstdymkaZnak"/>
    <w:uiPriority w:val="99"/>
    <w:semiHidden/>
    <w:unhideWhenUsed/>
    <w:rsid w:val="00800528"/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528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aliases w:val="List Paragraph w ramce"/>
    <w:basedOn w:val="Normalny"/>
    <w:uiPriority w:val="34"/>
    <w:qFormat/>
    <w:rsid w:val="008005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52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rsid w:val="00C7066D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626262"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066D"/>
    <w:rPr>
      <w:rFonts w:ascii="Open Sans" w:eastAsiaTheme="majorEastAsia" w:hAnsi="Open Sans" w:cstheme="majorBidi"/>
      <w:b/>
      <w:color w:val="626262"/>
      <w:spacing w:val="5"/>
      <w:kern w:val="28"/>
      <w:sz w:val="36"/>
      <w:szCs w:val="52"/>
      <w:lang w:val="pl-PL"/>
    </w:rPr>
  </w:style>
  <w:style w:type="paragraph" w:styleId="Bezodstpw">
    <w:name w:val="No Spacing"/>
    <w:aliases w:val="Tekst na końcu"/>
    <w:uiPriority w:val="1"/>
    <w:qFormat/>
    <w:rsid w:val="00C7066D"/>
    <w:pPr>
      <w:spacing w:after="200" w:line="252" w:lineRule="auto"/>
    </w:pPr>
    <w:rPr>
      <w:rFonts w:ascii="Open Sans" w:eastAsiaTheme="minorHAnsi" w:hAnsi="Open Sans"/>
      <w:color w:val="8C8C8C"/>
      <w:sz w:val="16"/>
      <w:szCs w:val="22"/>
      <w:lang w:val="pl-PL"/>
    </w:rPr>
  </w:style>
  <w:style w:type="character" w:customStyle="1" w:styleId="Nagwek2Znak">
    <w:name w:val="Nagłówek 2 Znak"/>
    <w:aliases w:val="Tekst na końcu - tytuły Znak"/>
    <w:basedOn w:val="Domylnaczcionkaakapitu"/>
    <w:link w:val="Nagwek2"/>
    <w:uiPriority w:val="9"/>
    <w:semiHidden/>
    <w:rsid w:val="00C7066D"/>
    <w:rPr>
      <w:rFonts w:ascii="Open Sans" w:eastAsiaTheme="majorEastAsia" w:hAnsi="Open Sans" w:cstheme="majorBidi"/>
      <w:b/>
      <w:bCs/>
      <w:color w:val="8C8C8C"/>
      <w:sz w:val="18"/>
      <w:szCs w:val="26"/>
      <w:lang w:val="pl-PL"/>
    </w:rPr>
  </w:style>
  <w:style w:type="paragraph" w:styleId="Podtytu">
    <w:name w:val="Subtitle"/>
    <w:aliases w:val="Imie i nazwisko - kontakt"/>
    <w:basedOn w:val="Normalny"/>
    <w:next w:val="Normalny"/>
    <w:link w:val="PodtytuZnak"/>
    <w:uiPriority w:val="11"/>
    <w:qFormat/>
    <w:rsid w:val="00C7066D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aliases w:val="Imie i nazwisko - kontakt Znak"/>
    <w:basedOn w:val="Domylnaczcionkaakapitu"/>
    <w:link w:val="Podtytu"/>
    <w:uiPriority w:val="11"/>
    <w:rsid w:val="00C7066D"/>
    <w:rPr>
      <w:rFonts w:ascii="Open Sans" w:eastAsiaTheme="majorEastAsia" w:hAnsi="Open Sans" w:cstheme="majorBidi"/>
      <w:iCs/>
      <w:spacing w:val="15"/>
      <w:sz w:val="28"/>
      <w:lang w:val="pl-PL"/>
    </w:rPr>
  </w:style>
  <w:style w:type="character" w:styleId="Wyrnieniedelikatne">
    <w:name w:val="Subtle Emphasis"/>
    <w:aliases w:val="Subtle Pomarańczowy"/>
    <w:basedOn w:val="Domylnaczcionkaakapitu"/>
    <w:uiPriority w:val="19"/>
    <w:qFormat/>
    <w:rsid w:val="00C7066D"/>
    <w:rPr>
      <w:rFonts w:ascii="Open Sans Semibold" w:hAnsi="Open Sans Semibold"/>
      <w:i/>
      <w:iCs/>
      <w:color w:val="F68802"/>
      <w:sz w:val="22"/>
    </w:rPr>
  </w:style>
  <w:style w:type="character" w:styleId="Tytuksiki">
    <w:name w:val="Book Title"/>
    <w:aliases w:val="Date"/>
    <w:basedOn w:val="Domylnaczcionkaakapitu"/>
    <w:uiPriority w:val="33"/>
    <w:qFormat/>
    <w:rsid w:val="00C7066D"/>
    <w:rPr>
      <w:rFonts w:ascii="Open Sans" w:hAnsi="Open Sans"/>
      <w:b w:val="0"/>
      <w:bCs/>
      <w:smallCaps/>
      <w:color w:val="8C8C8C"/>
      <w:spacing w:val="5"/>
      <w:sz w:val="18"/>
    </w:rPr>
  </w:style>
  <w:style w:type="paragraph" w:styleId="Cytat">
    <w:name w:val="Quote"/>
    <w:aliases w:val="Tytuł główny"/>
    <w:basedOn w:val="Normalny"/>
    <w:next w:val="Normalny"/>
    <w:link w:val="CytatZnak"/>
    <w:uiPriority w:val="29"/>
    <w:qFormat/>
    <w:rsid w:val="00C7066D"/>
    <w:pPr>
      <w:spacing w:after="300"/>
    </w:pPr>
    <w:rPr>
      <w:b/>
      <w:iCs/>
      <w:color w:val="626262"/>
      <w:sz w:val="36"/>
    </w:rPr>
  </w:style>
  <w:style w:type="character" w:customStyle="1" w:styleId="CytatZnak">
    <w:name w:val="Cytat Znak"/>
    <w:aliases w:val="Tytuł główny Znak"/>
    <w:basedOn w:val="Domylnaczcionkaakapitu"/>
    <w:link w:val="Cytat"/>
    <w:uiPriority w:val="29"/>
    <w:rsid w:val="00C7066D"/>
    <w:rPr>
      <w:rFonts w:ascii="Open Sans" w:eastAsiaTheme="minorHAnsi" w:hAnsi="Open Sans"/>
      <w:b/>
      <w:iCs/>
      <w:color w:val="626262"/>
      <w:sz w:val="36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4034A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4034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34A8"/>
    <w:rPr>
      <w:rFonts w:ascii="Open Sans" w:eastAsiaTheme="minorHAnsi" w:hAnsi="Open San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4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6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6BF"/>
    <w:rPr>
      <w:rFonts w:ascii="Open Sans" w:eastAsiaTheme="minorHAnsi" w:hAnsi="Open Sans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6BF"/>
    <w:rPr>
      <w:rFonts w:ascii="Open Sans" w:eastAsiaTheme="minorHAnsi" w:hAnsi="Open Sans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75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ormalnyWeb">
    <w:name w:val="Normal (Web)"/>
    <w:basedOn w:val="Normalny"/>
    <w:uiPriority w:val="99"/>
    <w:unhideWhenUsed/>
    <w:rsid w:val="0004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446"/>
    <w:rPr>
      <w:i/>
      <w:iCs w:val="0"/>
    </w:rPr>
  </w:style>
  <w:style w:type="paragraph" w:customStyle="1" w:styleId="rtejustify">
    <w:name w:val="rtejustify"/>
    <w:basedOn w:val="Normalny"/>
    <w:rsid w:val="000E6446"/>
    <w:pPr>
      <w:suppressAutoHyphens/>
      <w:overflowPunct w:val="0"/>
      <w:autoSpaceDE w:val="0"/>
      <w:autoSpaceDN w:val="0"/>
      <w:adjustRightInd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539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5649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Poprawka">
    <w:name w:val="Revision"/>
    <w:hidden/>
    <w:uiPriority w:val="99"/>
    <w:semiHidden/>
    <w:rsid w:val="00CF17E2"/>
    <w:rPr>
      <w:rFonts w:ascii="Open Sans" w:eastAsiaTheme="minorHAnsi" w:hAnsi="Open Sans"/>
      <w:sz w:val="18"/>
      <w:szCs w:val="22"/>
      <w:lang w:val="pl-PL"/>
    </w:rPr>
  </w:style>
  <w:style w:type="character" w:customStyle="1" w:styleId="highlight">
    <w:name w:val="highlight"/>
    <w:basedOn w:val="Domylnaczcionkaakapitu"/>
    <w:rsid w:val="00D21CB6"/>
  </w:style>
  <w:style w:type="paragraph" w:customStyle="1" w:styleId="xmsonormal">
    <w:name w:val="x_msonormal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E9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C6B3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p">
    <w:name w:val="p"/>
    <w:basedOn w:val="Normalny"/>
    <w:rsid w:val="00B3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FCF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2"/>
      <w:lang w:val="pl-PL"/>
    </w:rPr>
  </w:style>
  <w:style w:type="character" w:customStyle="1" w:styleId="field">
    <w:name w:val="field"/>
    <w:basedOn w:val="Domylnaczcionkaakapitu"/>
    <w:rsid w:val="008E5B25"/>
  </w:style>
  <w:style w:type="paragraph" w:styleId="Tekstpodstawowy">
    <w:name w:val="Body Text"/>
    <w:basedOn w:val="Normalny"/>
    <w:link w:val="TekstpodstawowyZnak"/>
    <w:uiPriority w:val="1"/>
    <w:qFormat/>
    <w:rsid w:val="00D876B2"/>
    <w:pPr>
      <w:widowControl w:val="0"/>
      <w:autoSpaceDE w:val="0"/>
      <w:autoSpaceDN w:val="0"/>
      <w:spacing w:after="0" w:line="240" w:lineRule="auto"/>
      <w:ind w:left="106"/>
    </w:pPr>
    <w:rPr>
      <w:rFonts w:ascii="Verdana" w:eastAsia="Verdana" w:hAnsi="Verdana" w:cs="Verdana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76B2"/>
    <w:rPr>
      <w:rFonts w:ascii="Verdana" w:eastAsia="Verdana" w:hAnsi="Verdana" w:cs="Verdana"/>
      <w:sz w:val="18"/>
      <w:szCs w:val="18"/>
      <w:lang w:val="en-US" w:bidi="en-US"/>
    </w:rPr>
  </w:style>
  <w:style w:type="table" w:styleId="Tabela-Siatka">
    <w:name w:val="Table Grid"/>
    <w:basedOn w:val="Standardowy"/>
    <w:uiPriority w:val="39"/>
    <w:rsid w:val="005A32C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CF4FD5"/>
    <w:pPr>
      <w:spacing w:after="0" w:line="240" w:lineRule="auto"/>
    </w:pPr>
    <w:rPr>
      <w:rFonts w:ascii="Helvetica" w:hAnsi="Helvetica" w:cs="Times New Roman"/>
      <w:sz w:val="17"/>
      <w:szCs w:val="17"/>
      <w:lang w:val="de-DE" w:eastAsia="de-D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4FD5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3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2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5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1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ups.org.pl/konsume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jn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groele@kups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9F36F-037C-47EF-8BF7-BBDFB579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Julia Walczewska</cp:lastModifiedBy>
  <cp:revision>3</cp:revision>
  <cp:lastPrinted>2019-04-10T09:52:00Z</cp:lastPrinted>
  <dcterms:created xsi:type="dcterms:W3CDTF">2019-05-20T09:46:00Z</dcterms:created>
  <dcterms:modified xsi:type="dcterms:W3CDTF">2019-05-20T10:22:00Z</dcterms:modified>
</cp:coreProperties>
</file>