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82" w:rsidRPr="00305C82" w:rsidRDefault="00305C82" w:rsidP="00305C82">
      <w:pPr>
        <w:autoSpaceDN w:val="0"/>
        <w:jc w:val="right"/>
        <w:textAlignment w:val="baseline"/>
        <w:rPr>
          <w:color w:val="00000A"/>
          <w:kern w:val="3"/>
        </w:rPr>
      </w:pPr>
      <w:r w:rsidRPr="00305C82">
        <w:rPr>
          <w:noProof/>
          <w:color w:val="00000A"/>
          <w:kern w:val="3"/>
          <w:lang w:eastAsia="pl-PL"/>
        </w:rPr>
        <w:drawing>
          <wp:anchor distT="0" distB="0" distL="114300" distR="114300" simplePos="0" relativeHeight="251659264" behindDoc="0" locked="0" layoutInCell="1" allowOverlap="1" wp14:anchorId="49F70F05" wp14:editId="260807DD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845999" cy="717120"/>
            <wp:effectExtent l="0" t="0" r="0" b="6780"/>
            <wp:wrapSquare wrapText="bothSides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6" t="-6" r="-6" b="-6"/>
                    <a:stretch>
                      <a:fillRect/>
                    </a:stretch>
                  </pic:blipFill>
                  <pic:spPr>
                    <a:xfrm>
                      <a:off x="0" y="0"/>
                      <a:ext cx="845999" cy="71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5C82" w:rsidRPr="00305C82" w:rsidRDefault="00305C82" w:rsidP="00305C82">
      <w:pPr>
        <w:autoSpaceDN w:val="0"/>
        <w:jc w:val="right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</w:p>
    <w:p w:rsidR="00305C82" w:rsidRPr="00305C82" w:rsidRDefault="00B922DF" w:rsidP="00305C82">
      <w:pPr>
        <w:autoSpaceDN w:val="0"/>
        <w:jc w:val="right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  <w:r>
        <w:rPr>
          <w:rFonts w:ascii="Arial" w:hAnsi="Arial" w:cs="Helvetica Neue"/>
          <w:noProof/>
          <w:color w:val="1C1C1C"/>
          <w:kern w:val="3"/>
          <w:sz w:val="22"/>
          <w:szCs w:val="22"/>
          <w:lang w:eastAsia="pl-PL"/>
        </w:rPr>
        <w:drawing>
          <wp:inline distT="0" distB="0" distL="0" distR="0">
            <wp:extent cx="2034540" cy="690709"/>
            <wp:effectExtent l="0" t="0" r="3810" b="0"/>
            <wp:docPr id="3" name="Obraz 3" descr="C:\Users\Malwina\Downloads\FASTY_LOGOTYP_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wina\Downloads\FASTY_LOGOTYP_1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962" cy="69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82" w:rsidRPr="00305C82" w:rsidRDefault="00305C82" w:rsidP="00305C82">
      <w:pPr>
        <w:autoSpaceDN w:val="0"/>
        <w:jc w:val="right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</w:p>
    <w:p w:rsidR="00B922DF" w:rsidRDefault="00B922DF" w:rsidP="00305C82">
      <w:pPr>
        <w:autoSpaceDN w:val="0"/>
        <w:jc w:val="right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</w:p>
    <w:p w:rsidR="00B922DF" w:rsidRDefault="00B922DF" w:rsidP="00305C82">
      <w:pPr>
        <w:autoSpaceDN w:val="0"/>
        <w:jc w:val="right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</w:p>
    <w:p w:rsidR="00305C82" w:rsidRPr="00305C82" w:rsidRDefault="00E23096" w:rsidP="00305C82">
      <w:pPr>
        <w:autoSpaceDN w:val="0"/>
        <w:jc w:val="right"/>
        <w:textAlignment w:val="baseline"/>
        <w:rPr>
          <w:color w:val="00000A"/>
          <w:kern w:val="3"/>
        </w:rPr>
      </w:pPr>
      <w:r>
        <w:rPr>
          <w:rFonts w:ascii="Arial" w:hAnsi="Arial" w:cs="Helvetica Neue"/>
          <w:color w:val="1C1C1C"/>
          <w:kern w:val="3"/>
          <w:sz w:val="22"/>
          <w:szCs w:val="22"/>
        </w:rPr>
        <w:t xml:space="preserve">Białystok, </w:t>
      </w:r>
      <w:r w:rsidR="006B2EDC">
        <w:rPr>
          <w:rFonts w:ascii="Arial" w:hAnsi="Arial" w:cs="Helvetica Neue"/>
          <w:color w:val="1C1C1C"/>
          <w:kern w:val="3"/>
          <w:sz w:val="22"/>
          <w:szCs w:val="22"/>
        </w:rPr>
        <w:t>28</w:t>
      </w:r>
      <w:bookmarkStart w:id="0" w:name="_GoBack"/>
      <w:bookmarkEnd w:id="0"/>
      <w:r w:rsidR="00B922DF">
        <w:rPr>
          <w:rFonts w:ascii="Arial" w:hAnsi="Arial" w:cs="Helvetica Neue"/>
          <w:color w:val="1C1C1C"/>
          <w:kern w:val="3"/>
          <w:sz w:val="22"/>
          <w:szCs w:val="22"/>
        </w:rPr>
        <w:t xml:space="preserve"> </w:t>
      </w:r>
      <w:r w:rsidR="009B1616">
        <w:rPr>
          <w:rFonts w:ascii="Arial" w:hAnsi="Arial" w:cs="Helvetica Neue"/>
          <w:color w:val="1C1C1C"/>
          <w:kern w:val="3"/>
          <w:sz w:val="22"/>
          <w:szCs w:val="22"/>
        </w:rPr>
        <w:t>maja</w:t>
      </w:r>
      <w:r w:rsidR="00B922DF">
        <w:rPr>
          <w:rFonts w:ascii="Arial" w:hAnsi="Arial" w:cs="Helvetica Neue"/>
          <w:color w:val="1C1C1C"/>
          <w:kern w:val="3"/>
          <w:sz w:val="22"/>
          <w:szCs w:val="22"/>
        </w:rPr>
        <w:t xml:space="preserve"> </w:t>
      </w:r>
      <w:r w:rsidR="00305C82" w:rsidRPr="00305C82">
        <w:rPr>
          <w:rFonts w:ascii="Arial" w:hAnsi="Arial" w:cs="Helvetica Neue"/>
          <w:color w:val="1C1C1C"/>
          <w:kern w:val="3"/>
          <w:sz w:val="22"/>
          <w:szCs w:val="22"/>
        </w:rPr>
        <w:t>2019 roku</w:t>
      </w:r>
      <w:r w:rsidR="00305C82"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</w:p>
    <w:p w:rsidR="00305C82" w:rsidRPr="00305C82" w:rsidRDefault="00305C82" w:rsidP="00305C82">
      <w:pPr>
        <w:autoSpaceDN w:val="0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</w:p>
    <w:p w:rsidR="00305C82" w:rsidRPr="00305C82" w:rsidRDefault="00305C82" w:rsidP="00305C82">
      <w:pPr>
        <w:autoSpaceDN w:val="0"/>
        <w:textAlignment w:val="baseline"/>
        <w:rPr>
          <w:color w:val="00000A"/>
          <w:kern w:val="3"/>
        </w:rPr>
      </w:pPr>
      <w:r w:rsidRPr="00305C82">
        <w:rPr>
          <w:rFonts w:ascii="Arial" w:hAnsi="Arial" w:cs="Helvetica Neue"/>
          <w:b/>
          <w:bCs/>
          <w:color w:val="1C1C1C"/>
          <w:kern w:val="3"/>
          <w:sz w:val="22"/>
          <w:szCs w:val="22"/>
        </w:rPr>
        <w:t>INFORMACJA PRASOWA</w:t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br/>
        <w:t xml:space="preserve">Redakcje: </w:t>
      </w:r>
      <w:r w:rsidRPr="00305C82">
        <w:rPr>
          <w:rFonts w:ascii="Arial" w:hAnsi="Arial" w:cs="Helvetica Neue"/>
          <w:color w:val="FF6600"/>
          <w:kern w:val="3"/>
          <w:sz w:val="22"/>
          <w:szCs w:val="22"/>
          <w:u w:val="single"/>
        </w:rPr>
        <w:t>lokalne/ branżowe</w:t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br/>
      </w:r>
      <w:r w:rsidRPr="00305C82">
        <w:rPr>
          <w:rFonts w:ascii="Arial" w:hAnsi="Arial" w:cs="Helvetica Neue"/>
          <w:i/>
          <w:iCs/>
          <w:color w:val="1C1C1C"/>
          <w:kern w:val="3"/>
          <w:sz w:val="22"/>
          <w:szCs w:val="22"/>
        </w:rPr>
        <w:t>można publikować bez podawania źródła</w:t>
      </w:r>
      <w:r w:rsidRPr="00305C82">
        <w:rPr>
          <w:rFonts w:ascii="Arial" w:hAnsi="Arial" w:cs="Helvetica Neue"/>
          <w:i/>
          <w:iCs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</w:p>
    <w:p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:rsidR="009B1616" w:rsidRPr="009B1616" w:rsidRDefault="009B1616" w:rsidP="009B1616">
      <w:pPr>
        <w:jc w:val="both"/>
        <w:rPr>
          <w:rFonts w:ascii="Arial" w:eastAsia="SimSun" w:hAnsi="Arial" w:cs="Arial"/>
          <w:kern w:val="2"/>
          <w:sz w:val="24"/>
          <w:szCs w:val="24"/>
          <w:lang w:val="en-US" w:bidi="hi-IN"/>
        </w:rPr>
      </w:pP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Garderoba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idealna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– od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czego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zacząć</w:t>
      </w:r>
      <w:proofErr w:type="spellEnd"/>
      <w:r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jej</w:t>
      </w:r>
      <w:proofErr w:type="spellEnd"/>
      <w:r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aranżację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? </w:t>
      </w:r>
    </w:p>
    <w:p w:rsidR="009B1616" w:rsidRPr="009B1616" w:rsidRDefault="009B1616" w:rsidP="009B1616">
      <w:pPr>
        <w:jc w:val="both"/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</w:pPr>
    </w:p>
    <w:p w:rsidR="009B1616" w:rsidRPr="009B1616" w:rsidRDefault="009B1616" w:rsidP="009B1616">
      <w:pPr>
        <w:jc w:val="both"/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</w:pP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Dla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wielu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z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nas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nawet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ogromna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szafa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to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za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mało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, by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pomieścić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wszystkie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ubrania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,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buty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oraz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dodatki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.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Oglądając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amerykańskie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seriale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,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zazdrościmy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bohaterom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,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którzy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w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domach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mają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oddzielne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,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przestronne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pomieszczenie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. Ale dobra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wiadomość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jest taka,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że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nawet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w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małym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mieszkaniu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możesz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stworzyć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równie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funkcjonaną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przestrzeń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,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choć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niekoniecznie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o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podobnych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wymiarach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. </w:t>
      </w:r>
    </w:p>
    <w:p w:rsidR="009B1616" w:rsidRPr="009B1616" w:rsidRDefault="009B1616" w:rsidP="009B1616">
      <w:pPr>
        <w:jc w:val="both"/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</w:pPr>
    </w:p>
    <w:p w:rsidR="009B1616" w:rsidRPr="009B1616" w:rsidRDefault="009B1616" w:rsidP="009B1616">
      <w:pPr>
        <w:jc w:val="both"/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</w:pPr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 xml:space="preserve">Aby </w:t>
      </w:r>
      <w:proofErr w:type="spellStart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>zaaranżować</w:t>
      </w:r>
      <w:proofErr w:type="spellEnd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>idealną</w:t>
      </w:r>
      <w:proofErr w:type="spellEnd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>garderobę</w:t>
      </w:r>
      <w:proofErr w:type="spellEnd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 xml:space="preserve">, </w:t>
      </w:r>
      <w:proofErr w:type="spellStart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>wystarczy</w:t>
      </w:r>
      <w:proofErr w:type="spellEnd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 xml:space="preserve"> ci </w:t>
      </w:r>
      <w:proofErr w:type="spellStart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>dobry</w:t>
      </w:r>
      <w:proofErr w:type="spellEnd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>pomysł</w:t>
      </w:r>
      <w:proofErr w:type="spellEnd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>oraz</w:t>
      </w:r>
      <w:proofErr w:type="spellEnd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>nieco</w:t>
      </w:r>
      <w:proofErr w:type="spellEnd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>logistyki</w:t>
      </w:r>
      <w:proofErr w:type="spellEnd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 xml:space="preserve">. </w:t>
      </w:r>
      <w:proofErr w:type="spellStart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>Podczas</w:t>
      </w:r>
      <w:proofErr w:type="spellEnd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>projektowania</w:t>
      </w:r>
      <w:proofErr w:type="spellEnd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>czekać</w:t>
      </w:r>
      <w:proofErr w:type="spellEnd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>cię</w:t>
      </w:r>
      <w:proofErr w:type="spellEnd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>będzie</w:t>
      </w:r>
      <w:proofErr w:type="spellEnd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>kilka</w:t>
      </w:r>
      <w:proofErr w:type="spellEnd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>decyzji</w:t>
      </w:r>
      <w:proofErr w:type="spellEnd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 xml:space="preserve"> do </w:t>
      </w:r>
      <w:proofErr w:type="spellStart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>podjęcia</w:t>
      </w:r>
      <w:proofErr w:type="spellEnd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 xml:space="preserve"> – </w:t>
      </w:r>
      <w:proofErr w:type="spellStart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>przede</w:t>
      </w:r>
      <w:proofErr w:type="spellEnd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>wszystkim</w:t>
      </w:r>
      <w:proofErr w:type="spellEnd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>dotyczących</w:t>
      </w:r>
      <w:proofErr w:type="spellEnd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>miejsca</w:t>
      </w:r>
      <w:proofErr w:type="spellEnd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>i</w:t>
      </w:r>
      <w:proofErr w:type="spellEnd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>materiałów</w:t>
      </w:r>
      <w:proofErr w:type="spellEnd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>oraz</w:t>
      </w:r>
      <w:proofErr w:type="spellEnd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>rozmieszczenia</w:t>
      </w:r>
      <w:proofErr w:type="spellEnd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>poszczególnych</w:t>
      </w:r>
      <w:proofErr w:type="spellEnd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>elementów</w:t>
      </w:r>
      <w:proofErr w:type="spellEnd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>i</w:t>
      </w:r>
      <w:proofErr w:type="spellEnd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>modułów</w:t>
      </w:r>
      <w:proofErr w:type="spellEnd"/>
      <w:r w:rsidRPr="009B1616">
        <w:rPr>
          <w:rFonts w:ascii="Arial" w:eastAsia="SimSun" w:hAnsi="Arial" w:cs="Arial"/>
          <w:bCs/>
          <w:kern w:val="2"/>
          <w:sz w:val="24"/>
          <w:szCs w:val="24"/>
          <w:lang w:val="en-US" w:bidi="hi-IN"/>
        </w:rPr>
        <w:t>.</w:t>
      </w:r>
    </w:p>
    <w:p w:rsidR="009B1616" w:rsidRPr="009B1616" w:rsidRDefault="009B1616" w:rsidP="009B1616">
      <w:pPr>
        <w:jc w:val="both"/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</w:pPr>
    </w:p>
    <w:p w:rsidR="009B1616" w:rsidRPr="009B1616" w:rsidRDefault="009B1616" w:rsidP="009B1616">
      <w:pPr>
        <w:jc w:val="both"/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</w:pP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Wydziel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przestrzeń</w:t>
      </w:r>
      <w:proofErr w:type="spellEnd"/>
    </w:p>
    <w:p w:rsidR="009B1616" w:rsidRPr="009B1616" w:rsidRDefault="009B1616" w:rsidP="009B1616">
      <w:pPr>
        <w:jc w:val="both"/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</w:pPr>
    </w:p>
    <w:p w:rsidR="009B1616" w:rsidRPr="009B1616" w:rsidRDefault="009B1616" w:rsidP="009B1616">
      <w:pPr>
        <w:jc w:val="both"/>
        <w:rPr>
          <w:rFonts w:ascii="Arial" w:eastAsia="SimSun" w:hAnsi="Arial" w:cs="Arial"/>
          <w:kern w:val="2"/>
          <w:sz w:val="24"/>
          <w:szCs w:val="24"/>
          <w:lang w:val="en-US" w:bidi="hi-IN"/>
        </w:rPr>
      </w:pPr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W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niewielu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polskich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mieszkaniach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jest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zaplanowane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specjalne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pomieszczenie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, w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którym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ma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znajdować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się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garderoba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.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Niektórzy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decydują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się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zrobić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ją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,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rezygnując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z </w:t>
      </w:r>
      <w:proofErr w:type="spellStart"/>
      <w:r>
        <w:rPr>
          <w:rFonts w:ascii="Arial" w:eastAsia="SimSun" w:hAnsi="Arial" w:cs="Arial"/>
          <w:kern w:val="2"/>
          <w:sz w:val="24"/>
          <w:szCs w:val="24"/>
          <w:lang w:val="en-US" w:bidi="hi-IN"/>
        </w:rPr>
        <w:t>oddzielnej</w:t>
      </w:r>
      <w:proofErr w:type="spellEnd"/>
      <w:r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Arial" w:eastAsia="SimSun" w:hAnsi="Arial" w:cs="Arial"/>
          <w:kern w:val="2"/>
          <w:sz w:val="24"/>
          <w:szCs w:val="24"/>
          <w:lang w:val="en-US" w:bidi="hi-IN"/>
        </w:rPr>
        <w:t>toalety</w:t>
      </w:r>
      <w:proofErr w:type="spellEnd"/>
      <w:r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Arial" w:eastAsia="SimSun" w:hAnsi="Arial" w:cs="Arial"/>
          <w:kern w:val="2"/>
          <w:sz w:val="24"/>
          <w:szCs w:val="24"/>
          <w:lang w:val="en-US" w:bidi="hi-IN"/>
        </w:rPr>
        <w:t>lub</w:t>
      </w:r>
      <w:proofErr w:type="spellEnd"/>
      <w:r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Arial" w:eastAsia="SimSun" w:hAnsi="Arial" w:cs="Arial"/>
          <w:kern w:val="2"/>
          <w:sz w:val="24"/>
          <w:szCs w:val="24"/>
          <w:lang w:val="en-US" w:bidi="hi-IN"/>
        </w:rPr>
        <w:t>zajmując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na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nią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dodatkowy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pokój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.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Nie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każdy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ma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jednak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taką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możliwość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. Na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szczęście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najczęściej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wystarczy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trochę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wydzielonego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miejsca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w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jednym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z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pokojów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lub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w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przedpokoju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.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Są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też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inne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rozwiązania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.</w:t>
      </w:r>
    </w:p>
    <w:p w:rsidR="009B1616" w:rsidRPr="009B1616" w:rsidRDefault="009B1616" w:rsidP="009B1616">
      <w:pPr>
        <w:jc w:val="both"/>
        <w:rPr>
          <w:rFonts w:ascii="Arial" w:eastAsia="SimSun" w:hAnsi="Arial" w:cs="Arial"/>
          <w:kern w:val="2"/>
          <w:sz w:val="24"/>
          <w:szCs w:val="24"/>
          <w:lang w:val="en-US" w:bidi="hi-IN"/>
        </w:rPr>
      </w:pPr>
    </w:p>
    <w:p w:rsidR="009B1616" w:rsidRPr="009B1616" w:rsidRDefault="009B1616" w:rsidP="009B1616">
      <w:pPr>
        <w:jc w:val="both"/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</w:pPr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–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Jeżeli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istnieje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możliwość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przeznaczenia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oddzielnego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pomieszczenia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na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garderobę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, to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wiele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ułatwia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, ale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nie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ma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takiej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konieczności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.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Miejsce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do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przechowywania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ubrań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można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stworzyć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również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z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wyznaczonej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części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danego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pokoju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,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dostosowując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je do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kształtu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i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powierzchni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pomieszczenia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.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Dobrze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zaprojektowana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szafa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na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wymiar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także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może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pełnić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funkcję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garderoby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.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Wszystko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jest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kwestią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dokładnego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sprecyzowania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naszych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oczekiwań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–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tłumaczy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Magdalena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Łukjaniuk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,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przedstawicielka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firmy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Komandor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z Centrum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Hadlowego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Fasty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.</w:t>
      </w:r>
    </w:p>
    <w:p w:rsidR="009B1616" w:rsidRPr="009B1616" w:rsidRDefault="009B1616" w:rsidP="009B1616">
      <w:pPr>
        <w:jc w:val="both"/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</w:pPr>
    </w:p>
    <w:p w:rsidR="009B1616" w:rsidRPr="009B1616" w:rsidRDefault="009B1616" w:rsidP="009B1616">
      <w:pPr>
        <w:jc w:val="both"/>
        <w:rPr>
          <w:rFonts w:ascii="Arial" w:eastAsia="SimSun" w:hAnsi="Arial" w:cs="Arial"/>
          <w:kern w:val="2"/>
          <w:sz w:val="24"/>
          <w:szCs w:val="24"/>
          <w:lang w:val="en-US" w:bidi="hi-IN"/>
        </w:rPr>
      </w:pP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Kiedy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wybieramy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miejsce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na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garderobę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,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powinniśmy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pamiętać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o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kilku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rze</w:t>
      </w:r>
      <w:r>
        <w:rPr>
          <w:rFonts w:ascii="Arial" w:eastAsia="SimSun" w:hAnsi="Arial" w:cs="Arial"/>
          <w:kern w:val="2"/>
          <w:sz w:val="24"/>
          <w:szCs w:val="24"/>
          <w:lang w:val="en-US" w:bidi="hi-IN"/>
        </w:rPr>
        <w:t>czach</w:t>
      </w:r>
      <w:proofErr w:type="spellEnd"/>
      <w:r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. O </w:t>
      </w:r>
      <w:proofErr w:type="spellStart"/>
      <w:r>
        <w:rPr>
          <w:rFonts w:ascii="Arial" w:eastAsia="SimSun" w:hAnsi="Arial" w:cs="Arial"/>
          <w:kern w:val="2"/>
          <w:sz w:val="24"/>
          <w:szCs w:val="24"/>
          <w:lang w:val="en-US" w:bidi="hi-IN"/>
        </w:rPr>
        <w:t>ile</w:t>
      </w:r>
      <w:proofErr w:type="spellEnd"/>
      <w:r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Arial" w:eastAsia="SimSun" w:hAnsi="Arial" w:cs="Arial"/>
          <w:kern w:val="2"/>
          <w:sz w:val="24"/>
          <w:szCs w:val="24"/>
          <w:lang w:val="en-US" w:bidi="hi-IN"/>
        </w:rPr>
        <w:t>istnieje</w:t>
      </w:r>
      <w:proofErr w:type="spellEnd"/>
      <w:r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taka </w:t>
      </w:r>
      <w:proofErr w:type="spellStart"/>
      <w:r>
        <w:rPr>
          <w:rFonts w:ascii="Arial" w:eastAsia="SimSun" w:hAnsi="Arial" w:cs="Arial"/>
          <w:kern w:val="2"/>
          <w:sz w:val="24"/>
          <w:szCs w:val="24"/>
          <w:lang w:val="en-US" w:bidi="hi-IN"/>
        </w:rPr>
        <w:t>opcja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,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najlepiej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zrobić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ją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w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pobliżu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naszej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sypialni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.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Dobrym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pomysłem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będzie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także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przedpokój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, a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dokładnie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część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pomiędzy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pokojem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do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spania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a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łazienką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. </w:t>
      </w:r>
    </w:p>
    <w:p w:rsidR="009B1616" w:rsidRPr="009B1616" w:rsidRDefault="009B1616" w:rsidP="009B1616">
      <w:pPr>
        <w:jc w:val="both"/>
        <w:rPr>
          <w:rFonts w:ascii="Arial" w:eastAsia="SimSun" w:hAnsi="Arial" w:cs="Arial"/>
          <w:kern w:val="2"/>
          <w:sz w:val="24"/>
          <w:szCs w:val="24"/>
          <w:lang w:val="en-US" w:bidi="hi-IN"/>
        </w:rPr>
      </w:pPr>
    </w:p>
    <w:p w:rsidR="009B1616" w:rsidRPr="009B1616" w:rsidRDefault="009B1616" w:rsidP="009B1616">
      <w:pPr>
        <w:jc w:val="both"/>
        <w:rPr>
          <w:rFonts w:ascii="Arial" w:eastAsia="SimSun" w:hAnsi="Arial" w:cs="Arial"/>
          <w:kern w:val="2"/>
          <w:sz w:val="24"/>
          <w:szCs w:val="24"/>
          <w:lang w:val="en-US" w:bidi="hi-IN"/>
        </w:rPr>
      </w:pP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Zaplanuj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każdy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zakamarek</w:t>
      </w:r>
      <w:proofErr w:type="spellEnd"/>
    </w:p>
    <w:p w:rsidR="009B1616" w:rsidRPr="009B1616" w:rsidRDefault="009B1616" w:rsidP="009B1616">
      <w:pPr>
        <w:jc w:val="both"/>
        <w:rPr>
          <w:rFonts w:ascii="Arial" w:eastAsia="SimSun" w:hAnsi="Arial" w:cs="Arial"/>
          <w:kern w:val="2"/>
          <w:sz w:val="24"/>
          <w:szCs w:val="24"/>
          <w:lang w:val="en-US" w:bidi="hi-IN"/>
        </w:rPr>
      </w:pPr>
    </w:p>
    <w:p w:rsidR="009B1616" w:rsidRPr="009B1616" w:rsidRDefault="009B1616" w:rsidP="009B1616">
      <w:pPr>
        <w:jc w:val="both"/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</w:pPr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>–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Przy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tworzeniu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garderoby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wykorzystuje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się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wszystkie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wnęki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,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uskoki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,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skosy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czy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niskie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sufity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.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Każdy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taki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element jest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istotny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przy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rozmieszczaniu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półek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,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szuflad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i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regałów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.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Aranżujemy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100%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dostępnej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przestrzeni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, aby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garderoba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była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jak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najbardziej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funkcjonalna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–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tłumaczy</w:t>
      </w:r>
      <w:proofErr w:type="spellEnd"/>
      <w:r w:rsidRPr="009B1616">
        <w:rPr>
          <w:rFonts w:ascii="Liberation Serif" w:eastAsia="SimSun" w:hAnsi="Liberation Serif" w:cs="Mangal"/>
          <w:color w:val="444444"/>
          <w:kern w:val="2"/>
          <w:sz w:val="23"/>
          <w:szCs w:val="23"/>
          <w:shd w:val="clear" w:color="auto" w:fill="FFFFFF"/>
          <w:lang w:val="en-US" w:bidi="hi-IN"/>
        </w:rPr>
        <w:t xml:space="preserve"> </w:t>
      </w:r>
      <w:r w:rsidRPr="009B1616">
        <w:rPr>
          <w:rFonts w:ascii="Arial" w:eastAsia="SimSun" w:hAnsi="Arial" w:cs="Arial"/>
          <w:i/>
          <w:kern w:val="2"/>
          <w:sz w:val="24"/>
          <w:szCs w:val="24"/>
          <w:shd w:val="clear" w:color="auto" w:fill="FFFFFF"/>
          <w:lang w:val="en-US" w:bidi="hi-IN"/>
        </w:rPr>
        <w:t xml:space="preserve">Roman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shd w:val="clear" w:color="auto" w:fill="FFFFFF"/>
          <w:lang w:val="en-US" w:bidi="hi-IN"/>
        </w:rPr>
        <w:t>Timofiejuk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shd w:val="clear" w:color="auto" w:fill="FFFFFF"/>
          <w:lang w:val="en-US" w:bidi="hi-IN"/>
        </w:rPr>
        <w:t xml:space="preserve">,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shd w:val="clear" w:color="auto" w:fill="FFFFFF"/>
          <w:lang w:val="en-US" w:bidi="hi-IN"/>
        </w:rPr>
        <w:t>właściciel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shd w:val="clear" w:color="auto" w:fill="FFFFFF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shd w:val="clear" w:color="auto" w:fill="FFFFFF"/>
          <w:lang w:val="en-US" w:bidi="hi-IN"/>
        </w:rPr>
        <w:t>firmy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shd w:val="clear" w:color="auto" w:fill="FFFFFF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shd w:val="clear" w:color="auto" w:fill="FFFFFF"/>
          <w:lang w:val="en-US" w:bidi="hi-IN"/>
        </w:rPr>
        <w:t>Romtex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shd w:val="clear" w:color="auto" w:fill="FFFFFF"/>
          <w:lang w:val="en-US" w:bidi="hi-IN"/>
        </w:rPr>
        <w:t xml:space="preserve"> z CH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shd w:val="clear" w:color="auto" w:fill="FFFFFF"/>
          <w:lang w:val="en-US" w:bidi="hi-IN"/>
        </w:rPr>
        <w:t>Fasty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shd w:val="clear" w:color="auto" w:fill="FFFFFF"/>
          <w:lang w:val="en-US" w:bidi="hi-IN"/>
        </w:rPr>
        <w:t>.</w:t>
      </w:r>
    </w:p>
    <w:p w:rsidR="009B1616" w:rsidRPr="009B1616" w:rsidRDefault="009B1616" w:rsidP="009B1616">
      <w:pPr>
        <w:jc w:val="both"/>
        <w:rPr>
          <w:rFonts w:ascii="Arial" w:eastAsia="Georgia" w:hAnsi="Arial" w:cs="Arial"/>
          <w:kern w:val="2"/>
          <w:sz w:val="24"/>
          <w:szCs w:val="24"/>
          <w:lang w:val="en-US" w:bidi="hi-IN"/>
        </w:rPr>
      </w:pPr>
    </w:p>
    <w:p w:rsidR="009B1616" w:rsidRPr="009B1616" w:rsidRDefault="009B1616" w:rsidP="009B1616">
      <w:pPr>
        <w:jc w:val="both"/>
        <w:rPr>
          <w:rFonts w:ascii="Arial" w:eastAsia="Georgia" w:hAnsi="Arial" w:cs="Arial"/>
          <w:kern w:val="2"/>
          <w:sz w:val="24"/>
          <w:szCs w:val="24"/>
          <w:lang w:val="en-US" w:bidi="hi-IN"/>
        </w:rPr>
      </w:pPr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 xml:space="preserve">Na </w:t>
      </w:r>
      <w:proofErr w:type="spellStart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>samym</w:t>
      </w:r>
      <w:proofErr w:type="spellEnd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>początku</w:t>
      </w:r>
      <w:proofErr w:type="spellEnd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>warto</w:t>
      </w:r>
      <w:proofErr w:type="spellEnd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>więc</w:t>
      </w:r>
      <w:proofErr w:type="spellEnd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>dokładnie</w:t>
      </w:r>
      <w:proofErr w:type="spellEnd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>zaplanować</w:t>
      </w:r>
      <w:proofErr w:type="spellEnd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 xml:space="preserve">, co </w:t>
      </w:r>
      <w:proofErr w:type="spellStart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>konkretnie</w:t>
      </w:r>
      <w:proofErr w:type="spellEnd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>chcemy</w:t>
      </w:r>
      <w:proofErr w:type="spellEnd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>przechowywać</w:t>
      </w:r>
      <w:proofErr w:type="spellEnd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 xml:space="preserve">. Pod </w:t>
      </w:r>
      <w:proofErr w:type="spellStart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>uwagę</w:t>
      </w:r>
      <w:proofErr w:type="spellEnd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>weźmy</w:t>
      </w:r>
      <w:proofErr w:type="spellEnd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>nie</w:t>
      </w:r>
      <w:proofErr w:type="spellEnd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>tylko</w:t>
      </w:r>
      <w:proofErr w:type="spellEnd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>ubrania</w:t>
      </w:r>
      <w:proofErr w:type="spellEnd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 xml:space="preserve"> (</w:t>
      </w:r>
      <w:proofErr w:type="spellStart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>długie</w:t>
      </w:r>
      <w:proofErr w:type="spellEnd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>płaszcze</w:t>
      </w:r>
      <w:proofErr w:type="spellEnd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 xml:space="preserve">, </w:t>
      </w:r>
      <w:proofErr w:type="spellStart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>koszule</w:t>
      </w:r>
      <w:proofErr w:type="spellEnd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 xml:space="preserve">, </w:t>
      </w:r>
      <w:proofErr w:type="spellStart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>spodnie</w:t>
      </w:r>
      <w:proofErr w:type="spellEnd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 xml:space="preserve">, </w:t>
      </w:r>
      <w:proofErr w:type="spellStart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>sukienki</w:t>
      </w:r>
      <w:proofErr w:type="spellEnd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>oraz</w:t>
      </w:r>
      <w:proofErr w:type="spellEnd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>bieliznę</w:t>
      </w:r>
      <w:proofErr w:type="spellEnd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 xml:space="preserve">), ale </w:t>
      </w:r>
      <w:proofErr w:type="spellStart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>także</w:t>
      </w:r>
      <w:proofErr w:type="spellEnd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>różnego</w:t>
      </w:r>
      <w:proofErr w:type="spellEnd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>rodzaju</w:t>
      </w:r>
      <w:proofErr w:type="spellEnd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>sprzęty</w:t>
      </w:r>
      <w:proofErr w:type="spellEnd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 xml:space="preserve"> – </w:t>
      </w:r>
      <w:proofErr w:type="spellStart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>akcesoria</w:t>
      </w:r>
      <w:proofErr w:type="spellEnd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>sportowe</w:t>
      </w:r>
      <w:proofErr w:type="spellEnd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 xml:space="preserve">, </w:t>
      </w:r>
      <w:proofErr w:type="spellStart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>deskę</w:t>
      </w:r>
      <w:proofErr w:type="spellEnd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 xml:space="preserve"> do </w:t>
      </w:r>
      <w:proofErr w:type="spellStart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>prasowania</w:t>
      </w:r>
      <w:proofErr w:type="spellEnd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>czy</w:t>
      </w:r>
      <w:proofErr w:type="spellEnd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>odkurzacz</w:t>
      </w:r>
      <w:proofErr w:type="spellEnd"/>
      <w:r w:rsidRPr="009B1616">
        <w:rPr>
          <w:rFonts w:ascii="Arial" w:eastAsia="Georgia" w:hAnsi="Arial" w:cs="Arial"/>
          <w:kern w:val="2"/>
          <w:sz w:val="24"/>
          <w:szCs w:val="24"/>
          <w:lang w:val="en-US" w:bidi="hi-IN"/>
        </w:rPr>
        <w:t>.</w:t>
      </w:r>
    </w:p>
    <w:p w:rsidR="009B1616" w:rsidRPr="009B1616" w:rsidRDefault="009B1616" w:rsidP="009B1616">
      <w:pPr>
        <w:jc w:val="both"/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</w:pPr>
    </w:p>
    <w:p w:rsidR="009B1616" w:rsidRPr="009B1616" w:rsidRDefault="009B1616" w:rsidP="009B1616">
      <w:pPr>
        <w:jc w:val="both"/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</w:pPr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–</w:t>
      </w:r>
      <w:r w:rsidR="003E183F" w:rsidRPr="003E183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E183F">
        <w:rPr>
          <w:rFonts w:ascii="Arial" w:eastAsia="SimSun" w:hAnsi="Arial" w:cs="Arial"/>
          <w:i/>
          <w:kern w:val="2"/>
          <w:sz w:val="24"/>
          <w:szCs w:val="24"/>
          <w:lang w:bidi="hi-IN"/>
        </w:rPr>
        <w:t xml:space="preserve">Planując wydatki, </w:t>
      </w:r>
      <w:r w:rsidR="003E183F" w:rsidRPr="003E183F">
        <w:rPr>
          <w:rFonts w:ascii="Arial" w:eastAsia="SimSun" w:hAnsi="Arial" w:cs="Arial"/>
          <w:i/>
          <w:kern w:val="2"/>
          <w:sz w:val="24"/>
          <w:szCs w:val="24"/>
          <w:lang w:bidi="hi-IN"/>
        </w:rPr>
        <w:t>nie możemy zapomnieć o niezbędnych akcesoriach</w:t>
      </w:r>
      <w:r w:rsidR="003E183F">
        <w:rPr>
          <w:rFonts w:ascii="Arial" w:eastAsia="SimSun" w:hAnsi="Arial" w:cs="Arial"/>
          <w:i/>
          <w:kern w:val="2"/>
          <w:sz w:val="24"/>
          <w:szCs w:val="24"/>
          <w:lang w:bidi="hi-IN"/>
        </w:rPr>
        <w:t>, </w:t>
      </w:r>
      <w:r w:rsidR="003E183F" w:rsidRPr="003E183F">
        <w:rPr>
          <w:rFonts w:ascii="Arial" w:eastAsia="SimSun" w:hAnsi="Arial" w:cs="Arial"/>
          <w:i/>
          <w:kern w:val="2"/>
          <w:sz w:val="24"/>
          <w:szCs w:val="24"/>
          <w:lang w:bidi="hi-IN"/>
        </w:rPr>
        <w:t>takich jak:  wieszak na spod</w:t>
      </w:r>
      <w:r w:rsidR="003E183F">
        <w:rPr>
          <w:rFonts w:ascii="Arial" w:eastAsia="SimSun" w:hAnsi="Arial" w:cs="Arial"/>
          <w:i/>
          <w:kern w:val="2"/>
          <w:sz w:val="24"/>
          <w:szCs w:val="24"/>
          <w:lang w:bidi="hi-IN"/>
        </w:rPr>
        <w:t>nie, stojak lub wysuwana półka </w:t>
      </w:r>
      <w:r w:rsidR="003E183F" w:rsidRPr="003E183F">
        <w:rPr>
          <w:rFonts w:ascii="Arial" w:eastAsia="SimSun" w:hAnsi="Arial" w:cs="Arial"/>
          <w:i/>
          <w:kern w:val="2"/>
          <w:sz w:val="24"/>
          <w:szCs w:val="24"/>
          <w:lang w:bidi="hi-IN"/>
        </w:rPr>
        <w:t xml:space="preserve">na buty, wieszak na krawaty, </w:t>
      </w:r>
      <w:r w:rsidR="003E183F">
        <w:rPr>
          <w:rFonts w:ascii="Arial" w:eastAsia="SimSun" w:hAnsi="Arial" w:cs="Arial"/>
          <w:i/>
          <w:kern w:val="2"/>
          <w:sz w:val="24"/>
          <w:szCs w:val="24"/>
          <w:lang w:bidi="hi-IN"/>
        </w:rPr>
        <w:t xml:space="preserve">uchwyt na żelazko lub odkurzacz, szuflada na bieliznę, biżuterię  czy paski. </w:t>
      </w:r>
      <w:r w:rsidR="003E183F" w:rsidRPr="003E183F">
        <w:rPr>
          <w:rFonts w:ascii="Arial" w:eastAsia="SimSun" w:hAnsi="Arial" w:cs="Arial"/>
          <w:i/>
          <w:kern w:val="2"/>
          <w:sz w:val="24"/>
          <w:szCs w:val="24"/>
          <w:lang w:bidi="hi-IN"/>
        </w:rPr>
        <w:t>Ich wybór uzależniony jest od gabarytu garderoby  oraz  rzeczy , które mamy zamiar przechowywać</w:t>
      </w:r>
      <w:r w:rsidR="003E183F">
        <w:rPr>
          <w:rFonts w:ascii="Arial" w:eastAsia="SimSun" w:hAnsi="Arial" w:cs="Arial"/>
          <w:i/>
          <w:kern w:val="2"/>
          <w:sz w:val="24"/>
          <w:szCs w:val="24"/>
          <w:lang w:bidi="hi-IN"/>
        </w:rPr>
        <w:t xml:space="preserve"> </w:t>
      </w:r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–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tłumaczy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Magdalena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Łukjaniuk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z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Komandor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. </w:t>
      </w:r>
    </w:p>
    <w:p w:rsidR="009B1616" w:rsidRPr="009B1616" w:rsidRDefault="009B1616" w:rsidP="009B1616">
      <w:pPr>
        <w:jc w:val="both"/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</w:pPr>
    </w:p>
    <w:p w:rsidR="009B1616" w:rsidRPr="009B1616" w:rsidRDefault="009B1616" w:rsidP="009B1616">
      <w:pPr>
        <w:jc w:val="both"/>
        <w:rPr>
          <w:rFonts w:ascii="Arial" w:eastAsia="SimSun" w:hAnsi="Arial" w:cs="Arial"/>
          <w:kern w:val="2"/>
          <w:sz w:val="24"/>
          <w:szCs w:val="24"/>
          <w:lang w:val="en-US" w:bidi="hi-IN"/>
        </w:rPr>
      </w:pP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Wybierz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materiał</w:t>
      </w:r>
      <w:proofErr w:type="spellEnd"/>
    </w:p>
    <w:p w:rsidR="009B1616" w:rsidRPr="009B1616" w:rsidRDefault="009B1616" w:rsidP="009B1616">
      <w:pPr>
        <w:jc w:val="both"/>
        <w:rPr>
          <w:rFonts w:ascii="Arial" w:eastAsia="SimSun" w:hAnsi="Arial" w:cs="Arial"/>
          <w:kern w:val="2"/>
          <w:sz w:val="24"/>
          <w:szCs w:val="24"/>
          <w:lang w:val="en-US" w:bidi="hi-IN"/>
        </w:rPr>
      </w:pPr>
    </w:p>
    <w:p w:rsidR="009B1616" w:rsidRPr="009B1616" w:rsidRDefault="009B1616" w:rsidP="009B1616">
      <w:pPr>
        <w:jc w:val="both"/>
        <w:rPr>
          <w:rFonts w:ascii="Arial" w:eastAsia="SimSun" w:hAnsi="Arial" w:cs="Arial"/>
          <w:kern w:val="2"/>
          <w:sz w:val="24"/>
          <w:szCs w:val="24"/>
          <w:lang w:val="en-US" w:bidi="hi-IN"/>
        </w:rPr>
      </w:pPr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To,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jakie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materiały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będą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nam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potrzebne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do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wybud</w:t>
      </w:r>
      <w:r>
        <w:rPr>
          <w:rFonts w:ascii="Arial" w:eastAsia="SimSun" w:hAnsi="Arial" w:cs="Arial"/>
          <w:kern w:val="2"/>
          <w:sz w:val="24"/>
          <w:szCs w:val="24"/>
          <w:lang w:val="en-US" w:bidi="hi-IN"/>
        </w:rPr>
        <w:t>owania</w:t>
      </w:r>
      <w:proofErr w:type="spellEnd"/>
      <w:r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Arial" w:eastAsia="SimSun" w:hAnsi="Arial" w:cs="Arial"/>
          <w:kern w:val="2"/>
          <w:sz w:val="24"/>
          <w:szCs w:val="24"/>
          <w:lang w:val="en-US" w:bidi="hi-IN"/>
        </w:rPr>
        <w:t>garderoby</w:t>
      </w:r>
      <w:proofErr w:type="spellEnd"/>
      <w:r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, </w:t>
      </w:r>
      <w:proofErr w:type="spellStart"/>
      <w:r>
        <w:rPr>
          <w:rFonts w:ascii="Arial" w:eastAsia="SimSun" w:hAnsi="Arial" w:cs="Arial"/>
          <w:kern w:val="2"/>
          <w:sz w:val="24"/>
          <w:szCs w:val="24"/>
          <w:lang w:val="en-US" w:bidi="hi-IN"/>
        </w:rPr>
        <w:t>zależy</w:t>
      </w:r>
      <w:proofErr w:type="spellEnd"/>
      <w:r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od </w:t>
      </w:r>
      <w:proofErr w:type="spellStart"/>
      <w:r>
        <w:rPr>
          <w:rFonts w:ascii="Arial" w:eastAsia="SimSun" w:hAnsi="Arial" w:cs="Arial"/>
          <w:kern w:val="2"/>
          <w:sz w:val="24"/>
          <w:szCs w:val="24"/>
          <w:lang w:val="en-US" w:bidi="hi-IN"/>
        </w:rPr>
        <w:t>dostępnej</w:t>
      </w:r>
      <w:proofErr w:type="spellEnd"/>
      <w:r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Arial" w:eastAsia="SimSun" w:hAnsi="Arial" w:cs="Arial"/>
          <w:kern w:val="2"/>
          <w:sz w:val="24"/>
          <w:szCs w:val="24"/>
          <w:lang w:val="en-US" w:bidi="hi-IN"/>
        </w:rPr>
        <w:t>przestrzeni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.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Jeżeli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aranżujemy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garderobę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we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wnęce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,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wystarczą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nam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półki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,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szuflady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wieszaki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oraz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drzwi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.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Jeżeli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budujemy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oddzielną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konstrukcję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,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potrzebny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będzie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nam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cały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system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łączników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oraz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stelaży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,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płyty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i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wsporniki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. </w:t>
      </w:r>
    </w:p>
    <w:p w:rsidR="009B1616" w:rsidRPr="009B1616" w:rsidRDefault="009B1616" w:rsidP="009B1616">
      <w:pPr>
        <w:jc w:val="both"/>
        <w:rPr>
          <w:rFonts w:ascii="Arial" w:eastAsia="SimSun" w:hAnsi="Arial" w:cs="Arial"/>
          <w:kern w:val="2"/>
          <w:sz w:val="24"/>
          <w:szCs w:val="24"/>
          <w:lang w:val="en-US" w:bidi="hi-IN"/>
        </w:rPr>
      </w:pPr>
    </w:p>
    <w:p w:rsidR="009B1616" w:rsidRPr="009B1616" w:rsidRDefault="009B1616" w:rsidP="009B1616">
      <w:pPr>
        <w:jc w:val="both"/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</w:pPr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–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Najtańszym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i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najczęściej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stosowanym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rozwiązaniem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są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płyty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wiórowe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laminowane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,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które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wykorzystuje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się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powszechnie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w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produkcji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mebli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.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Odpowiednio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przycięte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tworzą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dobrze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dopasowaną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konstrukcję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półek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i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ścianek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. </w:t>
      </w:r>
      <w:r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Co </w:t>
      </w:r>
      <w:proofErr w:type="spellStart"/>
      <w:r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ważne</w:t>
      </w:r>
      <w:proofErr w:type="spellEnd"/>
      <w:r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, </w:t>
      </w:r>
      <w:proofErr w:type="spellStart"/>
      <w:r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m</w:t>
      </w:r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ateriał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</w:t>
      </w:r>
      <w:r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ten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nie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jest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trudny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w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utrzymaniu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–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mówi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 xml:space="preserve"> Roman </w:t>
      </w:r>
      <w:proofErr w:type="spellStart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Timofiejuk</w:t>
      </w:r>
      <w:proofErr w:type="spellEnd"/>
      <w:r w:rsidRPr="009B1616">
        <w:rPr>
          <w:rFonts w:ascii="Arial" w:eastAsia="SimSun" w:hAnsi="Arial" w:cs="Arial"/>
          <w:i/>
          <w:kern w:val="2"/>
          <w:sz w:val="24"/>
          <w:szCs w:val="24"/>
          <w:lang w:val="en-US" w:bidi="hi-IN"/>
        </w:rPr>
        <w:t>.</w:t>
      </w:r>
    </w:p>
    <w:p w:rsidR="009B1616" w:rsidRPr="009B1616" w:rsidRDefault="009B1616" w:rsidP="009B1616">
      <w:pPr>
        <w:jc w:val="both"/>
        <w:rPr>
          <w:rFonts w:ascii="Arial" w:eastAsia="SimSun" w:hAnsi="Arial" w:cs="Arial"/>
          <w:kern w:val="2"/>
          <w:sz w:val="24"/>
          <w:szCs w:val="24"/>
          <w:lang w:val="en-US" w:bidi="hi-IN"/>
        </w:rPr>
      </w:pPr>
    </w:p>
    <w:p w:rsidR="009B1616" w:rsidRPr="009B1616" w:rsidRDefault="009B1616" w:rsidP="009B1616">
      <w:pPr>
        <w:jc w:val="both"/>
        <w:rPr>
          <w:rFonts w:ascii="Arial" w:eastAsia="SimSun" w:hAnsi="Arial" w:cs="Arial"/>
          <w:kern w:val="2"/>
          <w:sz w:val="24"/>
          <w:szCs w:val="24"/>
          <w:lang w:val="en-US" w:bidi="hi-IN"/>
        </w:rPr>
      </w:pPr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Do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wyboru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mamy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również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na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płyty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MDF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lakierowane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lub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pokryte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okleiną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(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naturalną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lub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z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folii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PCW).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Cały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system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można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też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stworzyć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z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elementów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aluminiowych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,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na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których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opierają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się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półki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,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szuflady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oraz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drążki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.</w:t>
      </w:r>
    </w:p>
    <w:p w:rsidR="009B1616" w:rsidRPr="009B1616" w:rsidRDefault="009B1616" w:rsidP="009B1616">
      <w:pPr>
        <w:jc w:val="both"/>
        <w:rPr>
          <w:rFonts w:ascii="Arial" w:eastAsia="SimSun" w:hAnsi="Arial" w:cs="Arial"/>
          <w:kern w:val="2"/>
          <w:sz w:val="24"/>
          <w:szCs w:val="24"/>
          <w:lang w:val="en-US" w:bidi="hi-IN"/>
        </w:rPr>
      </w:pPr>
    </w:p>
    <w:p w:rsidR="009B1616" w:rsidRPr="009B1616" w:rsidRDefault="009B1616" w:rsidP="009B1616">
      <w:pPr>
        <w:jc w:val="both"/>
        <w:rPr>
          <w:rFonts w:ascii="Arial" w:eastAsia="SimSun" w:hAnsi="Arial" w:cs="Arial"/>
          <w:kern w:val="2"/>
          <w:sz w:val="24"/>
          <w:szCs w:val="24"/>
          <w:lang w:val="en-US" w:bidi="hi-IN"/>
        </w:rPr>
      </w:pP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Ogromne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znacznie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ma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nie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tylko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sama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konstrukcja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.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Konieczne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jest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zadbanie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o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odpowiednią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wentylację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garderoby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.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Można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na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przykład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zainstalować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drzwi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z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otworami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nawiewnymi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.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Częstym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wyborem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są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także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drzwi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przesuwne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.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Dla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wielu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osób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znaczenie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ma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ponadto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to, w 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jaki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sposób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będzie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można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sprzątać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garderobę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–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chcą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, by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wykorzystane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materiały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,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były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łatwe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do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czyszczenia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oraz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trwałe</w:t>
      </w:r>
      <w:proofErr w:type="spellEnd"/>
      <w:r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. </w:t>
      </w:r>
    </w:p>
    <w:p w:rsidR="009B1616" w:rsidRPr="009B1616" w:rsidRDefault="009B1616" w:rsidP="009B1616">
      <w:pPr>
        <w:jc w:val="both"/>
        <w:rPr>
          <w:rFonts w:ascii="Arial" w:eastAsia="SimSun" w:hAnsi="Arial" w:cs="Arial"/>
          <w:kern w:val="2"/>
          <w:sz w:val="24"/>
          <w:szCs w:val="24"/>
          <w:lang w:val="en-US" w:bidi="hi-IN"/>
        </w:rPr>
      </w:pPr>
    </w:p>
    <w:p w:rsidR="009B1616" w:rsidRPr="009B1616" w:rsidRDefault="009B1616" w:rsidP="009B1616">
      <w:pPr>
        <w:jc w:val="both"/>
        <w:rPr>
          <w:rFonts w:ascii="Arial" w:eastAsia="SimSun" w:hAnsi="Arial" w:cs="Arial"/>
          <w:kern w:val="2"/>
          <w:sz w:val="24"/>
          <w:szCs w:val="24"/>
          <w:lang w:val="en-US" w:bidi="hi-IN"/>
        </w:rPr>
      </w:pPr>
    </w:p>
    <w:p w:rsidR="009B1616" w:rsidRPr="009B1616" w:rsidRDefault="009B1616" w:rsidP="009B1616">
      <w:pPr>
        <w:jc w:val="both"/>
        <w:rPr>
          <w:rFonts w:ascii="Arial" w:eastAsia="SimSun" w:hAnsi="Arial" w:cs="Arial"/>
          <w:kern w:val="2"/>
          <w:sz w:val="24"/>
          <w:szCs w:val="24"/>
          <w:lang w:val="en-US" w:bidi="hi-IN"/>
        </w:rPr>
      </w:pP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Garderoba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na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wymiar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–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dlaczego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warto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ją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 xml:space="preserve"> </w:t>
      </w:r>
      <w:proofErr w:type="spellStart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zamówić</w:t>
      </w:r>
      <w:proofErr w:type="spellEnd"/>
      <w:r w:rsidRPr="009B1616">
        <w:rPr>
          <w:rFonts w:ascii="Arial" w:eastAsia="SimSun" w:hAnsi="Arial" w:cs="Arial"/>
          <w:b/>
          <w:bCs/>
          <w:kern w:val="2"/>
          <w:sz w:val="24"/>
          <w:szCs w:val="24"/>
          <w:lang w:val="en-US" w:bidi="hi-IN"/>
        </w:rPr>
        <w:t>?</w:t>
      </w:r>
    </w:p>
    <w:p w:rsidR="009B1616" w:rsidRPr="009B1616" w:rsidRDefault="009B1616" w:rsidP="009B1616">
      <w:pPr>
        <w:jc w:val="both"/>
        <w:rPr>
          <w:rFonts w:ascii="Arial" w:eastAsia="SimSun" w:hAnsi="Arial" w:cs="Arial"/>
          <w:kern w:val="2"/>
          <w:sz w:val="24"/>
          <w:szCs w:val="24"/>
          <w:lang w:val="en-US" w:bidi="hi-IN"/>
        </w:rPr>
      </w:pPr>
    </w:p>
    <w:p w:rsidR="009B1616" w:rsidRPr="009B1616" w:rsidRDefault="002C63BA" w:rsidP="009B1616">
      <w:pPr>
        <w:jc w:val="both"/>
        <w:rPr>
          <w:rFonts w:ascii="Arial" w:eastAsia="SimSun" w:hAnsi="Arial" w:cs="Arial"/>
          <w:kern w:val="2"/>
          <w:sz w:val="24"/>
          <w:szCs w:val="24"/>
          <w:lang w:val="en-US" w:bidi="hi-IN"/>
        </w:rPr>
      </w:pPr>
      <w:r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W </w:t>
      </w:r>
      <w:proofErr w:type="spellStart"/>
      <w:r>
        <w:rPr>
          <w:rFonts w:ascii="Arial" w:eastAsia="SimSun" w:hAnsi="Arial" w:cs="Arial"/>
          <w:kern w:val="2"/>
          <w:sz w:val="24"/>
          <w:szCs w:val="24"/>
          <w:lang w:val="en-US" w:bidi="hi-IN"/>
        </w:rPr>
        <w:t>związku</w:t>
      </w:r>
      <w:proofErr w:type="spellEnd"/>
      <w:r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z </w:t>
      </w:r>
      <w:proofErr w:type="spellStart"/>
      <w:r>
        <w:rPr>
          <w:rFonts w:ascii="Arial" w:eastAsia="SimSun" w:hAnsi="Arial" w:cs="Arial"/>
          <w:kern w:val="2"/>
          <w:sz w:val="24"/>
          <w:szCs w:val="24"/>
          <w:lang w:val="en-US" w:bidi="hi-IN"/>
        </w:rPr>
        <w:t>tym</w:t>
      </w:r>
      <w:proofErr w:type="spellEnd"/>
      <w:r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, </w:t>
      </w:r>
      <w:proofErr w:type="spellStart"/>
      <w:r>
        <w:rPr>
          <w:rFonts w:ascii="Arial" w:eastAsia="SimSun" w:hAnsi="Arial" w:cs="Arial"/>
          <w:kern w:val="2"/>
          <w:sz w:val="24"/>
          <w:szCs w:val="24"/>
          <w:lang w:val="en-US" w:bidi="hi-IN"/>
        </w:rPr>
        <w:t>że</w:t>
      </w:r>
      <w:proofErr w:type="spellEnd"/>
      <w:r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Arial" w:eastAsia="SimSun" w:hAnsi="Arial" w:cs="Arial"/>
          <w:kern w:val="2"/>
          <w:sz w:val="24"/>
          <w:szCs w:val="24"/>
          <w:lang w:val="en-US" w:bidi="hi-IN"/>
        </w:rPr>
        <w:t>a</w:t>
      </w:r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r</w:t>
      </w:r>
      <w:r>
        <w:rPr>
          <w:rFonts w:ascii="Arial" w:eastAsia="SimSun" w:hAnsi="Arial" w:cs="Arial"/>
          <w:kern w:val="2"/>
          <w:sz w:val="24"/>
          <w:szCs w:val="24"/>
          <w:lang w:val="en-US" w:bidi="hi-IN"/>
        </w:rPr>
        <w:t>a</w:t>
      </w:r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nżacja</w:t>
      </w:r>
      <w:proofErr w:type="spellEnd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garderoby</w:t>
      </w:r>
      <w:proofErr w:type="spellEnd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wymaga</w:t>
      </w:r>
      <w:proofErr w:type="spellEnd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przede</w:t>
      </w:r>
      <w:proofErr w:type="spellEnd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wszystkim</w:t>
      </w:r>
      <w:proofErr w:type="spellEnd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odpowiedniej</w:t>
      </w:r>
      <w:proofErr w:type="spellEnd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logistyki</w:t>
      </w:r>
      <w:proofErr w:type="spellEnd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oraz</w:t>
      </w:r>
      <w:proofErr w:type="spellEnd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perfekcyjnego</w:t>
      </w:r>
      <w:proofErr w:type="spellEnd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liczenia</w:t>
      </w:r>
      <w:proofErr w:type="spellEnd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, </w:t>
      </w:r>
      <w:proofErr w:type="spellStart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dobrze</w:t>
      </w:r>
      <w:proofErr w:type="spellEnd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jest </w:t>
      </w:r>
      <w:proofErr w:type="spellStart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oddać</w:t>
      </w:r>
      <w:proofErr w:type="spellEnd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tę</w:t>
      </w:r>
      <w:proofErr w:type="spellEnd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sprawę</w:t>
      </w:r>
      <w:proofErr w:type="spellEnd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w </w:t>
      </w:r>
      <w:proofErr w:type="spellStart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ręce</w:t>
      </w:r>
      <w:proofErr w:type="spellEnd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profesjonalistów</w:t>
      </w:r>
      <w:proofErr w:type="spellEnd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. Ci </w:t>
      </w:r>
      <w:proofErr w:type="spellStart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nie</w:t>
      </w:r>
      <w:proofErr w:type="spellEnd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tylko</w:t>
      </w:r>
      <w:proofErr w:type="spellEnd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wymierzą</w:t>
      </w:r>
      <w:proofErr w:type="spellEnd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dokładnie</w:t>
      </w:r>
      <w:proofErr w:type="spellEnd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każdy</w:t>
      </w:r>
      <w:proofErr w:type="spellEnd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element </w:t>
      </w:r>
      <w:proofErr w:type="spellStart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i</w:t>
      </w:r>
      <w:proofErr w:type="spellEnd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sprawdzą</w:t>
      </w:r>
      <w:proofErr w:type="spellEnd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wszelkie</w:t>
      </w:r>
      <w:proofErr w:type="spellEnd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możliwości</w:t>
      </w:r>
      <w:proofErr w:type="spellEnd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, </w:t>
      </w:r>
      <w:proofErr w:type="spellStart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lecz</w:t>
      </w:r>
      <w:proofErr w:type="spellEnd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także</w:t>
      </w:r>
      <w:proofErr w:type="spellEnd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dostosują</w:t>
      </w:r>
      <w:proofErr w:type="spellEnd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projekt</w:t>
      </w:r>
      <w:proofErr w:type="spellEnd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do </w:t>
      </w:r>
      <w:proofErr w:type="spellStart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wymogów</w:t>
      </w:r>
      <w:proofErr w:type="spellEnd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klienta</w:t>
      </w:r>
      <w:proofErr w:type="spellEnd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. </w:t>
      </w:r>
      <w:proofErr w:type="spellStart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Garderoba</w:t>
      </w:r>
      <w:proofErr w:type="spellEnd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zamówiona</w:t>
      </w:r>
      <w:proofErr w:type="spellEnd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na</w:t>
      </w:r>
      <w:proofErr w:type="spellEnd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wymiar</w:t>
      </w:r>
      <w:proofErr w:type="spellEnd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będzie</w:t>
      </w:r>
      <w:proofErr w:type="spellEnd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doskonale</w:t>
      </w:r>
      <w:proofErr w:type="spellEnd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wpasowana</w:t>
      </w:r>
      <w:proofErr w:type="spellEnd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w </w:t>
      </w:r>
      <w:proofErr w:type="spellStart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nasze</w:t>
      </w:r>
      <w:proofErr w:type="spellEnd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oczekiwania</w:t>
      </w:r>
      <w:proofErr w:type="spellEnd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oraz</w:t>
      </w:r>
      <w:proofErr w:type="spellEnd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możliwości</w:t>
      </w:r>
      <w:proofErr w:type="spellEnd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 </w:t>
      </w:r>
      <w:proofErr w:type="spellStart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>mieszkania</w:t>
      </w:r>
      <w:proofErr w:type="spellEnd"/>
      <w:r w:rsidR="009B1616" w:rsidRPr="009B1616">
        <w:rPr>
          <w:rFonts w:ascii="Arial" w:eastAsia="SimSun" w:hAnsi="Arial" w:cs="Arial"/>
          <w:kern w:val="2"/>
          <w:sz w:val="24"/>
          <w:szCs w:val="24"/>
          <w:lang w:val="en-US" w:bidi="hi-IN"/>
        </w:rPr>
        <w:t xml:space="preserve">. </w:t>
      </w:r>
    </w:p>
    <w:p w:rsidR="00C72F69" w:rsidRDefault="00C72F69"/>
    <w:sectPr w:rsidR="00C72F69">
      <w:footerReference w:type="default" r:id="rId10"/>
      <w:footerReference w:type="first" r:id="rId11"/>
      <w:pgSz w:w="11906" w:h="16838"/>
      <w:pgMar w:top="1134" w:right="1134" w:bottom="1969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143" w:rsidRDefault="003A5143">
      <w:r>
        <w:separator/>
      </w:r>
    </w:p>
  </w:endnote>
  <w:endnote w:type="continuationSeparator" w:id="0">
    <w:p w:rsidR="003A5143" w:rsidRDefault="003A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37" w:rsidRDefault="00305C82">
    <w:pPr>
      <w:pStyle w:val="Stopka"/>
      <w:jc w:val="right"/>
      <w:rPr>
        <w:rFonts w:ascii="Arial" w:hAnsi="Arial" w:cs="Arial"/>
        <w:color w:val="800080"/>
        <w:sz w:val="16"/>
        <w:szCs w:val="16"/>
      </w:rPr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-154940</wp:posOffset>
          </wp:positionV>
          <wp:extent cx="846455" cy="717550"/>
          <wp:effectExtent l="0" t="0" r="0" b="635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717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E37" w:rsidRDefault="003C7138">
    <w:pPr>
      <w:pStyle w:val="Stopka"/>
      <w:jc w:val="right"/>
    </w:pPr>
    <w:r>
      <w:rPr>
        <w:rFonts w:ascii="Arial" w:hAnsi="Arial" w:cs="Arial"/>
        <w:color w:val="800080"/>
        <w:sz w:val="16"/>
        <w:szCs w:val="16"/>
      </w:rPr>
      <w:t>PUBLICUM PR Agencja Public Relations. 15-238 Białystok, ul. Modrzewiowa 9/3</w:t>
    </w:r>
  </w:p>
  <w:p w:rsidR="00C17E37" w:rsidRDefault="003C7138">
    <w:pPr>
      <w:pStyle w:val="Stopka"/>
      <w:jc w:val="right"/>
    </w:pPr>
    <w:r>
      <w:rPr>
        <w:rFonts w:ascii="Arial" w:eastAsia="Arial" w:hAnsi="Arial" w:cs="Arial"/>
        <w:color w:val="800080"/>
        <w:sz w:val="16"/>
        <w:szCs w:val="16"/>
      </w:rPr>
      <w:t xml:space="preserve"> </w:t>
    </w:r>
    <w:r>
      <w:rPr>
        <w:rFonts w:ascii="Arial" w:hAnsi="Arial" w:cs="Arial"/>
        <w:color w:val="800080"/>
        <w:sz w:val="16"/>
        <w:szCs w:val="16"/>
      </w:rPr>
      <w:t>t. 501035853 e.: pr@publicum.pl www.publicum.pl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37" w:rsidRDefault="003A51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143" w:rsidRDefault="003A5143">
      <w:r>
        <w:separator/>
      </w:r>
    </w:p>
  </w:footnote>
  <w:footnote w:type="continuationSeparator" w:id="0">
    <w:p w:rsidR="003A5143" w:rsidRDefault="003A5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51B5"/>
    <w:multiLevelType w:val="multilevel"/>
    <w:tmpl w:val="92DCA766"/>
    <w:styleLink w:val="WWNum1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">
    <w:nsid w:val="3FD51F22"/>
    <w:multiLevelType w:val="multilevel"/>
    <w:tmpl w:val="040C91CC"/>
    <w:styleLink w:val="WWNum2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82"/>
    <w:rsid w:val="00013CB7"/>
    <w:rsid w:val="00076162"/>
    <w:rsid w:val="000E02CE"/>
    <w:rsid w:val="001724E9"/>
    <w:rsid w:val="00232468"/>
    <w:rsid w:val="002A00C4"/>
    <w:rsid w:val="002C63BA"/>
    <w:rsid w:val="00305C82"/>
    <w:rsid w:val="00392D78"/>
    <w:rsid w:val="003A5143"/>
    <w:rsid w:val="003C7138"/>
    <w:rsid w:val="003E183F"/>
    <w:rsid w:val="003F191C"/>
    <w:rsid w:val="004F594D"/>
    <w:rsid w:val="00546243"/>
    <w:rsid w:val="005A7974"/>
    <w:rsid w:val="006371A5"/>
    <w:rsid w:val="006B2EDC"/>
    <w:rsid w:val="007023CB"/>
    <w:rsid w:val="0072031B"/>
    <w:rsid w:val="007343B5"/>
    <w:rsid w:val="007D47B7"/>
    <w:rsid w:val="007E6381"/>
    <w:rsid w:val="007E67C0"/>
    <w:rsid w:val="007F0778"/>
    <w:rsid w:val="008D2BF5"/>
    <w:rsid w:val="0097296F"/>
    <w:rsid w:val="00973190"/>
    <w:rsid w:val="009B1616"/>
    <w:rsid w:val="009D495A"/>
    <w:rsid w:val="00A82F18"/>
    <w:rsid w:val="00B922DF"/>
    <w:rsid w:val="00C6128E"/>
    <w:rsid w:val="00C72F69"/>
    <w:rsid w:val="00C94420"/>
    <w:rsid w:val="00D91FA8"/>
    <w:rsid w:val="00E23096"/>
    <w:rsid w:val="00E844FB"/>
    <w:rsid w:val="00ED1841"/>
    <w:rsid w:val="00ED6276"/>
    <w:rsid w:val="00EE7960"/>
    <w:rsid w:val="00F24FB8"/>
    <w:rsid w:val="00F44E5E"/>
    <w:rsid w:val="00F6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C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05C82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05C82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Num1">
    <w:name w:val="WWNum1"/>
    <w:basedOn w:val="Bezlisty"/>
    <w:rsid w:val="00305C82"/>
    <w:pPr>
      <w:numPr>
        <w:numId w:val="1"/>
      </w:numPr>
    </w:pPr>
  </w:style>
  <w:style w:type="numbering" w:customStyle="1" w:styleId="WWNum2">
    <w:name w:val="WWNum2"/>
    <w:basedOn w:val="Bezlisty"/>
    <w:rsid w:val="00305C82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8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C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05C82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05C82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Num1">
    <w:name w:val="WWNum1"/>
    <w:basedOn w:val="Bezlisty"/>
    <w:rsid w:val="00305C82"/>
    <w:pPr>
      <w:numPr>
        <w:numId w:val="1"/>
      </w:numPr>
    </w:pPr>
  </w:style>
  <w:style w:type="numbering" w:customStyle="1" w:styleId="WWNum2">
    <w:name w:val="WWNum2"/>
    <w:basedOn w:val="Bezlisty"/>
    <w:rsid w:val="00305C82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8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27</cp:revision>
  <cp:lastPrinted>2019-01-23T09:40:00Z</cp:lastPrinted>
  <dcterms:created xsi:type="dcterms:W3CDTF">2019-01-23T09:15:00Z</dcterms:created>
  <dcterms:modified xsi:type="dcterms:W3CDTF">2019-05-28T06:33:00Z</dcterms:modified>
</cp:coreProperties>
</file>