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9D" w:rsidRPr="002979B6" w:rsidRDefault="00A610B7" w:rsidP="0022399D">
      <w:pPr>
        <w:jc w:val="right"/>
        <w:rPr>
          <w:sz w:val="20"/>
        </w:rPr>
      </w:pPr>
      <w:r>
        <w:rPr>
          <w:rFonts w:ascii="Verdana" w:hAnsi="Verdana"/>
          <w:b/>
        </w:rPr>
        <w:br/>
      </w:r>
      <w:r w:rsidR="00F34787">
        <w:rPr>
          <w:sz w:val="20"/>
        </w:rPr>
        <w:t>XX</w:t>
      </w:r>
      <w:r w:rsidR="005E6039">
        <w:rPr>
          <w:sz w:val="20"/>
        </w:rPr>
        <w:t xml:space="preserve"> czerwca</w:t>
      </w:r>
      <w:r w:rsidR="00AE75B3">
        <w:rPr>
          <w:sz w:val="20"/>
        </w:rPr>
        <w:t xml:space="preserve"> 2019</w:t>
      </w:r>
    </w:p>
    <w:p w:rsidR="006A38F0" w:rsidRDefault="0022399D" w:rsidP="00761F05">
      <w:pPr>
        <w:jc w:val="both"/>
        <w:rPr>
          <w:bCs/>
          <w:sz w:val="20"/>
        </w:rPr>
      </w:pPr>
      <w:r w:rsidRPr="00AE75B3">
        <w:rPr>
          <w:bCs/>
          <w:sz w:val="20"/>
        </w:rPr>
        <w:t>Informacja prasowa</w:t>
      </w:r>
    </w:p>
    <w:p w:rsidR="000C1EF5" w:rsidRPr="006A304E" w:rsidRDefault="004C4B2B" w:rsidP="000C1EF5">
      <w:pPr>
        <w:jc w:val="center"/>
        <w:rPr>
          <w:b/>
          <w:bCs/>
        </w:rPr>
      </w:pPr>
      <w:r w:rsidRPr="006A304E">
        <w:rPr>
          <w:b/>
          <w:bCs/>
        </w:rPr>
        <w:t xml:space="preserve">Przygotowania do plażowania </w:t>
      </w:r>
    </w:p>
    <w:p w:rsidR="00603E40" w:rsidRPr="006A304E" w:rsidRDefault="00000171" w:rsidP="004C4B2B">
      <w:pPr>
        <w:jc w:val="both"/>
        <w:rPr>
          <w:rFonts w:ascii="Calibri" w:eastAsia="Calibri" w:hAnsi="Calibri" w:cs="Times New Roman"/>
          <w:b/>
        </w:rPr>
      </w:pPr>
      <w:r w:rsidRPr="006A304E">
        <w:rPr>
          <w:rFonts w:ascii="Calibri" w:eastAsia="Calibri" w:hAnsi="Calibri" w:cs="Times New Roman"/>
          <w:b/>
        </w:rPr>
        <w:t xml:space="preserve">Lato to gorące słońce, piękne plaże, błogi odpoczynek i… modne bikini. Czas zacząć przygotowania do wakacyjnego sezonu. Zdrowe odżywianie i ruch to pierwszy krok do osiągnięcia </w:t>
      </w:r>
      <w:r w:rsidR="00FE58F7" w:rsidRPr="006A304E">
        <w:rPr>
          <w:rFonts w:ascii="Calibri" w:eastAsia="Calibri" w:hAnsi="Calibri" w:cs="Times New Roman"/>
          <w:b/>
        </w:rPr>
        <w:t>atrakcyjnej</w:t>
      </w:r>
      <w:r w:rsidRPr="006A304E">
        <w:rPr>
          <w:rFonts w:ascii="Calibri" w:eastAsia="Calibri" w:hAnsi="Calibri" w:cs="Times New Roman"/>
          <w:b/>
        </w:rPr>
        <w:t xml:space="preserve"> sylwetki. Jednak nieodzownym punktem dbania o ciało jest prawidłowa pielęgnacja. Nawilżona i odżywiona skóra prezentuje się lepiej, jest przygotowana na spotkanie ze słońcem</w:t>
      </w:r>
      <w:r w:rsidR="003D163F" w:rsidRPr="006A304E">
        <w:rPr>
          <w:rFonts w:ascii="Calibri" w:eastAsia="Calibri" w:hAnsi="Calibri" w:cs="Times New Roman"/>
          <w:b/>
        </w:rPr>
        <w:t>, słoną wodą i piaskiem oraz</w:t>
      </w:r>
      <w:r w:rsidRPr="006A304E">
        <w:rPr>
          <w:rFonts w:ascii="Calibri" w:eastAsia="Calibri" w:hAnsi="Calibri" w:cs="Times New Roman"/>
          <w:b/>
        </w:rPr>
        <w:t xml:space="preserve"> gotowa na złotą opaleniznę. Najwyższy czas, by porzucić za duże swetry i jeansy. Zaczynamy przygotowania do plażowania. Jak? Naturalnie!</w:t>
      </w:r>
    </w:p>
    <w:p w:rsidR="00000171" w:rsidRPr="006A304E" w:rsidRDefault="00DC1E50" w:rsidP="004C4B2B">
      <w:pPr>
        <w:jc w:val="both"/>
        <w:rPr>
          <w:rFonts w:ascii="Calibri" w:eastAsia="Calibri" w:hAnsi="Calibri" w:cs="Times New Roman"/>
        </w:rPr>
      </w:pPr>
      <w:r w:rsidRPr="006A304E">
        <w:rPr>
          <w:rFonts w:ascii="Calibri" w:eastAsia="Calibri" w:hAnsi="Calibri" w:cs="Times New Roman"/>
        </w:rPr>
        <w:t>Przed rozpoczęciem sezonu letniego warto prawidłowo zadbać o swoje ciało. Dobre jakościowo produkty potrafią nie tylko dobrze je nawilżyć i odżywić,</w:t>
      </w:r>
      <w:r w:rsidR="00FE58F7" w:rsidRPr="006A304E">
        <w:rPr>
          <w:rFonts w:ascii="Calibri" w:eastAsia="Calibri" w:hAnsi="Calibri" w:cs="Times New Roman"/>
        </w:rPr>
        <w:t xml:space="preserve"> co jest wyjątkowo ważne przy kontakcie ze słońcem,</w:t>
      </w:r>
      <w:r w:rsidRPr="006A304E">
        <w:rPr>
          <w:rFonts w:ascii="Calibri" w:eastAsia="Calibri" w:hAnsi="Calibri" w:cs="Times New Roman"/>
        </w:rPr>
        <w:t xml:space="preserve"> ale także wymodelować. </w:t>
      </w:r>
      <w:r w:rsidR="00FE58F7" w:rsidRPr="006A304E">
        <w:rPr>
          <w:rFonts w:ascii="Calibri" w:eastAsia="Calibri" w:hAnsi="Calibri" w:cs="Times New Roman"/>
        </w:rPr>
        <w:t>Pierwszym krokiem jest dobór</w:t>
      </w:r>
      <w:r w:rsidRPr="006A304E">
        <w:rPr>
          <w:rFonts w:ascii="Calibri" w:eastAsia="Calibri" w:hAnsi="Calibri" w:cs="Times New Roman"/>
        </w:rPr>
        <w:t xml:space="preserve"> kosmetyków. Na co zwracać uwagę? Oczywiście na ich skład. Wybierajmy naturalne produkty, który zawierają to, co naszej skórze najbardziej potrzebne. Marka Natura Siberica poleca botaniczną linię kosmetyków do pielęgnacji Flora Siberica. </w:t>
      </w:r>
    </w:p>
    <w:p w:rsidR="00000171" w:rsidRPr="006A304E" w:rsidRDefault="00DC1E50" w:rsidP="004C4B2B">
      <w:pPr>
        <w:jc w:val="both"/>
        <w:rPr>
          <w:rFonts w:ascii="Calibri" w:eastAsia="Calibri" w:hAnsi="Calibri" w:cs="Times New Roman"/>
        </w:rPr>
      </w:pPr>
      <w:r w:rsidRPr="006A304E">
        <w:rPr>
          <w:rFonts w:ascii="Calibri" w:eastAsia="Calibri" w:hAnsi="Calibri" w:cs="Times New Roman"/>
        </w:rPr>
        <w:t xml:space="preserve">Wyjątkowe receptury pielęgnacyjne tej linii specjalnej stanowią selektywny dobór naturalnych składników oraz ziół, których skuteczność została opisana przez słynnego przyrodnika i botanika Georga </w:t>
      </w:r>
      <w:proofErr w:type="spellStart"/>
      <w:r w:rsidRPr="006A304E">
        <w:rPr>
          <w:rFonts w:ascii="Calibri" w:eastAsia="Calibri" w:hAnsi="Calibri" w:cs="Times New Roman"/>
        </w:rPr>
        <w:t>Gmelina</w:t>
      </w:r>
      <w:proofErr w:type="spellEnd"/>
      <w:r w:rsidRPr="006A304E">
        <w:rPr>
          <w:rFonts w:ascii="Calibri" w:eastAsia="Calibri" w:hAnsi="Calibri" w:cs="Times New Roman"/>
        </w:rPr>
        <w:t xml:space="preserve"> w dziele naukowym „Flora Siberica - Historia </w:t>
      </w:r>
      <w:proofErr w:type="spellStart"/>
      <w:r w:rsidRPr="006A304E">
        <w:rPr>
          <w:rFonts w:ascii="Calibri" w:eastAsia="Calibri" w:hAnsi="Calibri" w:cs="Times New Roman"/>
        </w:rPr>
        <w:t>Plantarum</w:t>
      </w:r>
      <w:proofErr w:type="spellEnd"/>
      <w:r w:rsidRPr="006A304E">
        <w:rPr>
          <w:rFonts w:ascii="Calibri" w:eastAsia="Calibri" w:hAnsi="Calibri" w:cs="Times New Roman"/>
        </w:rPr>
        <w:t xml:space="preserve"> </w:t>
      </w:r>
      <w:proofErr w:type="spellStart"/>
      <w:r w:rsidRPr="006A304E">
        <w:rPr>
          <w:rFonts w:ascii="Calibri" w:eastAsia="Calibri" w:hAnsi="Calibri" w:cs="Times New Roman"/>
        </w:rPr>
        <w:t>Sibiriae</w:t>
      </w:r>
      <w:proofErr w:type="spellEnd"/>
      <w:r w:rsidRPr="006A304E">
        <w:rPr>
          <w:rFonts w:ascii="Calibri" w:eastAsia="Calibri" w:hAnsi="Calibri" w:cs="Times New Roman"/>
        </w:rPr>
        <w:t>”. Encyklopedia Flora Siberica to opublikowany w 1747 r. szczegółowy przewodnik po niesamowitym świecie syberyjskich roślin, prawdziwie fascynujący wgląd w zdrowie i piękno północnej flory oraz jej skuteczność w pielęgnacji oraz odmładzaniu ciała i włosów. Kosmetyki Flora Si</w:t>
      </w:r>
      <w:r w:rsidR="00C16005">
        <w:rPr>
          <w:rFonts w:ascii="Calibri" w:eastAsia="Calibri" w:hAnsi="Calibri" w:cs="Times New Roman"/>
        </w:rPr>
        <w:t>berica posiadają certyfikat ECO</w:t>
      </w:r>
      <w:r w:rsidRPr="006A304E">
        <w:rPr>
          <w:rFonts w:ascii="Calibri" w:eastAsia="Calibri" w:hAnsi="Calibri" w:cs="Times New Roman"/>
        </w:rPr>
        <w:t xml:space="preserve">CERT </w:t>
      </w:r>
      <w:proofErr w:type="spellStart"/>
      <w:r w:rsidRPr="006A304E">
        <w:rPr>
          <w:rFonts w:ascii="Calibri" w:eastAsia="Calibri" w:hAnsi="Calibri" w:cs="Times New Roman"/>
        </w:rPr>
        <w:t>Cosmos</w:t>
      </w:r>
      <w:proofErr w:type="spellEnd"/>
      <w:r w:rsidRPr="006A304E">
        <w:rPr>
          <w:rFonts w:ascii="Calibri" w:eastAsia="Calibri" w:hAnsi="Calibri" w:cs="Times New Roman"/>
        </w:rPr>
        <w:t xml:space="preserve"> Natural, który gwarantuje naturalny skład, a także bezp</w:t>
      </w:r>
      <w:r w:rsidR="005E6039" w:rsidRPr="006A304E">
        <w:rPr>
          <w:rFonts w:ascii="Calibri" w:eastAsia="Calibri" w:hAnsi="Calibri" w:cs="Times New Roman"/>
        </w:rPr>
        <w:t>ieczeństwo stosowania produktów.</w:t>
      </w:r>
    </w:p>
    <w:p w:rsidR="005E6039" w:rsidRPr="005E6039" w:rsidRDefault="005E6039" w:rsidP="004C4B2B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42577ABE" wp14:editId="310CA683">
            <wp:simplePos x="0" y="0"/>
            <wp:positionH relativeFrom="column">
              <wp:posOffset>-309245</wp:posOffset>
            </wp:positionH>
            <wp:positionV relativeFrom="paragraph">
              <wp:posOffset>147955</wp:posOffset>
            </wp:positionV>
            <wp:extent cx="1171575" cy="2341880"/>
            <wp:effectExtent l="0" t="0" r="9525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4"/>
                    <a:stretch/>
                  </pic:blipFill>
                  <pic:spPr bwMode="auto">
                    <a:xfrm>
                      <a:off x="0" y="0"/>
                      <a:ext cx="1171575" cy="234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D7" w:rsidRPr="005E6039" w:rsidRDefault="005E6039" w:rsidP="005E29FC">
      <w:pPr>
        <w:jc w:val="both"/>
        <w:rPr>
          <w:rFonts w:ascii="Calibri" w:eastAsia="Calibri" w:hAnsi="Calibri" w:cs="Times New Roman"/>
          <w:b/>
          <w:sz w:val="20"/>
        </w:rPr>
      </w:pPr>
      <w:r w:rsidRPr="005E6039">
        <w:rPr>
          <w:rFonts w:ascii="Calibri" w:eastAsia="Calibri" w:hAnsi="Calibri" w:cs="Times New Roman"/>
          <w:b/>
          <w:sz w:val="20"/>
        </w:rPr>
        <w:t xml:space="preserve">Naturalny nawilżający balsam do ciała </w:t>
      </w:r>
      <w:proofErr w:type="spellStart"/>
      <w:r w:rsidRPr="005E6039">
        <w:rPr>
          <w:rFonts w:ascii="Calibri" w:eastAsia="Calibri" w:hAnsi="Calibri" w:cs="Times New Roman"/>
          <w:b/>
          <w:sz w:val="20"/>
        </w:rPr>
        <w:t>Altai</w:t>
      </w:r>
      <w:proofErr w:type="spellEnd"/>
      <w:r w:rsidRPr="005E6039">
        <w:rPr>
          <w:rFonts w:ascii="Calibri" w:eastAsia="Calibri" w:hAnsi="Calibri" w:cs="Times New Roman"/>
          <w:b/>
          <w:sz w:val="20"/>
        </w:rPr>
        <w:t xml:space="preserve"> Sea-</w:t>
      </w:r>
      <w:proofErr w:type="spellStart"/>
      <w:r w:rsidRPr="005E6039">
        <w:rPr>
          <w:rFonts w:ascii="Calibri" w:eastAsia="Calibri" w:hAnsi="Calibri" w:cs="Times New Roman"/>
          <w:b/>
          <w:sz w:val="20"/>
        </w:rPr>
        <w:t>Buckthorn</w:t>
      </w:r>
      <w:proofErr w:type="spellEnd"/>
      <w:r w:rsidRPr="005E6039">
        <w:rPr>
          <w:rFonts w:ascii="Calibri" w:eastAsia="Calibri" w:hAnsi="Calibri" w:cs="Times New Roman"/>
          <w:b/>
          <w:sz w:val="20"/>
        </w:rPr>
        <w:t xml:space="preserve"> Flora Siberica</w:t>
      </w:r>
    </w:p>
    <w:p w:rsidR="005E6039" w:rsidRDefault="005E6039" w:rsidP="005E29FC">
      <w:pPr>
        <w:jc w:val="both"/>
        <w:rPr>
          <w:rFonts w:ascii="Calibri" w:eastAsia="Calibri" w:hAnsi="Calibri" w:cs="Times New Roman"/>
          <w:sz w:val="20"/>
        </w:rPr>
      </w:pPr>
      <w:r w:rsidRPr="005E6039">
        <w:rPr>
          <w:rFonts w:ascii="Calibri" w:eastAsia="Calibri" w:hAnsi="Calibri" w:cs="Times New Roman"/>
          <w:sz w:val="20"/>
        </w:rPr>
        <w:t>Zawierający 98,9% składników naturalnych balsam o lekkiej i szybko wchałaniającej się konsystencji, który doskonale nawilża, tonizuje i ujędrnia skórę, pozostawiając ją miękką i aksamitną. Organiczny rokitnik ałtajski jest idealnie absorbowany przez skórę. Zawiera witaminy z grupy B oraz C i PP oraz antyoksydanty, które nawilżają i odżywiają skórę, zachowując jej młodość na dłużej. Balsam posiada certyfikat ECOCERT COSMOS NATURAL, który potwierdza naturalne pochodzenie produktu oraz bezpieczeństwo użytkowania produktu.</w:t>
      </w:r>
    </w:p>
    <w:p w:rsidR="005E6039" w:rsidRPr="005E6039" w:rsidRDefault="005E6039" w:rsidP="005E6039">
      <w:pPr>
        <w:rPr>
          <w:rFonts w:ascii="Calibri" w:eastAsia="Calibri" w:hAnsi="Calibri" w:cs="Times New Roman"/>
          <w:b/>
          <w:sz w:val="18"/>
        </w:rPr>
      </w:pPr>
      <w:r w:rsidRPr="005E6039">
        <w:rPr>
          <w:rFonts w:ascii="Calibri" w:eastAsia="Calibri" w:hAnsi="Calibri" w:cs="Times New Roman"/>
          <w:b/>
          <w:sz w:val="18"/>
        </w:rPr>
        <w:t>Pojemność: 300 ml</w:t>
      </w:r>
      <w:r w:rsidRPr="005E6039">
        <w:rPr>
          <w:rFonts w:ascii="Calibri" w:eastAsia="Calibri" w:hAnsi="Calibri" w:cs="Times New Roman"/>
          <w:b/>
          <w:sz w:val="18"/>
        </w:rPr>
        <w:br/>
        <w:t xml:space="preserve">Cena: 36.99 </w:t>
      </w:r>
      <w:proofErr w:type="gramStart"/>
      <w:r w:rsidRPr="005E6039">
        <w:rPr>
          <w:rFonts w:ascii="Calibri" w:eastAsia="Calibri" w:hAnsi="Calibri" w:cs="Times New Roman"/>
          <w:b/>
          <w:sz w:val="18"/>
        </w:rPr>
        <w:t>zł</w:t>
      </w:r>
      <w:proofErr w:type="gramEnd"/>
    </w:p>
    <w:p w:rsidR="005E6039" w:rsidRDefault="005E6039" w:rsidP="005E29FC">
      <w:pPr>
        <w:jc w:val="both"/>
        <w:rPr>
          <w:rFonts w:ascii="Calibri" w:eastAsia="Calibri" w:hAnsi="Calibri" w:cs="Times New Roman"/>
          <w:sz w:val="20"/>
        </w:rPr>
      </w:pPr>
    </w:p>
    <w:p w:rsidR="005E6039" w:rsidRDefault="005E6039" w:rsidP="005E29FC">
      <w:pPr>
        <w:jc w:val="both"/>
        <w:rPr>
          <w:rFonts w:ascii="Calibri" w:eastAsia="Calibri" w:hAnsi="Calibri" w:cs="Times New Roman"/>
          <w:sz w:val="20"/>
        </w:rPr>
      </w:pPr>
    </w:p>
    <w:p w:rsidR="00FE58F7" w:rsidRPr="005E6039" w:rsidRDefault="006A304E" w:rsidP="005E29FC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noProof/>
          <w:sz w:val="2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25CA2B39" wp14:editId="57E8EE9A">
            <wp:simplePos x="0" y="0"/>
            <wp:positionH relativeFrom="column">
              <wp:posOffset>4514850</wp:posOffset>
            </wp:positionH>
            <wp:positionV relativeFrom="paragraph">
              <wp:posOffset>271780</wp:posOffset>
            </wp:positionV>
            <wp:extent cx="1567180" cy="157797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</w:rPr>
        <w:br/>
      </w:r>
      <w:r w:rsidR="005E6039">
        <w:rPr>
          <w:rFonts w:ascii="Calibri" w:eastAsia="Calibri" w:hAnsi="Calibri" w:cs="Times New Roman"/>
          <w:b/>
          <w:sz w:val="20"/>
        </w:rPr>
        <w:br/>
      </w:r>
      <w:r w:rsidR="005E6039" w:rsidRPr="005E6039">
        <w:rPr>
          <w:rFonts w:ascii="Calibri" w:eastAsia="Calibri" w:hAnsi="Calibri" w:cs="Times New Roman"/>
          <w:b/>
          <w:sz w:val="20"/>
        </w:rPr>
        <w:t xml:space="preserve">Naturalny modelujący peeling do ciała </w:t>
      </w:r>
      <w:proofErr w:type="spellStart"/>
      <w:r w:rsidR="005E6039" w:rsidRPr="005E6039">
        <w:rPr>
          <w:rFonts w:ascii="Calibri" w:eastAsia="Calibri" w:hAnsi="Calibri" w:cs="Times New Roman"/>
          <w:b/>
          <w:sz w:val="20"/>
        </w:rPr>
        <w:t>Siberian</w:t>
      </w:r>
      <w:proofErr w:type="spellEnd"/>
      <w:r w:rsidR="005E6039" w:rsidRPr="005E6039">
        <w:rPr>
          <w:rFonts w:ascii="Calibri" w:eastAsia="Calibri" w:hAnsi="Calibri" w:cs="Times New Roman"/>
          <w:b/>
          <w:sz w:val="20"/>
        </w:rPr>
        <w:t xml:space="preserve"> Rowan Flora Siberica</w:t>
      </w:r>
    </w:p>
    <w:p w:rsidR="00FE58F7" w:rsidRDefault="005E6039" w:rsidP="005E29FC">
      <w:pPr>
        <w:jc w:val="both"/>
        <w:rPr>
          <w:rFonts w:ascii="Calibri" w:eastAsia="Calibri" w:hAnsi="Calibri" w:cs="Times New Roman"/>
          <w:sz w:val="20"/>
        </w:rPr>
      </w:pPr>
      <w:r w:rsidRPr="005E6039">
        <w:rPr>
          <w:rFonts w:ascii="Calibri" w:eastAsia="Calibri" w:hAnsi="Calibri" w:cs="Times New Roman"/>
          <w:sz w:val="20"/>
        </w:rPr>
        <w:t>Peeling, który delikatnie złuszcza skórę przywracając jej witalność. Regularnie stosowany wzmacnia skórę i wyrównuje jej koloryt. Będąca źródłem wielu witamin dziko rosnąca syberyjska jarzębina odmładza skórę, wzmacnia i tonizuje, nadając jej gładkość i elastyczność. Peeling posiada certyfikat ECOCERT COSMOS NATURAL, który potwierdza naturalne pochodzenie</w:t>
      </w:r>
      <w:bookmarkStart w:id="0" w:name="_GoBack"/>
      <w:bookmarkEnd w:id="0"/>
      <w:r w:rsidRPr="005E6039">
        <w:rPr>
          <w:rFonts w:ascii="Calibri" w:eastAsia="Calibri" w:hAnsi="Calibri" w:cs="Times New Roman"/>
          <w:sz w:val="20"/>
        </w:rPr>
        <w:t xml:space="preserve"> produktu oraz bezpieczeństwo jego użytkowania.</w:t>
      </w:r>
    </w:p>
    <w:p w:rsidR="00FE58F7" w:rsidRPr="005E6039" w:rsidRDefault="005E6039" w:rsidP="005E6039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5E6039">
        <w:rPr>
          <w:rFonts w:ascii="Calibri" w:eastAsia="Calibri" w:hAnsi="Calibri" w:cs="Times New Roman"/>
          <w:b/>
          <w:sz w:val="18"/>
        </w:rPr>
        <w:t>Pojemność: 500 ml</w:t>
      </w:r>
    </w:p>
    <w:p w:rsidR="005E6039" w:rsidRPr="005E6039" w:rsidRDefault="005E6039" w:rsidP="005E6039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5E6039">
        <w:rPr>
          <w:rFonts w:ascii="Calibri" w:eastAsia="Calibri" w:hAnsi="Calibri" w:cs="Times New Roman"/>
          <w:b/>
          <w:sz w:val="18"/>
        </w:rPr>
        <w:t xml:space="preserve">Cena: 45.50 </w:t>
      </w:r>
      <w:proofErr w:type="gramStart"/>
      <w:r w:rsidRPr="005E6039">
        <w:rPr>
          <w:rFonts w:ascii="Calibri" w:eastAsia="Calibri" w:hAnsi="Calibri" w:cs="Times New Roman"/>
          <w:b/>
          <w:sz w:val="18"/>
        </w:rPr>
        <w:t>zł</w:t>
      </w:r>
      <w:proofErr w:type="gramEnd"/>
    </w:p>
    <w:p w:rsidR="005E6039" w:rsidRDefault="006A304E" w:rsidP="005E29FC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 wp14:anchorId="6EB7EA26" wp14:editId="209EA7B9">
            <wp:simplePos x="0" y="0"/>
            <wp:positionH relativeFrom="column">
              <wp:posOffset>-147955</wp:posOffset>
            </wp:positionH>
            <wp:positionV relativeFrom="paragraph">
              <wp:posOffset>126365</wp:posOffset>
            </wp:positionV>
            <wp:extent cx="1133475" cy="2430780"/>
            <wp:effectExtent l="0" t="0" r="9525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39" w:rsidRPr="002827CF" w:rsidRDefault="006A304E" w:rsidP="005E29FC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br/>
      </w:r>
      <w:r w:rsidR="00E5190F" w:rsidRPr="002827CF">
        <w:rPr>
          <w:rFonts w:ascii="Calibri" w:eastAsia="Calibri" w:hAnsi="Calibri" w:cs="Times New Roman"/>
          <w:b/>
          <w:sz w:val="20"/>
        </w:rPr>
        <w:t xml:space="preserve">Naturalny energetyzujący żel pod prysznic </w:t>
      </w:r>
      <w:proofErr w:type="spellStart"/>
      <w:r w:rsidR="00E5190F" w:rsidRPr="002827CF">
        <w:rPr>
          <w:rFonts w:ascii="Calibri" w:eastAsia="Calibri" w:hAnsi="Calibri" w:cs="Times New Roman"/>
          <w:b/>
          <w:sz w:val="20"/>
        </w:rPr>
        <w:t>Altai</w:t>
      </w:r>
      <w:proofErr w:type="spellEnd"/>
      <w:r w:rsidR="00E5190F" w:rsidRPr="002827CF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="00E5190F" w:rsidRPr="002827CF">
        <w:rPr>
          <w:rFonts w:ascii="Calibri" w:eastAsia="Calibri" w:hAnsi="Calibri" w:cs="Times New Roman"/>
          <w:b/>
          <w:sz w:val="20"/>
        </w:rPr>
        <w:t>Mint</w:t>
      </w:r>
      <w:proofErr w:type="spellEnd"/>
      <w:r w:rsidR="00E5190F" w:rsidRPr="002827CF">
        <w:rPr>
          <w:rFonts w:ascii="Calibri" w:eastAsia="Calibri" w:hAnsi="Calibri" w:cs="Times New Roman"/>
          <w:b/>
          <w:sz w:val="20"/>
        </w:rPr>
        <w:t xml:space="preserve"> Flora Siberica</w:t>
      </w:r>
    </w:p>
    <w:p w:rsidR="00E5190F" w:rsidRDefault="002827CF" w:rsidP="005E29FC">
      <w:pPr>
        <w:jc w:val="both"/>
        <w:rPr>
          <w:rFonts w:ascii="Calibri" w:eastAsia="Calibri" w:hAnsi="Calibri" w:cs="Times New Roman"/>
          <w:sz w:val="20"/>
        </w:rPr>
      </w:pPr>
      <w:r w:rsidRPr="002827CF">
        <w:rPr>
          <w:rFonts w:ascii="Calibri" w:eastAsia="Calibri" w:hAnsi="Calibri" w:cs="Times New Roman"/>
          <w:sz w:val="20"/>
        </w:rPr>
        <w:t>Zawierający 97,9% składników naturalnych energetyzujący żel pod prysznic o świeżym i lekkim aromacie mięty, ożywi zmysły i doda energii na cały dzień. Pomaga zachować miękkość i jedwabisty dotyk skóry. Dziko rosnąca ałtajska mięta jest szeroko znana ze swoich właściwości tonizujących i regenerujących. Bogata w kwas askorbinowy, dodaje skórze energii i elastyczności. Żel posiada certyfikat ECOCERT COSMOS NATURAL, który potwierdza naturalne pochodzenie produktu oraz bezpieczeństwo jego stosowania.</w:t>
      </w:r>
    </w:p>
    <w:p w:rsidR="002827CF" w:rsidRPr="005E6039" w:rsidRDefault="002827CF" w:rsidP="002827CF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5E6039">
        <w:rPr>
          <w:rFonts w:ascii="Calibri" w:eastAsia="Calibri" w:hAnsi="Calibri" w:cs="Times New Roman"/>
          <w:b/>
          <w:sz w:val="18"/>
        </w:rPr>
        <w:t xml:space="preserve">Pojemność: </w:t>
      </w:r>
      <w:r w:rsidRPr="002827CF">
        <w:rPr>
          <w:rFonts w:ascii="Calibri" w:eastAsia="Calibri" w:hAnsi="Calibri" w:cs="Times New Roman"/>
          <w:b/>
          <w:sz w:val="18"/>
        </w:rPr>
        <w:t>480 ml</w:t>
      </w:r>
    </w:p>
    <w:p w:rsidR="002827CF" w:rsidRPr="005E6039" w:rsidRDefault="002827CF" w:rsidP="002827CF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5E6039">
        <w:rPr>
          <w:rFonts w:ascii="Calibri" w:eastAsia="Calibri" w:hAnsi="Calibri" w:cs="Times New Roman"/>
          <w:b/>
          <w:sz w:val="18"/>
        </w:rPr>
        <w:t xml:space="preserve">Cena: </w:t>
      </w:r>
      <w:r w:rsidRPr="002827CF">
        <w:rPr>
          <w:rFonts w:ascii="Calibri" w:eastAsia="Calibri" w:hAnsi="Calibri" w:cs="Times New Roman"/>
          <w:b/>
          <w:sz w:val="18"/>
        </w:rPr>
        <w:t xml:space="preserve">29.99 </w:t>
      </w:r>
      <w:proofErr w:type="gramStart"/>
      <w:r w:rsidRPr="002827CF">
        <w:rPr>
          <w:rFonts w:ascii="Calibri" w:eastAsia="Calibri" w:hAnsi="Calibri" w:cs="Times New Roman"/>
          <w:b/>
          <w:sz w:val="18"/>
        </w:rPr>
        <w:t>zł</w:t>
      </w:r>
      <w:proofErr w:type="gramEnd"/>
    </w:p>
    <w:p w:rsidR="00E5190F" w:rsidRDefault="00E5190F" w:rsidP="005E29FC">
      <w:pPr>
        <w:jc w:val="both"/>
        <w:rPr>
          <w:rFonts w:ascii="Calibri" w:eastAsia="Calibri" w:hAnsi="Calibri" w:cs="Times New Roman"/>
          <w:sz w:val="20"/>
        </w:rPr>
      </w:pPr>
    </w:p>
    <w:p w:rsidR="006A304E" w:rsidRDefault="006A304E" w:rsidP="005E29FC">
      <w:pPr>
        <w:jc w:val="both"/>
        <w:rPr>
          <w:rFonts w:ascii="Calibri" w:eastAsia="Calibri" w:hAnsi="Calibri" w:cs="Times New Roman"/>
          <w:sz w:val="20"/>
        </w:rPr>
      </w:pPr>
    </w:p>
    <w:p w:rsidR="006A304E" w:rsidRPr="006A304E" w:rsidRDefault="006A304E" w:rsidP="005E29FC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noProof/>
          <w:sz w:val="20"/>
          <w:lang w:eastAsia="pl-PL"/>
        </w:rPr>
        <w:drawing>
          <wp:anchor distT="0" distB="0" distL="114300" distR="114300" simplePos="0" relativeHeight="251662336" behindDoc="1" locked="0" layoutInCell="1" allowOverlap="1" wp14:anchorId="032D8C15" wp14:editId="0563B1F6">
            <wp:simplePos x="0" y="0"/>
            <wp:positionH relativeFrom="column">
              <wp:posOffset>4229100</wp:posOffset>
            </wp:positionH>
            <wp:positionV relativeFrom="paragraph">
              <wp:posOffset>283845</wp:posOffset>
            </wp:positionV>
            <wp:extent cx="1943100" cy="1537335"/>
            <wp:effectExtent l="0" t="0" r="0" b="5715"/>
            <wp:wrapTight wrapText="bothSides">
              <wp:wrapPolygon edited="0">
                <wp:start x="0" y="0"/>
                <wp:lineTo x="0" y="21413"/>
                <wp:lineTo x="21388" y="21413"/>
                <wp:lineTo x="2138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04E">
        <w:rPr>
          <w:rFonts w:ascii="Calibri" w:eastAsia="Calibri" w:hAnsi="Calibri" w:cs="Times New Roman"/>
          <w:b/>
          <w:sz w:val="20"/>
        </w:rPr>
        <w:t xml:space="preserve">Naturalne odżywcze masło do ciała na noc </w:t>
      </w:r>
      <w:proofErr w:type="spellStart"/>
      <w:r w:rsidRPr="006A304E">
        <w:rPr>
          <w:rFonts w:ascii="Calibri" w:eastAsia="Calibri" w:hAnsi="Calibri" w:cs="Times New Roman"/>
          <w:b/>
          <w:sz w:val="20"/>
        </w:rPr>
        <w:t>Siberian</w:t>
      </w:r>
      <w:proofErr w:type="spellEnd"/>
      <w:r w:rsidRPr="006A304E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6A304E">
        <w:rPr>
          <w:rFonts w:ascii="Calibri" w:eastAsia="Calibri" w:hAnsi="Calibri" w:cs="Times New Roman"/>
          <w:b/>
          <w:sz w:val="20"/>
        </w:rPr>
        <w:t>Cedar</w:t>
      </w:r>
      <w:proofErr w:type="spellEnd"/>
      <w:r w:rsidRPr="006A304E">
        <w:rPr>
          <w:rFonts w:ascii="Calibri" w:eastAsia="Calibri" w:hAnsi="Calibri" w:cs="Times New Roman"/>
          <w:b/>
          <w:sz w:val="20"/>
        </w:rPr>
        <w:t xml:space="preserve"> Flora Siberica</w:t>
      </w:r>
    </w:p>
    <w:p w:rsidR="006A304E" w:rsidRDefault="006A304E" w:rsidP="005E29FC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Z</w:t>
      </w:r>
      <w:r w:rsidRPr="006A304E">
        <w:rPr>
          <w:rFonts w:ascii="Calibri" w:eastAsia="Calibri" w:hAnsi="Calibri" w:cs="Times New Roman"/>
          <w:sz w:val="20"/>
        </w:rPr>
        <w:t>awierające 98,9% składników naturalnych masło do ciała, które doskonale odżywia skórę przez całą noc i sprawia, że o poranku zyskuje ona niesamowitą gładkość i elastyczność, stając się wyjątkowo miękka i jedwabista w dotyku. Dziko rosnąca sosna syberyjska jest naturalnym źródłem unikalnej kompozycji olejków eterycznych, aminokwasów i witamin A, E oraz D, które głęboko nawilżają skórę, zapewniając jej miękkość i blask. Masło posiada certyfikat ECOCERT COSMOS NATURAL, który potwierdza naturalne pochodzenie produktu oraz bezpieczeństwo jego użytkowania.</w:t>
      </w:r>
    </w:p>
    <w:p w:rsidR="006A304E" w:rsidRPr="006A304E" w:rsidRDefault="006A304E" w:rsidP="006A304E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6A304E">
        <w:rPr>
          <w:rFonts w:ascii="Calibri" w:eastAsia="Calibri" w:hAnsi="Calibri" w:cs="Times New Roman"/>
          <w:b/>
          <w:sz w:val="18"/>
        </w:rPr>
        <w:t>Pojemność: 300 ml</w:t>
      </w:r>
    </w:p>
    <w:p w:rsidR="006A304E" w:rsidRPr="005E6039" w:rsidRDefault="006A304E" w:rsidP="006A304E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5E6039">
        <w:rPr>
          <w:rFonts w:ascii="Calibri" w:eastAsia="Calibri" w:hAnsi="Calibri" w:cs="Times New Roman"/>
          <w:b/>
          <w:sz w:val="18"/>
        </w:rPr>
        <w:t xml:space="preserve">Cena: </w:t>
      </w:r>
      <w:r>
        <w:rPr>
          <w:rFonts w:ascii="Calibri" w:eastAsia="Calibri" w:hAnsi="Calibri" w:cs="Times New Roman"/>
          <w:b/>
          <w:sz w:val="18"/>
        </w:rPr>
        <w:t>40</w:t>
      </w:r>
      <w:r w:rsidRPr="005E6039">
        <w:rPr>
          <w:rFonts w:ascii="Calibri" w:eastAsia="Calibri" w:hAnsi="Calibri" w:cs="Times New Roman"/>
          <w:b/>
          <w:sz w:val="18"/>
        </w:rPr>
        <w:t xml:space="preserve">.50 </w:t>
      </w:r>
      <w:proofErr w:type="gramStart"/>
      <w:r w:rsidRPr="005E6039">
        <w:rPr>
          <w:rFonts w:ascii="Calibri" w:eastAsia="Calibri" w:hAnsi="Calibri" w:cs="Times New Roman"/>
          <w:b/>
          <w:sz w:val="18"/>
        </w:rPr>
        <w:t>zł</w:t>
      </w:r>
      <w:proofErr w:type="gramEnd"/>
    </w:p>
    <w:p w:rsidR="006A304E" w:rsidRDefault="006A304E" w:rsidP="005E29FC">
      <w:pPr>
        <w:jc w:val="both"/>
        <w:rPr>
          <w:rFonts w:ascii="Calibri" w:eastAsia="Calibri" w:hAnsi="Calibri" w:cs="Times New Roman"/>
          <w:sz w:val="20"/>
        </w:rPr>
      </w:pPr>
    </w:p>
    <w:p w:rsidR="005E29FC" w:rsidRPr="005E29FC" w:rsidRDefault="005E539F" w:rsidP="005E29FC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Produkty dostępne </w:t>
      </w:r>
      <w:r w:rsidR="005E29FC" w:rsidRPr="005E29FC">
        <w:rPr>
          <w:rFonts w:ascii="Calibri" w:eastAsia="Calibri" w:hAnsi="Calibri" w:cs="Times New Roman"/>
          <w:sz w:val="20"/>
        </w:rPr>
        <w:t xml:space="preserve">w oficjalnym sklepie marki </w:t>
      </w:r>
      <w:hyperlink r:id="rId13" w:history="1">
        <w:r w:rsidR="005E29FC" w:rsidRPr="009324F6">
          <w:rPr>
            <w:rStyle w:val="Hipercze"/>
            <w:rFonts w:ascii="Calibri" w:eastAsia="Calibri" w:hAnsi="Calibri" w:cs="Times New Roman"/>
            <w:sz w:val="20"/>
          </w:rPr>
          <w:t>www.naturasiberica.com.pl</w:t>
        </w:r>
      </w:hyperlink>
      <w:r w:rsidR="005E29FC">
        <w:rPr>
          <w:rFonts w:ascii="Calibri" w:eastAsia="Calibri" w:hAnsi="Calibri" w:cs="Times New Roman"/>
          <w:sz w:val="20"/>
        </w:rPr>
        <w:t xml:space="preserve"> </w:t>
      </w:r>
    </w:p>
    <w:p w:rsidR="006A304E" w:rsidRDefault="006A304E" w:rsidP="005E29FC">
      <w:pPr>
        <w:jc w:val="both"/>
        <w:rPr>
          <w:rFonts w:ascii="Calibri" w:eastAsia="Calibri" w:hAnsi="Calibri" w:cs="Times New Roman"/>
          <w:b/>
          <w:sz w:val="20"/>
        </w:rPr>
      </w:pPr>
    </w:p>
    <w:p w:rsidR="006A304E" w:rsidRDefault="006A304E" w:rsidP="005E29FC">
      <w:pPr>
        <w:jc w:val="both"/>
        <w:rPr>
          <w:rFonts w:ascii="Calibri" w:eastAsia="Calibri" w:hAnsi="Calibri" w:cs="Times New Roman"/>
          <w:b/>
          <w:sz w:val="20"/>
        </w:rPr>
      </w:pPr>
    </w:p>
    <w:p w:rsidR="005E29FC" w:rsidRPr="005E29FC" w:rsidRDefault="005E29FC" w:rsidP="005E29FC">
      <w:pPr>
        <w:jc w:val="both"/>
        <w:rPr>
          <w:rFonts w:ascii="Calibri" w:eastAsia="Calibri" w:hAnsi="Calibri" w:cs="Times New Roman"/>
          <w:b/>
          <w:sz w:val="20"/>
        </w:rPr>
      </w:pPr>
      <w:r w:rsidRPr="005E29FC">
        <w:rPr>
          <w:rFonts w:ascii="Calibri" w:eastAsia="Calibri" w:hAnsi="Calibri" w:cs="Times New Roman"/>
          <w:b/>
          <w:sz w:val="20"/>
        </w:rPr>
        <w:lastRenderedPageBreak/>
        <w:t>Odwiedź nas na:</w:t>
      </w:r>
    </w:p>
    <w:p w:rsidR="005E29FC" w:rsidRPr="005E29FC" w:rsidRDefault="005E29FC" w:rsidP="005E29FC">
      <w:pPr>
        <w:rPr>
          <w:rFonts w:ascii="Calibri" w:eastAsia="Calibri" w:hAnsi="Calibri" w:cs="Times New Roman"/>
          <w:sz w:val="20"/>
        </w:rPr>
      </w:pPr>
      <w:r w:rsidRPr="005E29FC">
        <w:rPr>
          <w:rFonts w:ascii="Calibri" w:eastAsia="Calibri" w:hAnsi="Calibri" w:cs="Times New Roman"/>
          <w:sz w:val="20"/>
        </w:rPr>
        <w:t>Facebooku:</w:t>
      </w:r>
      <w:r>
        <w:rPr>
          <w:rFonts w:ascii="Calibri" w:eastAsia="Calibri" w:hAnsi="Calibri" w:cs="Times New Roman"/>
          <w:sz w:val="20"/>
        </w:rPr>
        <w:t xml:space="preserve"> </w:t>
      </w:r>
      <w:r w:rsidRPr="005E29FC">
        <w:rPr>
          <w:rFonts w:ascii="Calibri" w:eastAsia="Calibri" w:hAnsi="Calibri" w:cs="Times New Roman"/>
          <w:sz w:val="20"/>
        </w:rPr>
        <w:t>https</w:t>
      </w:r>
      <w:proofErr w:type="gramStart"/>
      <w:r w:rsidRPr="005E29FC">
        <w:rPr>
          <w:rFonts w:ascii="Calibri" w:eastAsia="Calibri" w:hAnsi="Calibri" w:cs="Times New Roman"/>
          <w:sz w:val="20"/>
        </w:rPr>
        <w:t>://www</w:t>
      </w:r>
      <w:proofErr w:type="gramEnd"/>
      <w:r w:rsidRPr="005E29FC">
        <w:rPr>
          <w:rFonts w:ascii="Calibri" w:eastAsia="Calibri" w:hAnsi="Calibri" w:cs="Times New Roman"/>
          <w:sz w:val="20"/>
        </w:rPr>
        <w:t>.</w:t>
      </w:r>
      <w:proofErr w:type="gramStart"/>
      <w:r w:rsidRPr="005E29FC">
        <w:rPr>
          <w:rFonts w:ascii="Calibri" w:eastAsia="Calibri" w:hAnsi="Calibri" w:cs="Times New Roman"/>
          <w:sz w:val="20"/>
        </w:rPr>
        <w:t>facebook</w:t>
      </w:r>
      <w:proofErr w:type="gramEnd"/>
      <w:r w:rsidRPr="005E29FC">
        <w:rPr>
          <w:rFonts w:ascii="Calibri" w:eastAsia="Calibri" w:hAnsi="Calibri" w:cs="Times New Roman"/>
          <w:sz w:val="20"/>
        </w:rPr>
        <w:t>.com/NaturaSibericaPolska/</w:t>
      </w:r>
      <w:r>
        <w:rPr>
          <w:rFonts w:ascii="Calibri" w:eastAsia="Calibri" w:hAnsi="Calibri" w:cs="Times New Roman"/>
          <w:sz w:val="20"/>
        </w:rPr>
        <w:br/>
      </w:r>
      <w:r w:rsidRPr="005E29FC">
        <w:rPr>
          <w:rFonts w:ascii="Calibri" w:eastAsia="Calibri" w:hAnsi="Calibri" w:cs="Times New Roman"/>
          <w:sz w:val="20"/>
        </w:rPr>
        <w:t>Instagramie: https</w:t>
      </w:r>
      <w:proofErr w:type="gramStart"/>
      <w:r w:rsidRPr="005E29FC">
        <w:rPr>
          <w:rFonts w:ascii="Calibri" w:eastAsia="Calibri" w:hAnsi="Calibri" w:cs="Times New Roman"/>
          <w:sz w:val="20"/>
        </w:rPr>
        <w:t>://www</w:t>
      </w:r>
      <w:proofErr w:type="gramEnd"/>
      <w:r w:rsidRPr="005E29FC">
        <w:rPr>
          <w:rFonts w:ascii="Calibri" w:eastAsia="Calibri" w:hAnsi="Calibri" w:cs="Times New Roman"/>
          <w:sz w:val="20"/>
        </w:rPr>
        <w:t>.</w:t>
      </w:r>
      <w:proofErr w:type="gramStart"/>
      <w:r w:rsidRPr="005E29FC">
        <w:rPr>
          <w:rFonts w:ascii="Calibri" w:eastAsia="Calibri" w:hAnsi="Calibri" w:cs="Times New Roman"/>
          <w:sz w:val="20"/>
        </w:rPr>
        <w:t>instagram</w:t>
      </w:r>
      <w:proofErr w:type="gramEnd"/>
      <w:r w:rsidRPr="005E29FC">
        <w:rPr>
          <w:rFonts w:ascii="Calibri" w:eastAsia="Calibri" w:hAnsi="Calibri" w:cs="Times New Roman"/>
          <w:sz w:val="20"/>
        </w:rPr>
        <w:t>.</w:t>
      </w:r>
      <w:proofErr w:type="gramStart"/>
      <w:r w:rsidRPr="005E29FC">
        <w:rPr>
          <w:rFonts w:ascii="Calibri" w:eastAsia="Calibri" w:hAnsi="Calibri" w:cs="Times New Roman"/>
          <w:sz w:val="20"/>
        </w:rPr>
        <w:t>com</w:t>
      </w:r>
      <w:proofErr w:type="gramEnd"/>
      <w:r w:rsidRPr="005E29FC">
        <w:rPr>
          <w:rFonts w:ascii="Calibri" w:eastAsia="Calibri" w:hAnsi="Calibri" w:cs="Times New Roman"/>
          <w:sz w:val="20"/>
        </w:rPr>
        <w:t>/naturasibericapolska/</w:t>
      </w:r>
    </w:p>
    <w:p w:rsidR="009E34C3" w:rsidRDefault="009E34C3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692692" w:rsidRPr="00692692" w:rsidRDefault="00692692" w:rsidP="00692692">
      <w:pPr>
        <w:jc w:val="both"/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2F386C" w:rsidRDefault="00D12E8D" w:rsidP="00D12E8D">
      <w:pPr>
        <w:pStyle w:val="Bezodstpw"/>
        <w:jc w:val="both"/>
        <w:rPr>
          <w:rFonts w:ascii="Calibri" w:eastAsia="Calibri" w:hAnsi="Calibri" w:cs="Times New Roman"/>
          <w:sz w:val="20"/>
        </w:rPr>
      </w:pPr>
      <w:r w:rsidRPr="00D12E8D">
        <w:rPr>
          <w:rFonts w:ascii="Calibri" w:eastAsia="Calibri" w:hAnsi="Calibri" w:cs="Times New Roman"/>
          <w:sz w:val="20"/>
        </w:rPr>
        <w:t xml:space="preserve">Natura Siberica to marka kosmetyków naturalnych produkowanych w Unii Europejskiej ze składników roślinnych pochodzących z Syberii. Formuła produktów oparta jest na starannie wyselekcjonowanych </w:t>
      </w:r>
      <w:r>
        <w:rPr>
          <w:rFonts w:ascii="Calibri" w:eastAsia="Calibri" w:hAnsi="Calibri" w:cs="Times New Roman"/>
          <w:sz w:val="20"/>
        </w:rPr>
        <w:br/>
      </w:r>
      <w:r w:rsidRPr="00D12E8D">
        <w:rPr>
          <w:rFonts w:ascii="Calibri" w:eastAsia="Calibri" w:hAnsi="Calibri" w:cs="Times New Roman"/>
          <w:sz w:val="20"/>
        </w:rPr>
        <w:t xml:space="preserve">i przygotowanych ekstraktach roślinnych. Rośliny syberyjskie wykorzystywane do produkcji kosmetyków Natura Siberica hodowane są na certyfikowanych farmach (UE 834/07).  Posiadają również certyfikaty głównych europejskich stowarzyszeń ekologicznych: ICEA (Włochy), </w:t>
      </w:r>
      <w:proofErr w:type="spellStart"/>
      <w:r w:rsidRPr="00D12E8D">
        <w:rPr>
          <w:rFonts w:ascii="Calibri" w:eastAsia="Calibri" w:hAnsi="Calibri" w:cs="Times New Roman"/>
          <w:sz w:val="20"/>
        </w:rPr>
        <w:t>Ecocert</w:t>
      </w:r>
      <w:proofErr w:type="spellEnd"/>
      <w:r w:rsidRPr="00D12E8D">
        <w:rPr>
          <w:rFonts w:ascii="Calibri" w:eastAsia="Calibri" w:hAnsi="Calibri" w:cs="Times New Roman"/>
          <w:sz w:val="20"/>
        </w:rPr>
        <w:t xml:space="preserve"> (Francja), BDIH (Niemcy) i </w:t>
      </w:r>
      <w:proofErr w:type="spellStart"/>
      <w:r w:rsidRPr="00D12E8D">
        <w:rPr>
          <w:rFonts w:ascii="Calibri" w:eastAsia="Calibri" w:hAnsi="Calibri" w:cs="Times New Roman"/>
          <w:sz w:val="20"/>
        </w:rPr>
        <w:t>Soil</w:t>
      </w:r>
      <w:proofErr w:type="spellEnd"/>
      <w:r w:rsidRPr="00D12E8D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D12E8D">
        <w:rPr>
          <w:rFonts w:ascii="Calibri" w:eastAsia="Calibri" w:hAnsi="Calibri" w:cs="Times New Roman"/>
          <w:sz w:val="20"/>
        </w:rPr>
        <w:t>Association</w:t>
      </w:r>
      <w:proofErr w:type="spellEnd"/>
      <w:r w:rsidRPr="00D12E8D">
        <w:rPr>
          <w:rFonts w:ascii="Calibri" w:eastAsia="Calibri" w:hAnsi="Calibri" w:cs="Times New Roman"/>
          <w:sz w:val="20"/>
        </w:rPr>
        <w:t xml:space="preserve"> (Anglia).</w:t>
      </w:r>
    </w:p>
    <w:p w:rsidR="00D12E8D" w:rsidRDefault="00D12E8D" w:rsidP="00D12E8D">
      <w:pPr>
        <w:pStyle w:val="Bezodstpw"/>
        <w:jc w:val="both"/>
        <w:rPr>
          <w:b/>
        </w:rPr>
      </w:pPr>
    </w:p>
    <w:p w:rsidR="00B40086" w:rsidRPr="00B40086" w:rsidRDefault="00B40086" w:rsidP="00B40086">
      <w:pPr>
        <w:pStyle w:val="Bezodstpw"/>
        <w:rPr>
          <w:b/>
        </w:rPr>
      </w:pPr>
      <w:r w:rsidRPr="00B40086">
        <w:rPr>
          <w:b/>
        </w:rPr>
        <w:t>Kontakt dla mediów:</w:t>
      </w:r>
    </w:p>
    <w:p w:rsidR="00B40086" w:rsidRDefault="00B40086" w:rsidP="00B40086">
      <w:pPr>
        <w:pStyle w:val="Bezodstpw"/>
        <w:rPr>
          <w:color w:val="000000"/>
          <w:lang w:eastAsia="pl-PL"/>
        </w:rPr>
      </w:pPr>
    </w:p>
    <w:p w:rsidR="00B40086" w:rsidRPr="00B40086" w:rsidRDefault="00B40086" w:rsidP="00B40086">
      <w:pPr>
        <w:pStyle w:val="Bezodstpw"/>
        <w:rPr>
          <w:b/>
          <w:color w:val="000000"/>
          <w:sz w:val="20"/>
        </w:rPr>
      </w:pPr>
      <w:r w:rsidRPr="00B40086">
        <w:rPr>
          <w:b/>
          <w:color w:val="000000"/>
          <w:sz w:val="20"/>
        </w:rPr>
        <w:t>Paula Bielska </w:t>
      </w:r>
    </w:p>
    <w:p w:rsidR="00B40086" w:rsidRDefault="0016211D" w:rsidP="00B40086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</w:r>
      <w:r w:rsidR="00B40086">
        <w:rPr>
          <w:color w:val="000000"/>
          <w:sz w:val="20"/>
        </w:rPr>
        <w:t xml:space="preserve">ul. </w:t>
      </w:r>
      <w:r w:rsidR="004C5BEB">
        <w:rPr>
          <w:color w:val="000000"/>
          <w:sz w:val="20"/>
        </w:rPr>
        <w:t>Jaktorowska 5/68</w:t>
      </w:r>
      <w:r w:rsidR="00B40086">
        <w:rPr>
          <w:color w:val="000000"/>
          <w:sz w:val="20"/>
        </w:rPr>
        <w:t>, Warszawa</w:t>
      </w:r>
    </w:p>
    <w:p w:rsidR="00B40086" w:rsidRDefault="00B40086" w:rsidP="00B40086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B40086" w:rsidRDefault="004A6B83" w:rsidP="00B4008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40086">
          <w:rPr>
            <w:rStyle w:val="czeinternetowe"/>
            <w:sz w:val="20"/>
          </w:rPr>
          <w:t>paulina.bielska@triplepr.pl</w:t>
        </w:r>
      </w:hyperlink>
    </w:p>
    <w:p w:rsidR="00A164DB" w:rsidRDefault="004A6B83" w:rsidP="00BE2CB9">
      <w:pPr>
        <w:pStyle w:val="Bezodstpw"/>
      </w:pPr>
      <w:hyperlink r:id="rId15" w:history="1">
        <w:r w:rsidR="00B40086">
          <w:rPr>
            <w:rStyle w:val="czeinternetowe"/>
            <w:color w:val="800080"/>
            <w:sz w:val="20"/>
            <w:lang w:val="en-US"/>
          </w:rPr>
          <w:t>www.triplepr.pl</w:t>
        </w:r>
      </w:hyperlink>
    </w:p>
    <w:sectPr w:rsidR="00A164DB" w:rsidSect="00CD135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83" w:rsidRDefault="004A6B83" w:rsidP="004145B3">
      <w:pPr>
        <w:spacing w:after="0" w:line="240" w:lineRule="auto"/>
      </w:pPr>
      <w:r>
        <w:separator/>
      </w:r>
    </w:p>
  </w:endnote>
  <w:endnote w:type="continuationSeparator" w:id="0">
    <w:p w:rsidR="004A6B83" w:rsidRDefault="004A6B83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83" w:rsidRDefault="004A6B83" w:rsidP="004145B3">
      <w:pPr>
        <w:spacing w:after="0" w:line="240" w:lineRule="auto"/>
      </w:pPr>
      <w:r>
        <w:separator/>
      </w:r>
    </w:p>
  </w:footnote>
  <w:footnote w:type="continuationSeparator" w:id="0">
    <w:p w:rsidR="004A6B83" w:rsidRDefault="004A6B83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B3" w:rsidRDefault="004145B3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6C15234"/>
    <w:multiLevelType w:val="multilevel"/>
    <w:tmpl w:val="3B488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9B30CA"/>
    <w:multiLevelType w:val="hybridMultilevel"/>
    <w:tmpl w:val="DDEC634A"/>
    <w:numStyleLink w:val="Punktor"/>
  </w:abstractNum>
  <w:abstractNum w:abstractNumId="11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171"/>
    <w:rsid w:val="00000F76"/>
    <w:rsid w:val="00001BE2"/>
    <w:rsid w:val="0000701B"/>
    <w:rsid w:val="00007259"/>
    <w:rsid w:val="00016B48"/>
    <w:rsid w:val="00017C34"/>
    <w:rsid w:val="000246D8"/>
    <w:rsid w:val="00025984"/>
    <w:rsid w:val="00030B6F"/>
    <w:rsid w:val="00030E28"/>
    <w:rsid w:val="00034468"/>
    <w:rsid w:val="0003685A"/>
    <w:rsid w:val="00045F2D"/>
    <w:rsid w:val="00046908"/>
    <w:rsid w:val="0004798A"/>
    <w:rsid w:val="00047C8C"/>
    <w:rsid w:val="00050F6D"/>
    <w:rsid w:val="00055B3B"/>
    <w:rsid w:val="000560C7"/>
    <w:rsid w:val="0006351D"/>
    <w:rsid w:val="00063A8A"/>
    <w:rsid w:val="0006533B"/>
    <w:rsid w:val="000703EB"/>
    <w:rsid w:val="00071F13"/>
    <w:rsid w:val="000760E1"/>
    <w:rsid w:val="00077516"/>
    <w:rsid w:val="0007775A"/>
    <w:rsid w:val="00081D15"/>
    <w:rsid w:val="000828B4"/>
    <w:rsid w:val="00084A09"/>
    <w:rsid w:val="000861A7"/>
    <w:rsid w:val="00087AE6"/>
    <w:rsid w:val="000926D9"/>
    <w:rsid w:val="000946F3"/>
    <w:rsid w:val="00094BE3"/>
    <w:rsid w:val="000A0669"/>
    <w:rsid w:val="000A1C11"/>
    <w:rsid w:val="000A2F15"/>
    <w:rsid w:val="000A3F01"/>
    <w:rsid w:val="000A7484"/>
    <w:rsid w:val="000B3DAF"/>
    <w:rsid w:val="000C1EF5"/>
    <w:rsid w:val="000C2B44"/>
    <w:rsid w:val="000C3F6A"/>
    <w:rsid w:val="000D28F5"/>
    <w:rsid w:val="000D2B5B"/>
    <w:rsid w:val="000D55B0"/>
    <w:rsid w:val="000D6A71"/>
    <w:rsid w:val="000E0C2C"/>
    <w:rsid w:val="000E16AB"/>
    <w:rsid w:val="000E3435"/>
    <w:rsid w:val="000F1D4E"/>
    <w:rsid w:val="000F1EC1"/>
    <w:rsid w:val="000F1F48"/>
    <w:rsid w:val="000F26C0"/>
    <w:rsid w:val="000F3879"/>
    <w:rsid w:val="00101529"/>
    <w:rsid w:val="00110A1E"/>
    <w:rsid w:val="00113ED2"/>
    <w:rsid w:val="00114477"/>
    <w:rsid w:val="00114AD9"/>
    <w:rsid w:val="00115262"/>
    <w:rsid w:val="00117945"/>
    <w:rsid w:val="001222BD"/>
    <w:rsid w:val="00122E03"/>
    <w:rsid w:val="001302D7"/>
    <w:rsid w:val="0013098C"/>
    <w:rsid w:val="00131858"/>
    <w:rsid w:val="00135EEC"/>
    <w:rsid w:val="00136DD1"/>
    <w:rsid w:val="001373B7"/>
    <w:rsid w:val="00140407"/>
    <w:rsid w:val="00143936"/>
    <w:rsid w:val="00143A2A"/>
    <w:rsid w:val="001470BF"/>
    <w:rsid w:val="00154AE2"/>
    <w:rsid w:val="00157484"/>
    <w:rsid w:val="0016211D"/>
    <w:rsid w:val="00162EE5"/>
    <w:rsid w:val="0016376E"/>
    <w:rsid w:val="00167356"/>
    <w:rsid w:val="0017314C"/>
    <w:rsid w:val="00181FF5"/>
    <w:rsid w:val="00182247"/>
    <w:rsid w:val="001829CE"/>
    <w:rsid w:val="0018332B"/>
    <w:rsid w:val="0018723B"/>
    <w:rsid w:val="001920A0"/>
    <w:rsid w:val="0019712A"/>
    <w:rsid w:val="001A4338"/>
    <w:rsid w:val="001A5C04"/>
    <w:rsid w:val="001B2E10"/>
    <w:rsid w:val="001B5599"/>
    <w:rsid w:val="001B5F3A"/>
    <w:rsid w:val="001B5FBC"/>
    <w:rsid w:val="001B7EF1"/>
    <w:rsid w:val="001C3DF2"/>
    <w:rsid w:val="001C6D09"/>
    <w:rsid w:val="001D44E5"/>
    <w:rsid w:val="001F4BBD"/>
    <w:rsid w:val="001F4EDA"/>
    <w:rsid w:val="001F6C93"/>
    <w:rsid w:val="00207398"/>
    <w:rsid w:val="002074B6"/>
    <w:rsid w:val="002135A4"/>
    <w:rsid w:val="00222440"/>
    <w:rsid w:val="00222AF4"/>
    <w:rsid w:val="00222B40"/>
    <w:rsid w:val="0022399D"/>
    <w:rsid w:val="002254F0"/>
    <w:rsid w:val="00231EA2"/>
    <w:rsid w:val="002366A5"/>
    <w:rsid w:val="002411EA"/>
    <w:rsid w:val="002434AA"/>
    <w:rsid w:val="002438BA"/>
    <w:rsid w:val="00247EF2"/>
    <w:rsid w:val="00252479"/>
    <w:rsid w:val="00253269"/>
    <w:rsid w:val="0025594F"/>
    <w:rsid w:val="002565ED"/>
    <w:rsid w:val="002600C5"/>
    <w:rsid w:val="00264B85"/>
    <w:rsid w:val="002653AF"/>
    <w:rsid w:val="002827CF"/>
    <w:rsid w:val="002854B0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4FBF"/>
    <w:rsid w:val="002C6D9F"/>
    <w:rsid w:val="002D29ED"/>
    <w:rsid w:val="002F386C"/>
    <w:rsid w:val="002F73C1"/>
    <w:rsid w:val="002F775C"/>
    <w:rsid w:val="00300720"/>
    <w:rsid w:val="00304E70"/>
    <w:rsid w:val="00306F8E"/>
    <w:rsid w:val="00311449"/>
    <w:rsid w:val="003168A3"/>
    <w:rsid w:val="00317063"/>
    <w:rsid w:val="00317FCB"/>
    <w:rsid w:val="00321C08"/>
    <w:rsid w:val="0032238C"/>
    <w:rsid w:val="00323174"/>
    <w:rsid w:val="00326C8E"/>
    <w:rsid w:val="00327738"/>
    <w:rsid w:val="0033228D"/>
    <w:rsid w:val="00332DA7"/>
    <w:rsid w:val="00334CB3"/>
    <w:rsid w:val="0033758F"/>
    <w:rsid w:val="00337977"/>
    <w:rsid w:val="00351C0D"/>
    <w:rsid w:val="0035630C"/>
    <w:rsid w:val="00357925"/>
    <w:rsid w:val="003673E9"/>
    <w:rsid w:val="003735A1"/>
    <w:rsid w:val="003811E6"/>
    <w:rsid w:val="00392B92"/>
    <w:rsid w:val="003A2AED"/>
    <w:rsid w:val="003B3A39"/>
    <w:rsid w:val="003D163F"/>
    <w:rsid w:val="003D256B"/>
    <w:rsid w:val="003E45A7"/>
    <w:rsid w:val="003E45BC"/>
    <w:rsid w:val="003E5262"/>
    <w:rsid w:val="003F24C5"/>
    <w:rsid w:val="003F2E5A"/>
    <w:rsid w:val="003F59A3"/>
    <w:rsid w:val="00400781"/>
    <w:rsid w:val="004023B2"/>
    <w:rsid w:val="0040472A"/>
    <w:rsid w:val="004145B3"/>
    <w:rsid w:val="004202F7"/>
    <w:rsid w:val="00422D9C"/>
    <w:rsid w:val="0043106F"/>
    <w:rsid w:val="00431D9D"/>
    <w:rsid w:val="0043277B"/>
    <w:rsid w:val="00433894"/>
    <w:rsid w:val="00446D96"/>
    <w:rsid w:val="004471C5"/>
    <w:rsid w:val="00451A7A"/>
    <w:rsid w:val="004575B4"/>
    <w:rsid w:val="00465F2F"/>
    <w:rsid w:val="0046654B"/>
    <w:rsid w:val="00467FC1"/>
    <w:rsid w:val="00471698"/>
    <w:rsid w:val="00471886"/>
    <w:rsid w:val="00472FB6"/>
    <w:rsid w:val="00475E55"/>
    <w:rsid w:val="00476B4B"/>
    <w:rsid w:val="004800C8"/>
    <w:rsid w:val="00482740"/>
    <w:rsid w:val="00485CEB"/>
    <w:rsid w:val="004865A2"/>
    <w:rsid w:val="004916AA"/>
    <w:rsid w:val="00493046"/>
    <w:rsid w:val="00493691"/>
    <w:rsid w:val="00495759"/>
    <w:rsid w:val="004A47C4"/>
    <w:rsid w:val="004A6B83"/>
    <w:rsid w:val="004B57D8"/>
    <w:rsid w:val="004B5DEB"/>
    <w:rsid w:val="004B702C"/>
    <w:rsid w:val="004B72DA"/>
    <w:rsid w:val="004C3222"/>
    <w:rsid w:val="004C4B2B"/>
    <w:rsid w:val="004C5BEB"/>
    <w:rsid w:val="004D0826"/>
    <w:rsid w:val="004D0F93"/>
    <w:rsid w:val="004D2FE4"/>
    <w:rsid w:val="004D32EA"/>
    <w:rsid w:val="004D5509"/>
    <w:rsid w:val="004E3ABC"/>
    <w:rsid w:val="004E4271"/>
    <w:rsid w:val="004E552C"/>
    <w:rsid w:val="004E64E1"/>
    <w:rsid w:val="004F1E44"/>
    <w:rsid w:val="004F2B2F"/>
    <w:rsid w:val="004F741A"/>
    <w:rsid w:val="00500635"/>
    <w:rsid w:val="005008EC"/>
    <w:rsid w:val="00502B3A"/>
    <w:rsid w:val="005036D4"/>
    <w:rsid w:val="00513BD6"/>
    <w:rsid w:val="00513FE6"/>
    <w:rsid w:val="0051485A"/>
    <w:rsid w:val="00515B0D"/>
    <w:rsid w:val="00516AB2"/>
    <w:rsid w:val="0052479E"/>
    <w:rsid w:val="005250CB"/>
    <w:rsid w:val="005272B3"/>
    <w:rsid w:val="005278A2"/>
    <w:rsid w:val="00530298"/>
    <w:rsid w:val="00531281"/>
    <w:rsid w:val="00540BD9"/>
    <w:rsid w:val="00542095"/>
    <w:rsid w:val="00550503"/>
    <w:rsid w:val="0055336E"/>
    <w:rsid w:val="005559BC"/>
    <w:rsid w:val="00555DE6"/>
    <w:rsid w:val="00557BDE"/>
    <w:rsid w:val="00561119"/>
    <w:rsid w:val="005618CC"/>
    <w:rsid w:val="00561BC5"/>
    <w:rsid w:val="005676F2"/>
    <w:rsid w:val="00575C20"/>
    <w:rsid w:val="0057680D"/>
    <w:rsid w:val="00582CD6"/>
    <w:rsid w:val="00584516"/>
    <w:rsid w:val="00584FF9"/>
    <w:rsid w:val="0058503C"/>
    <w:rsid w:val="00585A01"/>
    <w:rsid w:val="005900FA"/>
    <w:rsid w:val="00593493"/>
    <w:rsid w:val="005A688F"/>
    <w:rsid w:val="005B4823"/>
    <w:rsid w:val="005B587A"/>
    <w:rsid w:val="005B7F0A"/>
    <w:rsid w:val="005C76E5"/>
    <w:rsid w:val="005D6CC6"/>
    <w:rsid w:val="005D77BA"/>
    <w:rsid w:val="005E1846"/>
    <w:rsid w:val="005E18D3"/>
    <w:rsid w:val="005E23F4"/>
    <w:rsid w:val="005E29FC"/>
    <w:rsid w:val="005E4D53"/>
    <w:rsid w:val="005E539F"/>
    <w:rsid w:val="005E6039"/>
    <w:rsid w:val="005E6393"/>
    <w:rsid w:val="005F0DB8"/>
    <w:rsid w:val="005F2D88"/>
    <w:rsid w:val="005F3771"/>
    <w:rsid w:val="005F5A55"/>
    <w:rsid w:val="00603E40"/>
    <w:rsid w:val="00604159"/>
    <w:rsid w:val="00604499"/>
    <w:rsid w:val="00605759"/>
    <w:rsid w:val="006059AF"/>
    <w:rsid w:val="00614B1F"/>
    <w:rsid w:val="0061555C"/>
    <w:rsid w:val="006168B3"/>
    <w:rsid w:val="00617842"/>
    <w:rsid w:val="00617A08"/>
    <w:rsid w:val="00617DA6"/>
    <w:rsid w:val="00620053"/>
    <w:rsid w:val="00626AC4"/>
    <w:rsid w:val="0063386A"/>
    <w:rsid w:val="00634107"/>
    <w:rsid w:val="00643AAE"/>
    <w:rsid w:val="00652AAA"/>
    <w:rsid w:val="00661CE6"/>
    <w:rsid w:val="006624CA"/>
    <w:rsid w:val="0067775B"/>
    <w:rsid w:val="00683DE3"/>
    <w:rsid w:val="00692692"/>
    <w:rsid w:val="00695FDD"/>
    <w:rsid w:val="006A039A"/>
    <w:rsid w:val="006A304E"/>
    <w:rsid w:val="006A38F0"/>
    <w:rsid w:val="006B24C9"/>
    <w:rsid w:val="006B7460"/>
    <w:rsid w:val="006C15FE"/>
    <w:rsid w:val="006C347A"/>
    <w:rsid w:val="006C4B0D"/>
    <w:rsid w:val="006C5E5F"/>
    <w:rsid w:val="006D1816"/>
    <w:rsid w:val="006D1AAE"/>
    <w:rsid w:val="006D5D14"/>
    <w:rsid w:val="006E0EB6"/>
    <w:rsid w:val="006E2C4B"/>
    <w:rsid w:val="006E5D23"/>
    <w:rsid w:val="006F5FA7"/>
    <w:rsid w:val="00701C54"/>
    <w:rsid w:val="007025B6"/>
    <w:rsid w:val="007068B6"/>
    <w:rsid w:val="00707CD6"/>
    <w:rsid w:val="0071015C"/>
    <w:rsid w:val="0071400C"/>
    <w:rsid w:val="00720058"/>
    <w:rsid w:val="0072426D"/>
    <w:rsid w:val="007247D1"/>
    <w:rsid w:val="007333C0"/>
    <w:rsid w:val="00733A21"/>
    <w:rsid w:val="00733DD7"/>
    <w:rsid w:val="00735302"/>
    <w:rsid w:val="00735D1A"/>
    <w:rsid w:val="00736C7D"/>
    <w:rsid w:val="00736E16"/>
    <w:rsid w:val="007372B8"/>
    <w:rsid w:val="00740F4A"/>
    <w:rsid w:val="00745B6D"/>
    <w:rsid w:val="00746639"/>
    <w:rsid w:val="00747D65"/>
    <w:rsid w:val="00751D4A"/>
    <w:rsid w:val="007600FE"/>
    <w:rsid w:val="00761F05"/>
    <w:rsid w:val="00764C5B"/>
    <w:rsid w:val="00767072"/>
    <w:rsid w:val="007675E6"/>
    <w:rsid w:val="00773D7E"/>
    <w:rsid w:val="007753DC"/>
    <w:rsid w:val="00776502"/>
    <w:rsid w:val="007778D8"/>
    <w:rsid w:val="00780BD9"/>
    <w:rsid w:val="0078146B"/>
    <w:rsid w:val="007A09DE"/>
    <w:rsid w:val="007A0BCB"/>
    <w:rsid w:val="007A3096"/>
    <w:rsid w:val="007A3D5C"/>
    <w:rsid w:val="007B122D"/>
    <w:rsid w:val="007B231E"/>
    <w:rsid w:val="007B31CC"/>
    <w:rsid w:val="007B489D"/>
    <w:rsid w:val="007B6215"/>
    <w:rsid w:val="007C06C2"/>
    <w:rsid w:val="007C4184"/>
    <w:rsid w:val="007C6AE8"/>
    <w:rsid w:val="007D04CF"/>
    <w:rsid w:val="007D5250"/>
    <w:rsid w:val="007E446D"/>
    <w:rsid w:val="007F07DF"/>
    <w:rsid w:val="007F4BD6"/>
    <w:rsid w:val="0080149A"/>
    <w:rsid w:val="00803D0F"/>
    <w:rsid w:val="00804732"/>
    <w:rsid w:val="00807859"/>
    <w:rsid w:val="00815613"/>
    <w:rsid w:val="00816DC2"/>
    <w:rsid w:val="00820443"/>
    <w:rsid w:val="008224F2"/>
    <w:rsid w:val="00827480"/>
    <w:rsid w:val="0083509F"/>
    <w:rsid w:val="0083690A"/>
    <w:rsid w:val="0083709B"/>
    <w:rsid w:val="008375D6"/>
    <w:rsid w:val="00842B1D"/>
    <w:rsid w:val="008464E9"/>
    <w:rsid w:val="00846623"/>
    <w:rsid w:val="00850053"/>
    <w:rsid w:val="008533BD"/>
    <w:rsid w:val="0085463C"/>
    <w:rsid w:val="00855427"/>
    <w:rsid w:val="008561BE"/>
    <w:rsid w:val="00857E3A"/>
    <w:rsid w:val="00863095"/>
    <w:rsid w:val="0086364F"/>
    <w:rsid w:val="00865944"/>
    <w:rsid w:val="008677CA"/>
    <w:rsid w:val="00871471"/>
    <w:rsid w:val="0087210C"/>
    <w:rsid w:val="008976E3"/>
    <w:rsid w:val="008A3534"/>
    <w:rsid w:val="008A7247"/>
    <w:rsid w:val="008A7804"/>
    <w:rsid w:val="008B2B83"/>
    <w:rsid w:val="008B5094"/>
    <w:rsid w:val="008B672C"/>
    <w:rsid w:val="008C4471"/>
    <w:rsid w:val="008C57A5"/>
    <w:rsid w:val="008D0744"/>
    <w:rsid w:val="008D0FBC"/>
    <w:rsid w:val="008D2F9F"/>
    <w:rsid w:val="008D56FD"/>
    <w:rsid w:val="008D7307"/>
    <w:rsid w:val="008E4753"/>
    <w:rsid w:val="008E47FD"/>
    <w:rsid w:val="008E77F1"/>
    <w:rsid w:val="008F149F"/>
    <w:rsid w:val="008F5F9C"/>
    <w:rsid w:val="008F7799"/>
    <w:rsid w:val="00900C51"/>
    <w:rsid w:val="009049C5"/>
    <w:rsid w:val="009105A9"/>
    <w:rsid w:val="00921E9D"/>
    <w:rsid w:val="00922CB7"/>
    <w:rsid w:val="009326DD"/>
    <w:rsid w:val="0094026D"/>
    <w:rsid w:val="00941AF6"/>
    <w:rsid w:val="00942CF5"/>
    <w:rsid w:val="00942D2E"/>
    <w:rsid w:val="00946CBE"/>
    <w:rsid w:val="00951867"/>
    <w:rsid w:val="009553B7"/>
    <w:rsid w:val="00956B38"/>
    <w:rsid w:val="00956EA6"/>
    <w:rsid w:val="00961133"/>
    <w:rsid w:val="009616B4"/>
    <w:rsid w:val="00964003"/>
    <w:rsid w:val="00964118"/>
    <w:rsid w:val="00964FDD"/>
    <w:rsid w:val="00970813"/>
    <w:rsid w:val="0097113F"/>
    <w:rsid w:val="00977431"/>
    <w:rsid w:val="0098104C"/>
    <w:rsid w:val="00983F49"/>
    <w:rsid w:val="00985C51"/>
    <w:rsid w:val="009868B8"/>
    <w:rsid w:val="009A7461"/>
    <w:rsid w:val="009B2087"/>
    <w:rsid w:val="009C7819"/>
    <w:rsid w:val="009D10E3"/>
    <w:rsid w:val="009D4029"/>
    <w:rsid w:val="009D48F0"/>
    <w:rsid w:val="009D51FA"/>
    <w:rsid w:val="009E2FA5"/>
    <w:rsid w:val="009E34C3"/>
    <w:rsid w:val="009E4046"/>
    <w:rsid w:val="009E6661"/>
    <w:rsid w:val="009E70A0"/>
    <w:rsid w:val="00A00902"/>
    <w:rsid w:val="00A164DB"/>
    <w:rsid w:val="00A21334"/>
    <w:rsid w:val="00A2290F"/>
    <w:rsid w:val="00A27A98"/>
    <w:rsid w:val="00A3446B"/>
    <w:rsid w:val="00A43084"/>
    <w:rsid w:val="00A45752"/>
    <w:rsid w:val="00A47BA0"/>
    <w:rsid w:val="00A5030A"/>
    <w:rsid w:val="00A5257F"/>
    <w:rsid w:val="00A60CC1"/>
    <w:rsid w:val="00A610B7"/>
    <w:rsid w:val="00A61749"/>
    <w:rsid w:val="00A628CE"/>
    <w:rsid w:val="00A629AE"/>
    <w:rsid w:val="00A63223"/>
    <w:rsid w:val="00A6336D"/>
    <w:rsid w:val="00A705C4"/>
    <w:rsid w:val="00A71FF2"/>
    <w:rsid w:val="00A73D5F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3D3C"/>
    <w:rsid w:val="00AB158F"/>
    <w:rsid w:val="00AB6DF5"/>
    <w:rsid w:val="00AB78B1"/>
    <w:rsid w:val="00AB793E"/>
    <w:rsid w:val="00AC3D7A"/>
    <w:rsid w:val="00AC4F3E"/>
    <w:rsid w:val="00AC64CA"/>
    <w:rsid w:val="00AD3095"/>
    <w:rsid w:val="00AE693B"/>
    <w:rsid w:val="00AE75B3"/>
    <w:rsid w:val="00AE787E"/>
    <w:rsid w:val="00AF0605"/>
    <w:rsid w:val="00AF344B"/>
    <w:rsid w:val="00AF68F6"/>
    <w:rsid w:val="00AF743D"/>
    <w:rsid w:val="00AF78E5"/>
    <w:rsid w:val="00B02801"/>
    <w:rsid w:val="00B06504"/>
    <w:rsid w:val="00B06F46"/>
    <w:rsid w:val="00B14C68"/>
    <w:rsid w:val="00B15529"/>
    <w:rsid w:val="00B15EF0"/>
    <w:rsid w:val="00B1650D"/>
    <w:rsid w:val="00B1698D"/>
    <w:rsid w:val="00B17E2C"/>
    <w:rsid w:val="00B20BDA"/>
    <w:rsid w:val="00B21220"/>
    <w:rsid w:val="00B214D8"/>
    <w:rsid w:val="00B30382"/>
    <w:rsid w:val="00B40086"/>
    <w:rsid w:val="00B426A3"/>
    <w:rsid w:val="00B431CA"/>
    <w:rsid w:val="00B46784"/>
    <w:rsid w:val="00B50985"/>
    <w:rsid w:val="00B51B5E"/>
    <w:rsid w:val="00B53916"/>
    <w:rsid w:val="00B54B1C"/>
    <w:rsid w:val="00B56C64"/>
    <w:rsid w:val="00B61D61"/>
    <w:rsid w:val="00B63322"/>
    <w:rsid w:val="00B653AD"/>
    <w:rsid w:val="00B672AB"/>
    <w:rsid w:val="00B70F54"/>
    <w:rsid w:val="00B716D3"/>
    <w:rsid w:val="00B722C6"/>
    <w:rsid w:val="00B73188"/>
    <w:rsid w:val="00B8203E"/>
    <w:rsid w:val="00B82642"/>
    <w:rsid w:val="00B85187"/>
    <w:rsid w:val="00B86056"/>
    <w:rsid w:val="00B86D7E"/>
    <w:rsid w:val="00B9157B"/>
    <w:rsid w:val="00B95497"/>
    <w:rsid w:val="00B96D04"/>
    <w:rsid w:val="00BA04A6"/>
    <w:rsid w:val="00BA3F4B"/>
    <w:rsid w:val="00BA4F73"/>
    <w:rsid w:val="00BA7016"/>
    <w:rsid w:val="00BB0BF6"/>
    <w:rsid w:val="00BB23B7"/>
    <w:rsid w:val="00BB323E"/>
    <w:rsid w:val="00BB3CBA"/>
    <w:rsid w:val="00BB6004"/>
    <w:rsid w:val="00BC1AD0"/>
    <w:rsid w:val="00BC2728"/>
    <w:rsid w:val="00BC31E3"/>
    <w:rsid w:val="00BD088A"/>
    <w:rsid w:val="00BD29C7"/>
    <w:rsid w:val="00BD4084"/>
    <w:rsid w:val="00BD41B3"/>
    <w:rsid w:val="00BD7A72"/>
    <w:rsid w:val="00BE29D8"/>
    <w:rsid w:val="00BE2CB9"/>
    <w:rsid w:val="00BE60B6"/>
    <w:rsid w:val="00BE6432"/>
    <w:rsid w:val="00BF2CC6"/>
    <w:rsid w:val="00BF3149"/>
    <w:rsid w:val="00BF4297"/>
    <w:rsid w:val="00BF4724"/>
    <w:rsid w:val="00BF7029"/>
    <w:rsid w:val="00BF7CBA"/>
    <w:rsid w:val="00C032F3"/>
    <w:rsid w:val="00C05D64"/>
    <w:rsid w:val="00C06C2E"/>
    <w:rsid w:val="00C10ECF"/>
    <w:rsid w:val="00C16005"/>
    <w:rsid w:val="00C161C3"/>
    <w:rsid w:val="00C215D7"/>
    <w:rsid w:val="00C238F5"/>
    <w:rsid w:val="00C23D7D"/>
    <w:rsid w:val="00C26D3F"/>
    <w:rsid w:val="00C34E33"/>
    <w:rsid w:val="00C35666"/>
    <w:rsid w:val="00C400B2"/>
    <w:rsid w:val="00C41C31"/>
    <w:rsid w:val="00C440B1"/>
    <w:rsid w:val="00C505DF"/>
    <w:rsid w:val="00C57608"/>
    <w:rsid w:val="00C616FB"/>
    <w:rsid w:val="00C62E69"/>
    <w:rsid w:val="00C630BB"/>
    <w:rsid w:val="00C64CD5"/>
    <w:rsid w:val="00C65F79"/>
    <w:rsid w:val="00C7674D"/>
    <w:rsid w:val="00C8291F"/>
    <w:rsid w:val="00C82E4D"/>
    <w:rsid w:val="00C839AD"/>
    <w:rsid w:val="00C83B23"/>
    <w:rsid w:val="00C85429"/>
    <w:rsid w:val="00C85732"/>
    <w:rsid w:val="00C870F7"/>
    <w:rsid w:val="00CA6251"/>
    <w:rsid w:val="00CB4337"/>
    <w:rsid w:val="00CC32E2"/>
    <w:rsid w:val="00CC5ECA"/>
    <w:rsid w:val="00CC6591"/>
    <w:rsid w:val="00CD1356"/>
    <w:rsid w:val="00CD40EC"/>
    <w:rsid w:val="00CD4CE6"/>
    <w:rsid w:val="00CE6C70"/>
    <w:rsid w:val="00CF4431"/>
    <w:rsid w:val="00CF7D21"/>
    <w:rsid w:val="00D01BA7"/>
    <w:rsid w:val="00D11DFC"/>
    <w:rsid w:val="00D12E8D"/>
    <w:rsid w:val="00D231DE"/>
    <w:rsid w:val="00D2616D"/>
    <w:rsid w:val="00D31730"/>
    <w:rsid w:val="00D327E2"/>
    <w:rsid w:val="00D3446F"/>
    <w:rsid w:val="00D404E5"/>
    <w:rsid w:val="00D40CA8"/>
    <w:rsid w:val="00D417EB"/>
    <w:rsid w:val="00D450D2"/>
    <w:rsid w:val="00D46231"/>
    <w:rsid w:val="00D46C8D"/>
    <w:rsid w:val="00D46F5B"/>
    <w:rsid w:val="00D47B9F"/>
    <w:rsid w:val="00D52F6E"/>
    <w:rsid w:val="00D535E4"/>
    <w:rsid w:val="00D5541E"/>
    <w:rsid w:val="00D60075"/>
    <w:rsid w:val="00D6077F"/>
    <w:rsid w:val="00D61DB3"/>
    <w:rsid w:val="00D65B2F"/>
    <w:rsid w:val="00D66CF9"/>
    <w:rsid w:val="00D74F09"/>
    <w:rsid w:val="00D7539F"/>
    <w:rsid w:val="00D7572B"/>
    <w:rsid w:val="00D80AD9"/>
    <w:rsid w:val="00D93117"/>
    <w:rsid w:val="00D95462"/>
    <w:rsid w:val="00D9660D"/>
    <w:rsid w:val="00D973DF"/>
    <w:rsid w:val="00D9779E"/>
    <w:rsid w:val="00DA14F6"/>
    <w:rsid w:val="00DA524F"/>
    <w:rsid w:val="00DA7D3B"/>
    <w:rsid w:val="00DB79F5"/>
    <w:rsid w:val="00DC1E50"/>
    <w:rsid w:val="00DC2119"/>
    <w:rsid w:val="00DC5603"/>
    <w:rsid w:val="00DC62CD"/>
    <w:rsid w:val="00DD1F1B"/>
    <w:rsid w:val="00DD3664"/>
    <w:rsid w:val="00DD6174"/>
    <w:rsid w:val="00DE1F22"/>
    <w:rsid w:val="00DE5A3D"/>
    <w:rsid w:val="00DF1611"/>
    <w:rsid w:val="00DF52AA"/>
    <w:rsid w:val="00DF5FEF"/>
    <w:rsid w:val="00DF6756"/>
    <w:rsid w:val="00E1383D"/>
    <w:rsid w:val="00E1437F"/>
    <w:rsid w:val="00E1597D"/>
    <w:rsid w:val="00E15D77"/>
    <w:rsid w:val="00E16E64"/>
    <w:rsid w:val="00E22923"/>
    <w:rsid w:val="00E234CA"/>
    <w:rsid w:val="00E25BF8"/>
    <w:rsid w:val="00E31372"/>
    <w:rsid w:val="00E33F6C"/>
    <w:rsid w:val="00E37472"/>
    <w:rsid w:val="00E37B4E"/>
    <w:rsid w:val="00E37F90"/>
    <w:rsid w:val="00E464C5"/>
    <w:rsid w:val="00E504E2"/>
    <w:rsid w:val="00E5190F"/>
    <w:rsid w:val="00E53DA3"/>
    <w:rsid w:val="00E54B08"/>
    <w:rsid w:val="00E60D53"/>
    <w:rsid w:val="00E67CD8"/>
    <w:rsid w:val="00E713A3"/>
    <w:rsid w:val="00E72F0E"/>
    <w:rsid w:val="00E7540C"/>
    <w:rsid w:val="00E76016"/>
    <w:rsid w:val="00E764F2"/>
    <w:rsid w:val="00E778A3"/>
    <w:rsid w:val="00E807B6"/>
    <w:rsid w:val="00E82CE7"/>
    <w:rsid w:val="00E85BD2"/>
    <w:rsid w:val="00E9405A"/>
    <w:rsid w:val="00E97AD6"/>
    <w:rsid w:val="00E97ED3"/>
    <w:rsid w:val="00EA69E4"/>
    <w:rsid w:val="00EA7656"/>
    <w:rsid w:val="00EB1FB0"/>
    <w:rsid w:val="00EB37F5"/>
    <w:rsid w:val="00EC425B"/>
    <w:rsid w:val="00ED4642"/>
    <w:rsid w:val="00EE2624"/>
    <w:rsid w:val="00EE45F7"/>
    <w:rsid w:val="00EE7563"/>
    <w:rsid w:val="00EF5500"/>
    <w:rsid w:val="00F1272B"/>
    <w:rsid w:val="00F23C21"/>
    <w:rsid w:val="00F338FD"/>
    <w:rsid w:val="00F34787"/>
    <w:rsid w:val="00F416E2"/>
    <w:rsid w:val="00F448F1"/>
    <w:rsid w:val="00F47487"/>
    <w:rsid w:val="00F474C5"/>
    <w:rsid w:val="00F50949"/>
    <w:rsid w:val="00F54BB0"/>
    <w:rsid w:val="00F5730D"/>
    <w:rsid w:val="00F7028D"/>
    <w:rsid w:val="00F81A83"/>
    <w:rsid w:val="00F951C5"/>
    <w:rsid w:val="00F969D6"/>
    <w:rsid w:val="00F97613"/>
    <w:rsid w:val="00FA1445"/>
    <w:rsid w:val="00FA485A"/>
    <w:rsid w:val="00FA4FE0"/>
    <w:rsid w:val="00FB0A75"/>
    <w:rsid w:val="00FB28D1"/>
    <w:rsid w:val="00FB5C0F"/>
    <w:rsid w:val="00FB7A1A"/>
    <w:rsid w:val="00FC01E0"/>
    <w:rsid w:val="00FD2D8F"/>
    <w:rsid w:val="00FD42D7"/>
    <w:rsid w:val="00FD4FE3"/>
    <w:rsid w:val="00FE1101"/>
    <w:rsid w:val="00FE1D1A"/>
    <w:rsid w:val="00FE23E9"/>
    <w:rsid w:val="00FE58F7"/>
    <w:rsid w:val="00FE6B86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7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53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A14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43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29F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78A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7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53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A14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43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29F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78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urasiberica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triplepr.pl/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paulina.bielska@tripl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722E-BDA5-4123-940C-81F34FE8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2019-05-16T13:51:00Z</cp:lastPrinted>
  <dcterms:created xsi:type="dcterms:W3CDTF">2019-05-15T13:51:00Z</dcterms:created>
  <dcterms:modified xsi:type="dcterms:W3CDTF">2019-05-29T14:15:00Z</dcterms:modified>
</cp:coreProperties>
</file>