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3BE" w:rsidRDefault="007417BF" w:rsidP="007417BF">
      <w:r>
        <w:t xml:space="preserve">   </w:t>
      </w:r>
      <w:r w:rsidR="00D10EDD">
        <w:t xml:space="preserve">                                                                  </w:t>
      </w:r>
      <w:r w:rsidR="001963BE" w:rsidRPr="00485D5B">
        <w:rPr>
          <w:noProof/>
          <w:lang w:eastAsia="es-MX"/>
        </w:rPr>
        <w:drawing>
          <wp:inline distT="0" distB="0" distL="0" distR="0" wp14:anchorId="793A1156">
            <wp:extent cx="946150" cy="498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08" w:rsidRPr="00D411FA" w:rsidRDefault="007417BF" w:rsidP="009C15D8">
      <w:pPr>
        <w:jc w:val="center"/>
        <w:rPr>
          <w:b/>
          <w:bCs/>
          <w:sz w:val="36"/>
        </w:rPr>
      </w:pPr>
      <w:r w:rsidRPr="00D411FA">
        <w:rPr>
          <w:b/>
          <w:bCs/>
          <w:sz w:val="36"/>
        </w:rPr>
        <w:t xml:space="preserve">MUMFORD &amp; SONS </w:t>
      </w:r>
      <w:r w:rsidR="00133070" w:rsidRPr="00D411FA">
        <w:rPr>
          <w:b/>
          <w:bCs/>
          <w:sz w:val="36"/>
        </w:rPr>
        <w:t>CONFIRMAN FECHAS</w:t>
      </w:r>
      <w:r w:rsidR="00AC2008" w:rsidRPr="00D411FA">
        <w:rPr>
          <w:b/>
          <w:bCs/>
          <w:sz w:val="36"/>
        </w:rPr>
        <w:t xml:space="preserve"> EN MÉXICO</w:t>
      </w:r>
    </w:p>
    <w:p w:rsidR="007417BF" w:rsidRPr="00D411FA" w:rsidRDefault="00AC2008" w:rsidP="009C15D8">
      <w:pPr>
        <w:jc w:val="center"/>
        <w:rPr>
          <w:b/>
          <w:bCs/>
          <w:sz w:val="36"/>
        </w:rPr>
      </w:pPr>
      <w:r w:rsidRPr="00D411FA">
        <w:rPr>
          <w:b/>
          <w:bCs/>
          <w:sz w:val="36"/>
        </w:rPr>
        <w:t xml:space="preserve">COMO </w:t>
      </w:r>
      <w:r w:rsidR="00D411FA" w:rsidRPr="00D411FA">
        <w:rPr>
          <w:b/>
          <w:bCs/>
          <w:sz w:val="36"/>
        </w:rPr>
        <w:t>PARTE DE</w:t>
      </w:r>
      <w:r w:rsidR="00133070" w:rsidRPr="00D411FA">
        <w:rPr>
          <w:b/>
          <w:bCs/>
          <w:sz w:val="36"/>
        </w:rPr>
        <w:t xml:space="preserve"> SU GIRA </w:t>
      </w:r>
      <w:r w:rsidRPr="00D411FA">
        <w:rPr>
          <w:b/>
          <w:bCs/>
          <w:sz w:val="36"/>
        </w:rPr>
        <w:t xml:space="preserve">NORTEAMERICANA </w:t>
      </w:r>
    </w:p>
    <w:p w:rsidR="00347934" w:rsidRPr="00347934" w:rsidRDefault="00347934" w:rsidP="00347934">
      <w:pPr>
        <w:jc w:val="center"/>
        <w:rPr>
          <w:b/>
          <w:bCs/>
        </w:rPr>
      </w:pPr>
      <w:r w:rsidRPr="00347934">
        <w:rPr>
          <w:b/>
          <w:bCs/>
        </w:rPr>
        <w:t xml:space="preserve">24 de septiembre de 2019 – Auditorio Telmex – Guadalajara </w:t>
      </w:r>
    </w:p>
    <w:p w:rsidR="00347934" w:rsidRPr="00347934" w:rsidRDefault="00347934" w:rsidP="00347934">
      <w:pPr>
        <w:jc w:val="center"/>
        <w:rPr>
          <w:b/>
          <w:bCs/>
        </w:rPr>
      </w:pPr>
      <w:r w:rsidRPr="00347934">
        <w:rPr>
          <w:b/>
          <w:bCs/>
        </w:rPr>
        <w:t>Preventa Citibanamex: 1 y 2 de julio; Venta General: 3 de julio</w:t>
      </w:r>
    </w:p>
    <w:p w:rsidR="00347934" w:rsidRPr="00347934" w:rsidRDefault="00347934" w:rsidP="00347934">
      <w:pPr>
        <w:jc w:val="center"/>
        <w:rPr>
          <w:b/>
          <w:bCs/>
        </w:rPr>
      </w:pPr>
    </w:p>
    <w:p w:rsidR="00347934" w:rsidRPr="00347934" w:rsidRDefault="00347934" w:rsidP="00347934">
      <w:pPr>
        <w:jc w:val="center"/>
        <w:rPr>
          <w:b/>
          <w:bCs/>
        </w:rPr>
      </w:pPr>
      <w:r w:rsidRPr="00347934">
        <w:rPr>
          <w:b/>
          <w:bCs/>
        </w:rPr>
        <w:t>25 de septiembre de 2019 – Pepsi Center WTC – Ciudad de México</w:t>
      </w:r>
    </w:p>
    <w:p w:rsidR="00347934" w:rsidRDefault="00347934" w:rsidP="009C15D8">
      <w:pPr>
        <w:jc w:val="center"/>
        <w:rPr>
          <w:b/>
          <w:bCs/>
        </w:rPr>
      </w:pPr>
      <w:r w:rsidRPr="00347934">
        <w:rPr>
          <w:b/>
          <w:bCs/>
        </w:rPr>
        <w:t>Venta General: 1 de julio</w:t>
      </w:r>
    </w:p>
    <w:p w:rsidR="00D411FA" w:rsidRDefault="00D411FA" w:rsidP="009C15D8">
      <w:pPr>
        <w:jc w:val="center"/>
        <w:rPr>
          <w:b/>
          <w:bCs/>
        </w:rPr>
      </w:pPr>
    </w:p>
    <w:p w:rsidR="00D411FA" w:rsidRPr="00BC177E" w:rsidRDefault="00D411FA" w:rsidP="009C15D8">
      <w:pPr>
        <w:jc w:val="center"/>
        <w:rPr>
          <w:b/>
          <w:bCs/>
        </w:rPr>
      </w:pPr>
      <w:r w:rsidRPr="00D411FA">
        <w:rPr>
          <w:b/>
          <w:bCs/>
          <w:noProof/>
          <w:lang w:eastAsia="es-MX"/>
        </w:rPr>
        <w:drawing>
          <wp:inline distT="0" distB="0" distL="0" distR="0">
            <wp:extent cx="2641600" cy="264160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70" w:rsidRDefault="00133070" w:rsidP="00133070"/>
    <w:p w:rsidR="00D411FA" w:rsidRDefault="00D411FA" w:rsidP="00D411FA">
      <w:r>
        <w:t>Para su liberación inmediata 24 de junio de 2019</w:t>
      </w:r>
    </w:p>
    <w:p w:rsidR="00D411FA" w:rsidRDefault="00D411FA" w:rsidP="007417BF"/>
    <w:p w:rsidR="00295ABE" w:rsidRDefault="007417BF" w:rsidP="00D411FA">
      <w:pPr>
        <w:jc w:val="both"/>
      </w:pPr>
      <w:proofErr w:type="spellStart"/>
      <w:r>
        <w:t>Mumford</w:t>
      </w:r>
      <w:proofErr w:type="spellEnd"/>
      <w:r>
        <w:t xml:space="preserve"> &amp; </w:t>
      </w:r>
      <w:proofErr w:type="spellStart"/>
      <w:r>
        <w:t>Sons</w:t>
      </w:r>
      <w:proofErr w:type="spellEnd"/>
      <w:r>
        <w:t xml:space="preserve"> </w:t>
      </w:r>
      <w:r w:rsidR="005F6EEE">
        <w:t xml:space="preserve">continúa con su gira mundial </w:t>
      </w:r>
      <w:r>
        <w:t xml:space="preserve">Delta Tour 2019 </w:t>
      </w:r>
      <w:r w:rsidR="005F6EEE">
        <w:t xml:space="preserve">este otoño con sus nuevas fechas confirmadas </w:t>
      </w:r>
      <w:r w:rsidR="00AC316D">
        <w:t xml:space="preserve">incluyendo paradas en </w:t>
      </w:r>
      <w:r w:rsidR="003A5AD0">
        <w:t>el</w:t>
      </w:r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Stick</w:t>
      </w:r>
      <w:proofErr w:type="spellEnd"/>
      <w:r>
        <w:t xml:space="preserve"> Resort Aren</w:t>
      </w:r>
      <w:r w:rsidR="003A5AD0">
        <w:t xml:space="preserve">a de </w:t>
      </w:r>
      <w:proofErr w:type="gramStart"/>
      <w:r w:rsidR="003A5AD0">
        <w:t xml:space="preserve">Phoenix, </w:t>
      </w:r>
      <w:r>
        <w:t xml:space="preserve"> </w:t>
      </w:r>
      <w:r w:rsidR="003A5AD0">
        <w:t>El</w:t>
      </w:r>
      <w:proofErr w:type="gramEnd"/>
      <w:r w:rsidR="003A5AD0">
        <w:t xml:space="preserve"> </w:t>
      </w:r>
      <w:r>
        <w:t>Chase Center</w:t>
      </w:r>
      <w:r w:rsidR="003A5AD0">
        <w:t xml:space="preserve"> de Sam Francisco</w:t>
      </w:r>
      <w:r>
        <w:t xml:space="preserve">, </w:t>
      </w:r>
      <w:r w:rsidR="003A5AD0">
        <w:t>el Pepsi Center WTC de la Ciudad de México</w:t>
      </w:r>
      <w:r>
        <w:t xml:space="preserve"> </w:t>
      </w:r>
      <w:r w:rsidR="00E13992">
        <w:t>y el Auditorio Telmex de Guadalajara entre otros.</w:t>
      </w:r>
      <w:r w:rsidR="00906DE1">
        <w:t xml:space="preserve"> A la gira se unirá </w:t>
      </w:r>
      <w:proofErr w:type="spellStart"/>
      <w:r>
        <w:t>Gang</w:t>
      </w:r>
      <w:proofErr w:type="spellEnd"/>
      <w:r>
        <w:t xml:space="preserve"> of </w:t>
      </w:r>
      <w:proofErr w:type="spellStart"/>
      <w:r>
        <w:t>Youths</w:t>
      </w:r>
      <w:proofErr w:type="spellEnd"/>
      <w:r w:rsidR="00E82D7E">
        <w:t xml:space="preserve"> como invitados especiales. </w:t>
      </w:r>
    </w:p>
    <w:p w:rsidR="00295ABE" w:rsidRDefault="00295ABE" w:rsidP="00D411FA">
      <w:pPr>
        <w:jc w:val="both"/>
      </w:pPr>
    </w:p>
    <w:p w:rsidR="001A6119" w:rsidRDefault="003811A1" w:rsidP="00D411FA">
      <w:pPr>
        <w:jc w:val="both"/>
      </w:pPr>
      <w:r w:rsidRPr="003811A1">
        <w:t xml:space="preserve">Las entradas para Guadalajara estarán disponibles en una Preventa Exclusiva para tarjetahabientes Citibanamex los días 1 y 2 de julio y en Venta General el 3 de julio. Para la fecha de la Ciudad de México, los boletos estarán disponibles en Venta General a partir del 1 de julio a través de </w:t>
      </w:r>
      <w:proofErr w:type="gramStart"/>
      <w:r w:rsidRPr="003811A1">
        <w:t>www.ticketmaster.com.mx  y</w:t>
      </w:r>
      <w:proofErr w:type="gramEnd"/>
      <w:r w:rsidRPr="003811A1">
        <w:t xml:space="preserve"> en las taquillas de los recintos. Los detalles completos están disponibles en </w:t>
      </w:r>
      <w:hyperlink r:id="rId6" w:history="1">
        <w:r w:rsidR="001A6119" w:rsidRPr="001D4A40">
          <w:rPr>
            <w:rStyle w:val="Hipervnculo"/>
          </w:rPr>
          <w:t>www.mumfordandsons.com/live</w:t>
        </w:r>
      </w:hyperlink>
    </w:p>
    <w:p w:rsidR="007417BF" w:rsidRDefault="007417BF" w:rsidP="00D411FA">
      <w:pPr>
        <w:jc w:val="both"/>
      </w:pPr>
    </w:p>
    <w:p w:rsidR="000B62BA" w:rsidRDefault="008F673F" w:rsidP="00D411FA">
      <w:pPr>
        <w:jc w:val="both"/>
      </w:pPr>
      <w:r w:rsidRPr="008F673F">
        <w:t>La banda continúa recibiendo elogios por sus conciertos con boletos agotados; Según The Washington Post: "El cuarteto del Reino Unido entusiasmó a una multitud que abarrotó la Arena Capital One... innegablemente son maravillosos sus himnos de arena de rock"; Billboard afirma: "Es exactamente el tipo de gira que solidificará su lugar en el reino de las bandas de arena ".</w:t>
      </w:r>
    </w:p>
    <w:p w:rsidR="000B62BA" w:rsidRDefault="000B62BA" w:rsidP="00D411FA">
      <w:pPr>
        <w:jc w:val="both"/>
      </w:pPr>
    </w:p>
    <w:p w:rsidR="007B790C" w:rsidRDefault="000B62BA" w:rsidP="00D411FA">
      <w:pPr>
        <w:jc w:val="both"/>
      </w:pPr>
      <w:r>
        <w:t xml:space="preserve">Adicionalmente la banda presentó </w:t>
      </w:r>
      <w:r w:rsidR="007417BF">
        <w:t xml:space="preserve">“Slip Away” </w:t>
      </w:r>
      <w:r>
        <w:t>la semana pasada en</w:t>
      </w:r>
      <w:r w:rsidR="007417BF">
        <w:t xml:space="preserve"> “The Late Late Show </w:t>
      </w:r>
      <w:proofErr w:type="spellStart"/>
      <w:r w:rsidR="007417BF">
        <w:t>with</w:t>
      </w:r>
      <w:proofErr w:type="spellEnd"/>
      <w:r w:rsidR="007417BF">
        <w:t xml:space="preserve"> James </w:t>
      </w:r>
      <w:proofErr w:type="spellStart"/>
      <w:r w:rsidR="007417BF">
        <w:t>Corden</w:t>
      </w:r>
      <w:proofErr w:type="spellEnd"/>
      <w:r w:rsidR="007417BF">
        <w:t>.”</w:t>
      </w:r>
      <w:r w:rsidR="00436928">
        <w:t xml:space="preserve"> Míralo</w:t>
      </w:r>
      <w:r w:rsidR="00FE1FBE">
        <w:t xml:space="preserve"> </w:t>
      </w:r>
      <w:hyperlink r:id="rId7" w:history="1">
        <w:r w:rsidR="00FE1FBE" w:rsidRPr="00FE1FBE">
          <w:rPr>
            <w:rStyle w:val="Hipervnculo"/>
          </w:rPr>
          <w:t>aquí</w:t>
        </w:r>
      </w:hyperlink>
      <w:r w:rsidR="00FE1FBE">
        <w:t xml:space="preserve"> La canción se desprende del nuevo disco de</w:t>
      </w:r>
      <w:r w:rsidR="007417BF">
        <w:t xml:space="preserve"> Mumford &amp; Sons, Delta, </w:t>
      </w:r>
      <w:r w:rsidR="00FE1FBE">
        <w:t xml:space="preserve">el cual debutó en </w:t>
      </w:r>
      <w:r w:rsidR="007417BF">
        <w:t xml:space="preserve">#1 </w:t>
      </w:r>
      <w:r w:rsidR="00FE1FBE">
        <w:t>de la Lista de</w:t>
      </w:r>
      <w:r w:rsidR="007417BF">
        <w:t xml:space="preserve"> Billboard 200, </w:t>
      </w:r>
      <w:r w:rsidR="00FE1FBE">
        <w:t xml:space="preserve">la lista de álbumes </w:t>
      </w:r>
      <w:r w:rsidR="007417BF">
        <w:t xml:space="preserve">Americana/Folk, </w:t>
      </w:r>
      <w:r w:rsidR="00565C6E">
        <w:t xml:space="preserve">la lista de Álbumes </w:t>
      </w:r>
      <w:r w:rsidR="007417BF">
        <w:t>Alternativ</w:t>
      </w:r>
      <w:r w:rsidR="00565C6E">
        <w:t>os/</w:t>
      </w:r>
      <w:r w:rsidR="007417BF">
        <w:t xml:space="preserve"> Rock </w:t>
      </w:r>
      <w:r w:rsidR="007B790C">
        <w:t>con un equivalente a</w:t>
      </w:r>
      <w:r w:rsidR="007417BF">
        <w:t xml:space="preserve"> 230,000 </w:t>
      </w:r>
      <w:r w:rsidR="007B790C">
        <w:t xml:space="preserve">unidades vendidas. </w:t>
      </w:r>
    </w:p>
    <w:p w:rsidR="007B790C" w:rsidRDefault="007B790C" w:rsidP="00D411FA">
      <w:pPr>
        <w:jc w:val="both"/>
      </w:pPr>
    </w:p>
    <w:p w:rsidR="007417BF" w:rsidRDefault="007B790C" w:rsidP="00D411FA">
      <w:pPr>
        <w:jc w:val="both"/>
      </w:pPr>
      <w:r>
        <w:lastRenderedPageBreak/>
        <w:t xml:space="preserve">Este es el tercer álbum </w:t>
      </w:r>
      <w:r w:rsidR="007417BF">
        <w:t>#1</w:t>
      </w:r>
      <w:r w:rsidR="00516AF6">
        <w:t xml:space="preserve"> de la banda con la semana con más ventas para un álbum de rock alternativo en 2018</w:t>
      </w:r>
      <w:proofErr w:type="gramStart"/>
      <w:r w:rsidR="00516AF6">
        <w:t xml:space="preserve">, </w:t>
      </w:r>
      <w:r w:rsidR="007417BF">
        <w:t>,</w:t>
      </w:r>
      <w:proofErr w:type="gramEnd"/>
      <w:r w:rsidR="007417BF">
        <w:t xml:space="preserve"> </w:t>
      </w:r>
      <w:r w:rsidR="005023F6">
        <w:t xml:space="preserve">y el sexto más exitoso entre los títulos lanzados </w:t>
      </w:r>
      <w:r w:rsidR="007417BF">
        <w:t>(</w:t>
      </w:r>
      <w:proofErr w:type="spellStart"/>
      <w:r w:rsidR="007417BF">
        <w:t>Gentlemen</w:t>
      </w:r>
      <w:proofErr w:type="spellEnd"/>
      <w:r w:rsidR="007417BF">
        <w:t xml:space="preserve"> of </w:t>
      </w:r>
      <w:proofErr w:type="spellStart"/>
      <w:r w:rsidR="007417BF">
        <w:t>the</w:t>
      </w:r>
      <w:proofErr w:type="spellEnd"/>
      <w:r w:rsidR="007417BF">
        <w:t xml:space="preserve"> Road/</w:t>
      </w:r>
      <w:proofErr w:type="spellStart"/>
      <w:r w:rsidR="007417BF">
        <w:t>Glassnote</w:t>
      </w:r>
      <w:proofErr w:type="spellEnd"/>
      <w:r w:rsidR="007417BF">
        <w:t xml:space="preserve"> Records).</w:t>
      </w:r>
    </w:p>
    <w:p w:rsidR="00043109" w:rsidRDefault="00043109" w:rsidP="00D411FA">
      <w:pPr>
        <w:jc w:val="both"/>
      </w:pPr>
    </w:p>
    <w:p w:rsidR="007417BF" w:rsidRDefault="00043109" w:rsidP="00D411FA">
      <w:pPr>
        <w:jc w:val="both"/>
      </w:pPr>
      <w:r>
        <w:t xml:space="preserve">Producido </w:t>
      </w:r>
      <w:proofErr w:type="gramStart"/>
      <w:r>
        <w:t xml:space="preserve">por </w:t>
      </w:r>
      <w:r w:rsidR="007417BF">
        <w:t xml:space="preserve"> Paul</w:t>
      </w:r>
      <w:proofErr w:type="gramEnd"/>
      <w:r w:rsidR="007417BF">
        <w:t xml:space="preserve"> </w:t>
      </w:r>
      <w:proofErr w:type="spellStart"/>
      <w:r w:rsidR="007417BF">
        <w:t>Epworth</w:t>
      </w:r>
      <w:proofErr w:type="spellEnd"/>
      <w:r w:rsidR="007417BF">
        <w:t>, D</w:t>
      </w:r>
      <w:r>
        <w:t xml:space="preserve">elta fue escrito colectivamente por la banda </w:t>
      </w:r>
      <w:r w:rsidR="001977BB">
        <w:t xml:space="preserve">y grabado en los estudios </w:t>
      </w:r>
      <w:r w:rsidR="007417BF">
        <w:t xml:space="preserve"> The Church </w:t>
      </w:r>
      <w:r w:rsidR="001977BB">
        <w:t xml:space="preserve">en Londres y continúa recibiendo grandes comentarios por parte de la crítica especializada. </w:t>
      </w:r>
      <w:r w:rsidR="007417BF">
        <w:t xml:space="preserve"> </w:t>
      </w:r>
    </w:p>
    <w:p w:rsidR="007417BF" w:rsidRDefault="007417BF" w:rsidP="00D411FA">
      <w:pPr>
        <w:jc w:val="both"/>
      </w:pPr>
      <w:r>
        <w:t xml:space="preserve">    </w:t>
      </w:r>
    </w:p>
    <w:p w:rsidR="00D411FA" w:rsidRDefault="00D411FA" w:rsidP="00D411FA">
      <w:pPr>
        <w:jc w:val="center"/>
      </w:pPr>
      <w:r w:rsidRPr="00D411FA">
        <w:rPr>
          <w:noProof/>
          <w:lang w:eastAsia="es-MX"/>
        </w:rPr>
        <w:drawing>
          <wp:inline distT="0" distB="0" distL="0" distR="0">
            <wp:extent cx="4070350" cy="4786989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05" cy="47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FA" w:rsidRDefault="00D411FA" w:rsidP="00D411FA">
      <w:pPr>
        <w:jc w:val="both"/>
      </w:pPr>
      <w:r>
        <w:rPr>
          <w:rFonts w:ascii="TimesNewRomanPS-ItalicMT" w:hAnsi="TimesNewRomanPS-ItalicMT" w:cs="TimesNewRomanPS-ItalicMT"/>
          <w:i/>
          <w:iCs/>
          <w:sz w:val="20"/>
          <w:szCs w:val="20"/>
        </w:rPr>
        <w:t>Crédito de la</w:t>
      </w:r>
      <w:bookmarkStart w:id="0" w:name="_GoBack"/>
      <w:bookmarkEnd w:id="0"/>
      <w:r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foto:</w:t>
      </w:r>
      <w:r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Alistair Taylor-Young</w:t>
      </w:r>
    </w:p>
    <w:p w:rsidR="00D411FA" w:rsidRDefault="00D411FA" w:rsidP="00D411FA">
      <w:pPr>
        <w:jc w:val="both"/>
      </w:pPr>
    </w:p>
    <w:p w:rsidR="00A50F39" w:rsidRDefault="00A50F39" w:rsidP="00D411FA">
      <w:pPr>
        <w:jc w:val="both"/>
      </w:pPr>
      <w:r>
        <w:t xml:space="preserve">Van diez años desde que Mumford &amp; Sons hizo su debut meteórico. Su nuevo disco es la continuación de Wilder </w:t>
      </w:r>
      <w:proofErr w:type="spellStart"/>
      <w:r>
        <w:t>Mind</w:t>
      </w:r>
      <w:proofErr w:type="spellEnd"/>
      <w:r>
        <w:t xml:space="preserve"> de 2015, el cual debutó en el número 1 en los EE. UU., Reino Unido, Australia, Canadá, Irlanda, los Países Bajos y Noruega. Los LP anteriores incluyen Babel de 2012, que fue galardonado con el Grammy 2013 por Álbum del Año, y su debut en 2009, </w:t>
      </w:r>
      <w:proofErr w:type="spellStart"/>
      <w:r>
        <w:t>Sigh</w:t>
      </w:r>
      <w:proofErr w:type="spellEnd"/>
      <w:r>
        <w:t xml:space="preserve"> No More.</w:t>
      </w:r>
    </w:p>
    <w:p w:rsidR="00A50F39" w:rsidRDefault="00A50F39" w:rsidP="00D411FA">
      <w:pPr>
        <w:jc w:val="both"/>
      </w:pPr>
      <w:r>
        <w:t xml:space="preserve"> </w:t>
      </w:r>
    </w:p>
    <w:p w:rsidR="00A50F39" w:rsidRPr="00D411FA" w:rsidRDefault="00A50F39" w:rsidP="00D411FA">
      <w:pPr>
        <w:jc w:val="both"/>
        <w:rPr>
          <w:lang w:val="en-US"/>
        </w:rPr>
      </w:pPr>
      <w:r w:rsidRPr="00D411FA">
        <w:rPr>
          <w:lang w:val="en-US"/>
        </w:rPr>
        <w:t xml:space="preserve">Mumford &amp; Sons son Ben Lovett, Marcus Mumford, Ted </w:t>
      </w:r>
      <w:proofErr w:type="spellStart"/>
      <w:r w:rsidRPr="00D411FA">
        <w:rPr>
          <w:lang w:val="en-US"/>
        </w:rPr>
        <w:t>Dwane</w:t>
      </w:r>
      <w:proofErr w:type="spellEnd"/>
      <w:r w:rsidRPr="00D411FA">
        <w:rPr>
          <w:lang w:val="en-US"/>
        </w:rPr>
        <w:t xml:space="preserve"> y Winston Marshall.</w:t>
      </w:r>
    </w:p>
    <w:p w:rsidR="00A50F39" w:rsidRPr="00D411FA" w:rsidRDefault="00A50F39" w:rsidP="00A50F39">
      <w:pPr>
        <w:rPr>
          <w:lang w:val="en-US"/>
        </w:rPr>
      </w:pPr>
      <w:r w:rsidRPr="00D411FA">
        <w:rPr>
          <w:lang w:val="en-US"/>
        </w:rPr>
        <w:t xml:space="preserve"> </w:t>
      </w:r>
    </w:p>
    <w:p w:rsidR="00A50F39" w:rsidRDefault="00A50F39" w:rsidP="00A50F39">
      <w:r>
        <w:t xml:space="preserve">Para más información visita: </w:t>
      </w:r>
      <w:hyperlink r:id="rId9" w:history="1">
        <w:r w:rsidRPr="001D4A40">
          <w:rPr>
            <w:rStyle w:val="Hipervnculo"/>
          </w:rPr>
          <w:t>www.ocesa.com.mx</w:t>
        </w:r>
      </w:hyperlink>
      <w:r>
        <w:t xml:space="preserve">  y </w:t>
      </w:r>
      <w:hyperlink r:id="rId10" w:history="1">
        <w:r w:rsidRPr="001D4A40">
          <w:rPr>
            <w:rStyle w:val="Hipervnculo"/>
          </w:rPr>
          <w:t>www.mumfordandsons.com</w:t>
        </w:r>
      </w:hyperlink>
    </w:p>
    <w:p w:rsidR="007417BF" w:rsidRDefault="007417BF"/>
    <w:sectPr w:rsidR="007417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7BF"/>
    <w:rsid w:val="00043109"/>
    <w:rsid w:val="000B62BA"/>
    <w:rsid w:val="00133070"/>
    <w:rsid w:val="001963BE"/>
    <w:rsid w:val="001977BB"/>
    <w:rsid w:val="001A6119"/>
    <w:rsid w:val="00295ABE"/>
    <w:rsid w:val="00296601"/>
    <w:rsid w:val="00347934"/>
    <w:rsid w:val="003811A1"/>
    <w:rsid w:val="003A5AD0"/>
    <w:rsid w:val="00436928"/>
    <w:rsid w:val="005023F6"/>
    <w:rsid w:val="00516AF6"/>
    <w:rsid w:val="00565C6E"/>
    <w:rsid w:val="005F6EEE"/>
    <w:rsid w:val="0070548D"/>
    <w:rsid w:val="007417BF"/>
    <w:rsid w:val="0074469B"/>
    <w:rsid w:val="007B790C"/>
    <w:rsid w:val="008F673F"/>
    <w:rsid w:val="00906DE1"/>
    <w:rsid w:val="00913714"/>
    <w:rsid w:val="009C15D8"/>
    <w:rsid w:val="00A50F39"/>
    <w:rsid w:val="00AC2008"/>
    <w:rsid w:val="00AC316D"/>
    <w:rsid w:val="00BC177E"/>
    <w:rsid w:val="00C03AC2"/>
    <w:rsid w:val="00D10EDD"/>
    <w:rsid w:val="00D301D8"/>
    <w:rsid w:val="00D411FA"/>
    <w:rsid w:val="00E064FD"/>
    <w:rsid w:val="00E13992"/>
    <w:rsid w:val="00E82D7E"/>
    <w:rsid w:val="00FE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0C1B0"/>
  <w15:chartTrackingRefBased/>
  <w15:docId w15:val="{E06B17FA-18EB-9944-B054-BF1CB938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A611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6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https://youtu.be/7bUmwPXniU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mfordandsons.com/liv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://www.mumfordandson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jechavez@cie-e.mx</dc:creator>
  <cp:keywords/>
  <dc:description/>
  <cp:lastModifiedBy>Jose Eduardo Chavez Richards</cp:lastModifiedBy>
  <cp:revision>2</cp:revision>
  <dcterms:created xsi:type="dcterms:W3CDTF">2019-06-24T16:28:00Z</dcterms:created>
  <dcterms:modified xsi:type="dcterms:W3CDTF">2019-06-24T16:28:00Z</dcterms:modified>
</cp:coreProperties>
</file>