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DA898" w14:textId="77777777" w:rsidR="00BC0ADB" w:rsidRPr="00AA11D1" w:rsidRDefault="00BC0ADB" w:rsidP="00AA11D1">
      <w:pPr>
        <w:jc w:val="both"/>
        <w:rPr>
          <w:rFonts w:cs="Arial"/>
          <w:b/>
          <w:sz w:val="26"/>
          <w:szCs w:val="26"/>
          <w:lang w:val="en-US"/>
        </w:rPr>
      </w:pPr>
    </w:p>
    <w:p w14:paraId="1C661946" w14:textId="77777777" w:rsidR="006E57D3" w:rsidRDefault="006E57D3" w:rsidP="00AA11D1">
      <w:pPr>
        <w:jc w:val="center"/>
        <w:rPr>
          <w:rFonts w:cs="Arial"/>
          <w:szCs w:val="22"/>
          <w:lang w:val="pt-PT"/>
        </w:rPr>
      </w:pPr>
    </w:p>
    <w:p w14:paraId="39DE89FC" w14:textId="77777777" w:rsidR="006E57D3" w:rsidRDefault="006E57D3" w:rsidP="00AA11D1">
      <w:pPr>
        <w:jc w:val="center"/>
        <w:rPr>
          <w:rFonts w:cs="Arial"/>
          <w:szCs w:val="22"/>
          <w:lang w:val="pt-PT"/>
        </w:rPr>
      </w:pPr>
    </w:p>
    <w:p w14:paraId="20BEFD86" w14:textId="13E456B1" w:rsidR="00713366" w:rsidRDefault="00713366" w:rsidP="00AA11D1">
      <w:pPr>
        <w:jc w:val="center"/>
        <w:rPr>
          <w:rFonts w:cs="Arial"/>
          <w:szCs w:val="22"/>
          <w:lang w:val="pt-PT"/>
        </w:rPr>
      </w:pPr>
      <w:r w:rsidRPr="00713366">
        <w:rPr>
          <w:rFonts w:cs="Arial"/>
          <w:szCs w:val="22"/>
          <w:lang w:val="pt-PT"/>
        </w:rPr>
        <w:t>Sabores raros do Zimbabué</w:t>
      </w:r>
      <w:r>
        <w:rPr>
          <w:rFonts w:cs="Arial"/>
          <w:szCs w:val="22"/>
          <w:lang w:val="pt-PT"/>
        </w:rPr>
        <w:t xml:space="preserve"> Oriental</w:t>
      </w:r>
      <w:r w:rsidRPr="00713366">
        <w:rPr>
          <w:rFonts w:cs="Arial"/>
          <w:szCs w:val="22"/>
          <w:lang w:val="pt-PT"/>
        </w:rPr>
        <w:t xml:space="preserve"> e d</w:t>
      </w:r>
      <w:r>
        <w:rPr>
          <w:rFonts w:cs="Arial"/>
          <w:szCs w:val="22"/>
          <w:lang w:val="pt-PT"/>
        </w:rPr>
        <w:t>e Caquetá</w:t>
      </w:r>
      <w:r w:rsidRPr="00713366">
        <w:rPr>
          <w:rFonts w:cs="Arial"/>
          <w:szCs w:val="22"/>
          <w:lang w:val="pt-PT"/>
        </w:rPr>
        <w:t xml:space="preserve"> Colômbia</w:t>
      </w:r>
    </w:p>
    <w:p w14:paraId="1D818BA6" w14:textId="77777777" w:rsidR="00CD63B7" w:rsidRPr="00713366" w:rsidRDefault="00CD63B7" w:rsidP="00AA11D1">
      <w:pPr>
        <w:jc w:val="center"/>
        <w:rPr>
          <w:rFonts w:cs="Arial"/>
          <w:szCs w:val="22"/>
          <w:lang w:val="pt-PT"/>
        </w:rPr>
      </w:pPr>
    </w:p>
    <w:p w14:paraId="5F29B02D" w14:textId="29605F8A" w:rsidR="007B4FCF" w:rsidRPr="005E12EF" w:rsidRDefault="007B4FCF" w:rsidP="00AA11D1">
      <w:pPr>
        <w:jc w:val="center"/>
        <w:rPr>
          <w:rFonts w:cs="Arial"/>
          <w:b/>
          <w:sz w:val="36"/>
          <w:szCs w:val="28"/>
          <w:lang w:val="pt-PT"/>
        </w:rPr>
      </w:pPr>
      <w:proofErr w:type="spellStart"/>
      <w:r w:rsidRPr="005E12EF">
        <w:rPr>
          <w:rFonts w:cs="Arial"/>
          <w:b/>
          <w:sz w:val="36"/>
          <w:szCs w:val="28"/>
          <w:lang w:val="pt-PT"/>
        </w:rPr>
        <w:t>Nespresso</w:t>
      </w:r>
      <w:proofErr w:type="spellEnd"/>
      <w:r w:rsidR="00713366" w:rsidRPr="005E12EF">
        <w:rPr>
          <w:rFonts w:cs="Arial"/>
          <w:b/>
          <w:sz w:val="36"/>
          <w:szCs w:val="28"/>
          <w:lang w:val="pt-PT"/>
        </w:rPr>
        <w:t xml:space="preserve"> recupera produção de café em extinção</w:t>
      </w:r>
      <w:r w:rsidRPr="005E12EF">
        <w:rPr>
          <w:rFonts w:cs="Arial"/>
          <w:b/>
          <w:sz w:val="36"/>
          <w:szCs w:val="28"/>
          <w:lang w:val="pt-PT"/>
        </w:rPr>
        <w:t xml:space="preserve"> </w:t>
      </w:r>
      <w:r w:rsidR="00A95C25" w:rsidRPr="005E12EF">
        <w:rPr>
          <w:rFonts w:cs="Arial"/>
          <w:b/>
          <w:sz w:val="36"/>
          <w:szCs w:val="28"/>
          <w:lang w:val="pt-PT"/>
        </w:rPr>
        <w:t xml:space="preserve"> </w:t>
      </w:r>
    </w:p>
    <w:p w14:paraId="713E068C" w14:textId="738E2BC2" w:rsidR="006E57D3" w:rsidRDefault="006E57D3" w:rsidP="00AA11D1">
      <w:pPr>
        <w:jc w:val="center"/>
        <w:rPr>
          <w:rFonts w:cs="Arial"/>
          <w:b/>
          <w:sz w:val="32"/>
          <w:szCs w:val="26"/>
          <w:lang w:val="pt-PT"/>
        </w:rPr>
      </w:pPr>
    </w:p>
    <w:p w14:paraId="303197E8" w14:textId="77777777" w:rsidR="006E57D3" w:rsidRPr="00AA11D1" w:rsidRDefault="006E57D3" w:rsidP="00AA11D1">
      <w:pPr>
        <w:jc w:val="center"/>
        <w:rPr>
          <w:rFonts w:cs="Arial"/>
          <w:b/>
          <w:sz w:val="32"/>
          <w:szCs w:val="26"/>
          <w:lang w:val="pt-PT"/>
        </w:rPr>
      </w:pPr>
    </w:p>
    <w:p w14:paraId="2AAE9CC2" w14:textId="01A5CD9F" w:rsidR="00045929" w:rsidRPr="00045929" w:rsidRDefault="00045929" w:rsidP="00AA11D1">
      <w:pPr>
        <w:jc w:val="both"/>
        <w:rPr>
          <w:rFonts w:cs="Arial"/>
          <w:bCs/>
          <w:iCs/>
          <w:szCs w:val="22"/>
          <w:lang w:val="pt-PT"/>
        </w:rPr>
      </w:pPr>
      <w:r>
        <w:rPr>
          <w:rFonts w:cs="Arial"/>
          <w:bCs/>
          <w:szCs w:val="22"/>
          <w:lang w:val="pt-PT"/>
        </w:rPr>
        <w:t xml:space="preserve">As edições limitadas são uma das imagens de marca da </w:t>
      </w:r>
      <w:proofErr w:type="spellStart"/>
      <w:r>
        <w:rPr>
          <w:rFonts w:cs="Arial"/>
          <w:bCs/>
          <w:szCs w:val="22"/>
          <w:lang w:val="pt-PT"/>
        </w:rPr>
        <w:t>Nespresso</w:t>
      </w:r>
      <w:proofErr w:type="spellEnd"/>
      <w:r w:rsidR="00943711" w:rsidRPr="00045929">
        <w:rPr>
          <w:rFonts w:cs="Arial"/>
          <w:bCs/>
          <w:szCs w:val="22"/>
          <w:lang w:val="pt-PT"/>
        </w:rPr>
        <w:t xml:space="preserve">. </w:t>
      </w:r>
      <w:r>
        <w:rPr>
          <w:rFonts w:cs="Arial"/>
          <w:bCs/>
          <w:szCs w:val="22"/>
          <w:lang w:val="pt-PT"/>
        </w:rPr>
        <w:t>O que</w:t>
      </w:r>
      <w:r w:rsidR="00943711" w:rsidRPr="00045929">
        <w:rPr>
          <w:rFonts w:cs="Arial"/>
          <w:bCs/>
          <w:szCs w:val="22"/>
          <w:lang w:val="pt-PT"/>
        </w:rPr>
        <w:t xml:space="preserve"> talvez ainda não saiba </w:t>
      </w:r>
      <w:r>
        <w:rPr>
          <w:rFonts w:cs="Arial"/>
          <w:bCs/>
          <w:szCs w:val="22"/>
          <w:lang w:val="pt-PT"/>
        </w:rPr>
        <w:t xml:space="preserve">é </w:t>
      </w:r>
      <w:r w:rsidR="00943711" w:rsidRPr="00045929">
        <w:rPr>
          <w:rFonts w:cs="Arial"/>
          <w:bCs/>
          <w:szCs w:val="22"/>
          <w:lang w:val="pt-PT"/>
        </w:rPr>
        <w:t xml:space="preserve">que existem edições que são verdadeiras raridades. </w:t>
      </w:r>
      <w:r>
        <w:rPr>
          <w:rFonts w:cs="Arial"/>
          <w:bCs/>
          <w:szCs w:val="22"/>
          <w:lang w:val="pt-PT"/>
        </w:rPr>
        <w:t>Através do programa “</w:t>
      </w:r>
      <w:proofErr w:type="spellStart"/>
      <w:r>
        <w:rPr>
          <w:rFonts w:cs="Arial"/>
          <w:bCs/>
          <w:szCs w:val="22"/>
          <w:lang w:val="pt-PT"/>
        </w:rPr>
        <w:t>Reviving</w:t>
      </w:r>
      <w:proofErr w:type="spellEnd"/>
      <w:r>
        <w:rPr>
          <w:rFonts w:cs="Arial"/>
          <w:bCs/>
          <w:szCs w:val="22"/>
          <w:lang w:val="pt-PT"/>
        </w:rPr>
        <w:t xml:space="preserve"> </w:t>
      </w:r>
      <w:proofErr w:type="spellStart"/>
      <w:r>
        <w:rPr>
          <w:rFonts w:cs="Arial"/>
          <w:bCs/>
          <w:szCs w:val="22"/>
          <w:lang w:val="pt-PT"/>
        </w:rPr>
        <w:t>Origins</w:t>
      </w:r>
      <w:proofErr w:type="spellEnd"/>
      <w:r>
        <w:rPr>
          <w:rFonts w:cs="Arial"/>
          <w:bCs/>
          <w:szCs w:val="22"/>
          <w:lang w:val="pt-PT"/>
        </w:rPr>
        <w:t>”, a</w:t>
      </w:r>
      <w:r w:rsidR="00943711" w:rsidRPr="00045929">
        <w:rPr>
          <w:rFonts w:cs="Arial"/>
          <w:bCs/>
          <w:szCs w:val="22"/>
          <w:lang w:val="pt-PT"/>
        </w:rPr>
        <w:t xml:space="preserve"> </w:t>
      </w:r>
      <w:proofErr w:type="spellStart"/>
      <w:r w:rsidR="00943711" w:rsidRPr="00045929">
        <w:rPr>
          <w:rFonts w:cs="Arial"/>
          <w:bCs/>
          <w:szCs w:val="22"/>
          <w:lang w:val="pt-PT"/>
        </w:rPr>
        <w:t>Nespresso</w:t>
      </w:r>
      <w:proofErr w:type="spellEnd"/>
      <w:r w:rsidR="00943711" w:rsidRPr="00045929">
        <w:rPr>
          <w:rFonts w:cs="Arial"/>
          <w:bCs/>
          <w:szCs w:val="22"/>
          <w:lang w:val="pt-PT"/>
        </w:rPr>
        <w:t xml:space="preserve"> </w:t>
      </w:r>
      <w:r>
        <w:rPr>
          <w:rFonts w:cs="Arial"/>
          <w:bCs/>
          <w:szCs w:val="22"/>
          <w:lang w:val="pt-PT"/>
        </w:rPr>
        <w:t>trouxe</w:t>
      </w:r>
      <w:r w:rsidR="0001282C" w:rsidRPr="00045929">
        <w:rPr>
          <w:rFonts w:cs="Arial"/>
          <w:bCs/>
          <w:szCs w:val="22"/>
          <w:lang w:val="pt-PT"/>
        </w:rPr>
        <w:t xml:space="preserve"> de volta cafés </w:t>
      </w:r>
      <w:r>
        <w:rPr>
          <w:rFonts w:cs="Arial"/>
          <w:bCs/>
          <w:szCs w:val="22"/>
          <w:lang w:val="pt-PT"/>
        </w:rPr>
        <w:t xml:space="preserve">de </w:t>
      </w:r>
      <w:r w:rsidR="0001282C" w:rsidRPr="00045929">
        <w:rPr>
          <w:rFonts w:cs="Arial"/>
          <w:bCs/>
          <w:szCs w:val="22"/>
          <w:lang w:val="pt-PT"/>
        </w:rPr>
        <w:t xml:space="preserve">regiões </w:t>
      </w:r>
      <w:r>
        <w:rPr>
          <w:rFonts w:cs="Arial"/>
          <w:bCs/>
          <w:szCs w:val="22"/>
          <w:lang w:val="pt-PT"/>
        </w:rPr>
        <w:t xml:space="preserve">em conflito que viram as suas produções de café ameaçadas. Zimbabué Oriental e Caquetá na Colômbia são </w:t>
      </w:r>
      <w:r w:rsidR="00545BFB">
        <w:rPr>
          <w:rFonts w:cs="Arial"/>
          <w:bCs/>
          <w:szCs w:val="22"/>
          <w:lang w:val="pt-PT"/>
        </w:rPr>
        <w:t>duas das</w:t>
      </w:r>
      <w:r>
        <w:rPr>
          <w:rFonts w:cs="Arial"/>
          <w:bCs/>
          <w:szCs w:val="22"/>
          <w:lang w:val="pt-PT"/>
        </w:rPr>
        <w:t xml:space="preserve"> regiões a receber o apoio deste programa, do qual resultaram as edições limitadas </w:t>
      </w:r>
      <w:r w:rsidRPr="00545BFB">
        <w:rPr>
          <w:rFonts w:cs="Arial"/>
          <w:b/>
          <w:bCs/>
          <w:i/>
          <w:szCs w:val="22"/>
          <w:lang w:val="pt-PT"/>
        </w:rPr>
        <w:t>TAMUKA mu Zimbabwe</w:t>
      </w:r>
      <w:r w:rsidRPr="00AA11D1">
        <w:rPr>
          <w:rFonts w:cs="Arial"/>
          <w:szCs w:val="22"/>
          <w:lang w:val="pt-PT"/>
        </w:rPr>
        <w:t xml:space="preserve"> e </w:t>
      </w:r>
      <w:r w:rsidRPr="00545BFB">
        <w:rPr>
          <w:rFonts w:cs="Arial"/>
          <w:b/>
          <w:bCs/>
          <w:i/>
          <w:szCs w:val="22"/>
          <w:lang w:val="pt-PT"/>
        </w:rPr>
        <w:t>ESPERANZA de COLOMBIA</w:t>
      </w:r>
      <w:r>
        <w:rPr>
          <w:rFonts w:cs="Arial"/>
          <w:iCs/>
          <w:szCs w:val="22"/>
          <w:lang w:val="pt-PT"/>
        </w:rPr>
        <w:t xml:space="preserve"> que já estão disponíveis nas boutiques e loja online.</w:t>
      </w:r>
    </w:p>
    <w:p w14:paraId="7E6D1D76" w14:textId="77777777" w:rsidR="00045929" w:rsidRDefault="00045929" w:rsidP="00AA11D1">
      <w:pPr>
        <w:jc w:val="both"/>
        <w:rPr>
          <w:rFonts w:cs="Arial"/>
          <w:bCs/>
          <w:szCs w:val="22"/>
          <w:lang w:val="pt-PT"/>
        </w:rPr>
      </w:pPr>
    </w:p>
    <w:p w14:paraId="29440A5D" w14:textId="3890A309" w:rsidR="00045929" w:rsidRPr="00AA11D1" w:rsidRDefault="00545BFB" w:rsidP="00045929">
      <w:pPr>
        <w:jc w:val="both"/>
        <w:rPr>
          <w:rFonts w:cs="Arial"/>
          <w:szCs w:val="22"/>
          <w:lang w:val="pt-PT"/>
        </w:rPr>
      </w:pPr>
      <w:r>
        <w:rPr>
          <w:rFonts w:cs="Arial"/>
          <w:szCs w:val="22"/>
          <w:lang w:val="pt-PT"/>
        </w:rPr>
        <w:t>O programa “</w:t>
      </w:r>
      <w:proofErr w:type="spellStart"/>
      <w:r>
        <w:rPr>
          <w:rFonts w:cs="Arial"/>
          <w:szCs w:val="22"/>
          <w:lang w:val="pt-PT"/>
        </w:rPr>
        <w:t>Reviving</w:t>
      </w:r>
      <w:proofErr w:type="spellEnd"/>
      <w:r>
        <w:rPr>
          <w:rFonts w:cs="Arial"/>
          <w:szCs w:val="22"/>
          <w:lang w:val="pt-PT"/>
        </w:rPr>
        <w:t xml:space="preserve"> </w:t>
      </w:r>
      <w:proofErr w:type="spellStart"/>
      <w:r>
        <w:rPr>
          <w:rFonts w:cs="Arial"/>
          <w:szCs w:val="22"/>
          <w:lang w:val="pt-PT"/>
        </w:rPr>
        <w:t>Origins</w:t>
      </w:r>
      <w:proofErr w:type="spellEnd"/>
      <w:r>
        <w:rPr>
          <w:rFonts w:cs="Arial"/>
          <w:szCs w:val="22"/>
          <w:lang w:val="pt-PT"/>
        </w:rPr>
        <w:t>”</w:t>
      </w:r>
      <w:r w:rsidR="00CE2CD8">
        <w:rPr>
          <w:rFonts w:cs="Arial"/>
          <w:szCs w:val="22"/>
          <w:lang w:val="pt-PT"/>
        </w:rPr>
        <w:t>, lançado este ano,</w:t>
      </w:r>
      <w:r w:rsidR="00CE2CD8" w:rsidRPr="00AA11D1">
        <w:rPr>
          <w:rFonts w:cs="Arial"/>
          <w:szCs w:val="22"/>
          <w:lang w:val="pt-PT"/>
        </w:rPr>
        <w:t xml:space="preserve"> representa um investimento de 10 milhões de francos suíços, nos próximos cinco anos</w:t>
      </w:r>
      <w:r w:rsidR="00CE2CD8">
        <w:rPr>
          <w:rFonts w:cs="Arial"/>
          <w:szCs w:val="22"/>
          <w:lang w:val="pt-PT"/>
        </w:rPr>
        <w:t>, e colabora diretamente com</w:t>
      </w:r>
      <w:r w:rsidRPr="00AA11D1">
        <w:rPr>
          <w:rFonts w:cs="Arial"/>
          <w:szCs w:val="22"/>
          <w:lang w:val="pt-PT"/>
        </w:rPr>
        <w:t xml:space="preserve"> os agricultores </w:t>
      </w:r>
      <w:r w:rsidR="00CE2CD8">
        <w:rPr>
          <w:rFonts w:cs="Arial"/>
          <w:szCs w:val="22"/>
          <w:lang w:val="pt-PT"/>
        </w:rPr>
        <w:t>para que recebam os</w:t>
      </w:r>
      <w:r w:rsidRPr="00AA11D1">
        <w:rPr>
          <w:rFonts w:cs="Arial"/>
          <w:szCs w:val="22"/>
          <w:lang w:val="pt-PT"/>
        </w:rPr>
        <w:t xml:space="preserve"> meios necessários para a revitalização da indústria do café em regiões afetadas por conflitos armados, dificuldades económicas ou desastres ambientais.</w:t>
      </w:r>
      <w:r w:rsidR="00CE2CD8">
        <w:rPr>
          <w:rFonts w:cs="Arial"/>
          <w:szCs w:val="22"/>
          <w:lang w:val="pt-PT"/>
        </w:rPr>
        <w:t xml:space="preserve">  </w:t>
      </w:r>
      <w:r w:rsidR="00CE2CD8" w:rsidRPr="00CE2CD8">
        <w:rPr>
          <w:rFonts w:cs="Arial"/>
          <w:lang w:val="pt-PT"/>
        </w:rPr>
        <w:t xml:space="preserve">Através do </w:t>
      </w:r>
      <w:hyperlink r:id="rId11" w:history="1">
        <w:r w:rsidR="00CE2CD8" w:rsidRPr="00B15A1A">
          <w:rPr>
            <w:rStyle w:val="Hiperligao"/>
            <w:rFonts w:cs="Arial"/>
            <w:lang w:val="pt-PT"/>
          </w:rPr>
          <w:t xml:space="preserve">Programa </w:t>
        </w:r>
        <w:proofErr w:type="spellStart"/>
        <w:r w:rsidR="00CE2CD8" w:rsidRPr="00B15A1A">
          <w:rPr>
            <w:rStyle w:val="Hiperligao"/>
            <w:rFonts w:cs="Arial"/>
            <w:lang w:val="pt-PT"/>
          </w:rPr>
          <w:t>Nespresso</w:t>
        </w:r>
        <w:proofErr w:type="spellEnd"/>
        <w:r w:rsidR="00CE2CD8" w:rsidRPr="00B15A1A">
          <w:rPr>
            <w:rStyle w:val="Hiperligao"/>
            <w:rFonts w:cs="Arial"/>
            <w:lang w:val="pt-PT"/>
          </w:rPr>
          <w:t xml:space="preserve"> AAA para a Qualidade </w:t>
        </w:r>
        <w:proofErr w:type="spellStart"/>
        <w:r w:rsidR="00CE2CD8" w:rsidRPr="00B15A1A">
          <w:rPr>
            <w:rStyle w:val="Hiperligao"/>
            <w:rFonts w:cs="Arial"/>
            <w:lang w:val="pt-PT"/>
          </w:rPr>
          <w:t>Sustentável</w:t>
        </w:r>
        <w:r w:rsidR="00CE2CD8" w:rsidRPr="00B15A1A">
          <w:rPr>
            <w:rStyle w:val="Hiperligao"/>
            <w:rFonts w:cs="Arial"/>
            <w:vertAlign w:val="superscript"/>
            <w:lang w:val="pt-PT"/>
          </w:rPr>
          <w:t>TM</w:t>
        </w:r>
        <w:proofErr w:type="spellEnd"/>
      </w:hyperlink>
      <w:r w:rsidR="00CE2CD8" w:rsidRPr="00CE2CD8">
        <w:rPr>
          <w:rFonts w:cs="Arial"/>
          <w:lang w:val="pt-PT"/>
        </w:rPr>
        <w:t xml:space="preserve">, a </w:t>
      </w:r>
      <w:proofErr w:type="spellStart"/>
      <w:r w:rsidR="00CE2CD8" w:rsidRPr="00CE2CD8">
        <w:rPr>
          <w:rFonts w:cs="Arial"/>
          <w:lang w:val="pt-PT"/>
        </w:rPr>
        <w:t>Nespresso</w:t>
      </w:r>
      <w:proofErr w:type="spellEnd"/>
      <w:r w:rsidR="00CE2CD8" w:rsidRPr="00CE2CD8">
        <w:rPr>
          <w:rFonts w:cs="Arial"/>
          <w:lang w:val="pt-PT"/>
        </w:rPr>
        <w:t xml:space="preserve"> está </w:t>
      </w:r>
      <w:r w:rsidR="00CE2CD8">
        <w:rPr>
          <w:rFonts w:cs="Arial"/>
          <w:lang w:val="pt-PT"/>
        </w:rPr>
        <w:t>a ajudar estes agricultores a criarem</w:t>
      </w:r>
      <w:r w:rsidR="00CE2CD8" w:rsidRPr="00CE2CD8">
        <w:rPr>
          <w:rFonts w:cs="Arial"/>
          <w:lang w:val="pt-PT"/>
        </w:rPr>
        <w:t xml:space="preserve"> condições para que recomecem a produzir </w:t>
      </w:r>
      <w:r w:rsidR="004012BA">
        <w:rPr>
          <w:rFonts w:cs="Arial"/>
          <w:lang w:val="pt-PT"/>
        </w:rPr>
        <w:t xml:space="preserve">o seu café </w:t>
      </w:r>
      <w:r w:rsidR="00CE2CD8" w:rsidRPr="00CE2CD8">
        <w:rPr>
          <w:rFonts w:cs="Arial"/>
          <w:lang w:val="pt-PT"/>
        </w:rPr>
        <w:t>como fonte de rendimento e subsistência.</w:t>
      </w:r>
      <w:r w:rsidR="00CE2CD8">
        <w:rPr>
          <w:rFonts w:cs="Arial"/>
          <w:lang w:val="pt-PT"/>
        </w:rPr>
        <w:t xml:space="preserve"> </w:t>
      </w:r>
      <w:r w:rsidR="00045929" w:rsidRPr="00AA11D1">
        <w:rPr>
          <w:rFonts w:cs="Arial"/>
          <w:szCs w:val="22"/>
          <w:lang w:val="pt-PT"/>
        </w:rPr>
        <w:t>O ‘</w:t>
      </w:r>
      <w:proofErr w:type="spellStart"/>
      <w:r w:rsidR="00045929" w:rsidRPr="00AA11D1">
        <w:rPr>
          <w:rFonts w:cs="Arial"/>
          <w:szCs w:val="22"/>
          <w:lang w:val="pt-PT"/>
        </w:rPr>
        <w:t>Reviving</w:t>
      </w:r>
      <w:proofErr w:type="spellEnd"/>
      <w:r w:rsidR="00045929" w:rsidRPr="00AA11D1">
        <w:rPr>
          <w:rFonts w:cs="Arial"/>
          <w:szCs w:val="22"/>
          <w:lang w:val="pt-PT"/>
        </w:rPr>
        <w:t xml:space="preserve"> </w:t>
      </w:r>
      <w:proofErr w:type="spellStart"/>
      <w:r w:rsidR="00045929" w:rsidRPr="00AA11D1">
        <w:rPr>
          <w:rFonts w:cs="Arial"/>
          <w:szCs w:val="22"/>
          <w:lang w:val="pt-PT"/>
        </w:rPr>
        <w:t>Origins</w:t>
      </w:r>
      <w:proofErr w:type="spellEnd"/>
      <w:r w:rsidR="00045929" w:rsidRPr="00AA11D1">
        <w:rPr>
          <w:rFonts w:cs="Arial"/>
          <w:szCs w:val="22"/>
          <w:lang w:val="pt-PT"/>
        </w:rPr>
        <w:t xml:space="preserve">’ integra o programa global de sustentabilidade The Positive Cup, com um investimento de 500 milhões de francos suíços a serem aplicados entre 2014-2020. </w:t>
      </w:r>
    </w:p>
    <w:p w14:paraId="0CC498F1" w14:textId="77777777" w:rsidR="00571F9D" w:rsidRPr="00AA11D1" w:rsidRDefault="00571F9D" w:rsidP="00AA11D1">
      <w:pPr>
        <w:jc w:val="both"/>
        <w:rPr>
          <w:rFonts w:cs="Arial"/>
          <w:szCs w:val="22"/>
          <w:highlight w:val="yellow"/>
          <w:lang w:val="pt-PT"/>
        </w:rPr>
      </w:pPr>
    </w:p>
    <w:p w14:paraId="6D2BFEAF" w14:textId="201CCFB7" w:rsidR="008E329D" w:rsidRPr="00AA11D1" w:rsidRDefault="00713366" w:rsidP="00AA11D1">
      <w:pPr>
        <w:jc w:val="both"/>
        <w:rPr>
          <w:rFonts w:cs="Arial"/>
          <w:szCs w:val="22"/>
          <w:lang w:val="pt-PT"/>
        </w:rPr>
      </w:pPr>
      <w:r>
        <w:rPr>
          <w:rFonts w:cs="Arial"/>
          <w:szCs w:val="22"/>
          <w:lang w:val="pt-PT"/>
        </w:rPr>
        <w:t>As</w:t>
      </w:r>
      <w:r w:rsidR="00CE2CD8">
        <w:rPr>
          <w:rFonts w:cs="Arial"/>
          <w:szCs w:val="22"/>
          <w:lang w:val="pt-PT"/>
        </w:rPr>
        <w:t xml:space="preserve"> regiões </w:t>
      </w:r>
      <w:r w:rsidRPr="00AA11D1">
        <w:rPr>
          <w:rFonts w:cs="Arial"/>
          <w:szCs w:val="22"/>
          <w:lang w:val="pt-PT"/>
        </w:rPr>
        <w:t>Zimb</w:t>
      </w:r>
      <w:r w:rsidR="009171BB">
        <w:rPr>
          <w:rFonts w:cs="Arial"/>
          <w:szCs w:val="22"/>
          <w:lang w:val="pt-PT"/>
        </w:rPr>
        <w:t>a</w:t>
      </w:r>
      <w:r w:rsidRPr="00AA11D1">
        <w:rPr>
          <w:rFonts w:cs="Arial"/>
          <w:szCs w:val="22"/>
          <w:lang w:val="pt-PT"/>
        </w:rPr>
        <w:t>bu</w:t>
      </w:r>
      <w:r w:rsidR="009171BB">
        <w:rPr>
          <w:rFonts w:cs="Arial"/>
          <w:szCs w:val="22"/>
          <w:lang w:val="pt-PT"/>
        </w:rPr>
        <w:t>é</w:t>
      </w:r>
      <w:r w:rsidRPr="00AA11D1">
        <w:rPr>
          <w:rFonts w:cs="Arial"/>
          <w:szCs w:val="22"/>
          <w:lang w:val="pt-PT"/>
        </w:rPr>
        <w:t xml:space="preserve"> Oriental e de Caquetá, na Colômbia</w:t>
      </w:r>
      <w:r>
        <w:rPr>
          <w:rFonts w:cs="Arial"/>
          <w:szCs w:val="22"/>
          <w:lang w:val="pt-PT"/>
        </w:rPr>
        <w:t xml:space="preserve"> </w:t>
      </w:r>
      <w:r w:rsidR="00CE2CD8">
        <w:rPr>
          <w:rFonts w:cs="Arial"/>
          <w:szCs w:val="22"/>
          <w:lang w:val="pt-PT"/>
        </w:rPr>
        <w:t xml:space="preserve">produzem </w:t>
      </w:r>
      <w:r w:rsidR="008E329D" w:rsidRPr="00AA11D1">
        <w:rPr>
          <w:rFonts w:cs="Arial"/>
          <w:szCs w:val="22"/>
          <w:lang w:val="pt-PT"/>
        </w:rPr>
        <w:t xml:space="preserve">cafés </w:t>
      </w:r>
      <w:r>
        <w:rPr>
          <w:rFonts w:cs="Arial"/>
          <w:szCs w:val="22"/>
          <w:lang w:val="pt-PT"/>
        </w:rPr>
        <w:t>com características únicas</w:t>
      </w:r>
      <w:r w:rsidR="008E329D" w:rsidRPr="00AA11D1">
        <w:rPr>
          <w:rFonts w:cs="Arial"/>
          <w:szCs w:val="22"/>
          <w:lang w:val="pt-PT"/>
        </w:rPr>
        <w:t xml:space="preserve">, praticamente desconhecidos e que têm desaparecido nas últimas décadas. Com o investimento da </w:t>
      </w:r>
      <w:proofErr w:type="spellStart"/>
      <w:r w:rsidR="008E329D" w:rsidRPr="00AA11D1">
        <w:rPr>
          <w:rFonts w:cs="Arial"/>
          <w:szCs w:val="22"/>
          <w:lang w:val="pt-PT"/>
        </w:rPr>
        <w:t>Nespresso</w:t>
      </w:r>
      <w:proofErr w:type="spellEnd"/>
      <w:r w:rsidR="008E329D" w:rsidRPr="00AA11D1">
        <w:rPr>
          <w:rFonts w:cs="Arial"/>
          <w:szCs w:val="22"/>
          <w:lang w:val="pt-PT"/>
        </w:rPr>
        <w:t xml:space="preserve"> e o compromisso dos</w:t>
      </w:r>
      <w:r w:rsidR="0001282C" w:rsidRPr="00AA11D1">
        <w:rPr>
          <w:rFonts w:cs="Arial"/>
          <w:szCs w:val="22"/>
          <w:lang w:val="pt-PT"/>
        </w:rPr>
        <w:t xml:space="preserve"> seus</w:t>
      </w:r>
      <w:r w:rsidR="008E329D" w:rsidRPr="00AA11D1">
        <w:rPr>
          <w:rFonts w:cs="Arial"/>
          <w:szCs w:val="22"/>
          <w:lang w:val="pt-PT"/>
        </w:rPr>
        <w:t xml:space="preserve"> parceiros, os produtores de café destas duas regiões estão a começar a reconstruir meios de subsistência sustentáveis, restaurando</w:t>
      </w:r>
      <w:r w:rsidR="0001282C" w:rsidRPr="00AA11D1">
        <w:rPr>
          <w:rFonts w:cs="Arial"/>
          <w:szCs w:val="22"/>
          <w:lang w:val="pt-PT"/>
        </w:rPr>
        <w:t xml:space="preserve"> as</w:t>
      </w:r>
      <w:r w:rsidR="008E329D" w:rsidRPr="00AA11D1">
        <w:rPr>
          <w:rFonts w:cs="Arial"/>
          <w:szCs w:val="22"/>
          <w:lang w:val="pt-PT"/>
        </w:rPr>
        <w:t xml:space="preserve"> suas economias locais e levando o desenvolvimento, tão necessári</w:t>
      </w:r>
      <w:r>
        <w:rPr>
          <w:rFonts w:cs="Arial"/>
          <w:szCs w:val="22"/>
          <w:lang w:val="pt-PT"/>
        </w:rPr>
        <w:t>o à</w:t>
      </w:r>
      <w:r w:rsidR="008E329D" w:rsidRPr="00AA11D1">
        <w:rPr>
          <w:rFonts w:cs="Arial"/>
          <w:szCs w:val="22"/>
          <w:lang w:val="pt-PT"/>
        </w:rPr>
        <w:t xml:space="preserve">s </w:t>
      </w:r>
      <w:r w:rsidR="00AA11D1" w:rsidRPr="00AA11D1">
        <w:rPr>
          <w:rFonts w:cs="Arial"/>
          <w:szCs w:val="22"/>
          <w:lang w:val="pt-PT"/>
        </w:rPr>
        <w:t xml:space="preserve">suas </w:t>
      </w:r>
      <w:r w:rsidR="008E329D" w:rsidRPr="00AA11D1">
        <w:rPr>
          <w:rFonts w:cs="Arial"/>
          <w:szCs w:val="22"/>
          <w:lang w:val="pt-PT"/>
        </w:rPr>
        <w:t xml:space="preserve">comunidades. </w:t>
      </w:r>
    </w:p>
    <w:p w14:paraId="4BD67510" w14:textId="77777777" w:rsidR="008E329D" w:rsidRPr="00AA11D1" w:rsidRDefault="008E329D" w:rsidP="00AA11D1">
      <w:pPr>
        <w:jc w:val="both"/>
        <w:rPr>
          <w:rFonts w:cs="Arial"/>
          <w:szCs w:val="22"/>
          <w:lang w:val="pt-PT"/>
        </w:rPr>
      </w:pPr>
    </w:p>
    <w:p w14:paraId="5CB8A4C1" w14:textId="77777777" w:rsidR="004A6E65" w:rsidRPr="00AA11D1" w:rsidRDefault="004A6E65" w:rsidP="00AA11D1">
      <w:pPr>
        <w:jc w:val="both"/>
        <w:rPr>
          <w:rFonts w:cs="Arial"/>
          <w:szCs w:val="22"/>
          <w:lang w:val="pt-PT"/>
        </w:rPr>
      </w:pPr>
      <w:r w:rsidRPr="00AA11D1">
        <w:rPr>
          <w:rFonts w:cs="Arial"/>
          <w:szCs w:val="22"/>
          <w:lang w:val="pt-PT"/>
        </w:rPr>
        <w:t xml:space="preserve">De acordo com </w:t>
      </w:r>
      <w:r w:rsidR="00DE32A6" w:rsidRPr="00AA11D1">
        <w:rPr>
          <w:rFonts w:cs="Arial"/>
          <w:szCs w:val="22"/>
          <w:lang w:val="pt-PT"/>
        </w:rPr>
        <w:t>Je</w:t>
      </w:r>
      <w:r w:rsidR="008E329D" w:rsidRPr="00AA11D1">
        <w:rPr>
          <w:rFonts w:cs="Arial"/>
          <w:szCs w:val="22"/>
          <w:lang w:val="pt-PT"/>
        </w:rPr>
        <w:t>an-</w:t>
      </w:r>
      <w:proofErr w:type="spellStart"/>
      <w:r w:rsidR="008E329D" w:rsidRPr="00AA11D1">
        <w:rPr>
          <w:rFonts w:cs="Arial"/>
          <w:szCs w:val="22"/>
          <w:lang w:val="pt-PT"/>
        </w:rPr>
        <w:t>Marc</w:t>
      </w:r>
      <w:proofErr w:type="spellEnd"/>
      <w:r w:rsidR="008E329D" w:rsidRPr="00AA11D1">
        <w:rPr>
          <w:rFonts w:cs="Arial"/>
          <w:szCs w:val="22"/>
          <w:lang w:val="pt-PT"/>
        </w:rPr>
        <w:t xml:space="preserve"> </w:t>
      </w:r>
      <w:proofErr w:type="spellStart"/>
      <w:r w:rsidR="008E329D" w:rsidRPr="00AA11D1">
        <w:rPr>
          <w:rFonts w:cs="Arial"/>
          <w:szCs w:val="22"/>
          <w:lang w:val="pt-PT"/>
        </w:rPr>
        <w:t>Duvoisin</w:t>
      </w:r>
      <w:proofErr w:type="spellEnd"/>
      <w:r w:rsidR="008E329D" w:rsidRPr="00AA11D1">
        <w:rPr>
          <w:rFonts w:cs="Arial"/>
          <w:szCs w:val="22"/>
          <w:lang w:val="pt-PT"/>
        </w:rPr>
        <w:t xml:space="preserve">, CEO da </w:t>
      </w:r>
      <w:proofErr w:type="spellStart"/>
      <w:r w:rsidR="00E87247" w:rsidRPr="00AA11D1">
        <w:rPr>
          <w:rFonts w:cs="Arial"/>
          <w:szCs w:val="22"/>
          <w:lang w:val="pt-PT"/>
        </w:rPr>
        <w:t>Nespresso</w:t>
      </w:r>
      <w:proofErr w:type="spellEnd"/>
      <w:r w:rsidR="00E87247" w:rsidRPr="00AA11D1">
        <w:rPr>
          <w:rFonts w:cs="Arial"/>
          <w:szCs w:val="22"/>
          <w:lang w:val="pt-PT"/>
        </w:rPr>
        <w:t xml:space="preserve">: </w:t>
      </w:r>
      <w:r w:rsidR="00E87247" w:rsidRPr="00AA11D1">
        <w:rPr>
          <w:rFonts w:cs="Arial"/>
          <w:i/>
          <w:szCs w:val="22"/>
          <w:lang w:val="pt-PT"/>
        </w:rPr>
        <w:t>“</w:t>
      </w:r>
      <w:r w:rsidRPr="00AA11D1">
        <w:rPr>
          <w:rFonts w:cs="Arial"/>
          <w:i/>
          <w:szCs w:val="22"/>
          <w:lang w:val="pt-PT"/>
        </w:rPr>
        <w:t xml:space="preserve">Através do programa </w:t>
      </w:r>
      <w:proofErr w:type="spellStart"/>
      <w:r w:rsidRPr="00AA11D1">
        <w:rPr>
          <w:rFonts w:cs="Arial"/>
          <w:i/>
          <w:szCs w:val="22"/>
          <w:lang w:val="pt-PT"/>
        </w:rPr>
        <w:t>Reviving</w:t>
      </w:r>
      <w:proofErr w:type="spellEnd"/>
      <w:r w:rsidRPr="00AA11D1">
        <w:rPr>
          <w:rFonts w:cs="Arial"/>
          <w:i/>
          <w:szCs w:val="22"/>
          <w:lang w:val="pt-PT"/>
        </w:rPr>
        <w:t xml:space="preserve"> </w:t>
      </w:r>
      <w:proofErr w:type="spellStart"/>
      <w:r w:rsidRPr="00AA11D1">
        <w:rPr>
          <w:rFonts w:cs="Arial"/>
          <w:i/>
          <w:szCs w:val="22"/>
          <w:lang w:val="pt-PT"/>
        </w:rPr>
        <w:t>Origins</w:t>
      </w:r>
      <w:proofErr w:type="spellEnd"/>
      <w:r w:rsidRPr="00AA11D1">
        <w:rPr>
          <w:rFonts w:cs="Arial"/>
          <w:i/>
          <w:szCs w:val="22"/>
          <w:lang w:val="pt-PT"/>
        </w:rPr>
        <w:t>, temos a oportunidade de trazer de volta cafés que estavam esquecidos, impulsionar o desenvolvimento económico em regiões afetadas por adversidades e proporcionar uma experiência de sabor completamente nova aos consumidores.”</w:t>
      </w:r>
    </w:p>
    <w:p w14:paraId="329565A4" w14:textId="77777777" w:rsidR="004A6E65" w:rsidRPr="00AA11D1" w:rsidRDefault="004A6E65" w:rsidP="00AA11D1">
      <w:pPr>
        <w:jc w:val="both"/>
        <w:rPr>
          <w:rFonts w:cs="Arial"/>
          <w:szCs w:val="22"/>
          <w:lang w:val="pt-PT"/>
        </w:rPr>
      </w:pPr>
    </w:p>
    <w:p w14:paraId="28692324" w14:textId="6C9F639E" w:rsidR="004A6E65" w:rsidRPr="00AA11D1" w:rsidRDefault="004012BA" w:rsidP="00AA11D1">
      <w:pPr>
        <w:jc w:val="both"/>
        <w:rPr>
          <w:rFonts w:cs="Arial"/>
          <w:szCs w:val="22"/>
          <w:lang w:val="pt-PT"/>
        </w:rPr>
      </w:pPr>
      <w:r>
        <w:rPr>
          <w:rFonts w:cs="Arial"/>
          <w:szCs w:val="22"/>
          <w:lang w:val="pt-PT"/>
        </w:rPr>
        <w:t xml:space="preserve">Desde 2011 que a </w:t>
      </w:r>
      <w:proofErr w:type="spellStart"/>
      <w:r>
        <w:rPr>
          <w:rFonts w:cs="Arial"/>
          <w:szCs w:val="22"/>
          <w:lang w:val="pt-PT"/>
        </w:rPr>
        <w:t>Nespresso</w:t>
      </w:r>
      <w:proofErr w:type="spellEnd"/>
      <w:r>
        <w:rPr>
          <w:rFonts w:cs="Arial"/>
          <w:szCs w:val="22"/>
          <w:lang w:val="pt-PT"/>
        </w:rPr>
        <w:t xml:space="preserve"> trilha este caminho de mãos dadas com os agricultores, altura em que </w:t>
      </w:r>
      <w:r w:rsidR="004A6E65" w:rsidRPr="00AA11D1">
        <w:rPr>
          <w:rFonts w:cs="Arial"/>
          <w:szCs w:val="22"/>
          <w:lang w:val="pt-PT"/>
        </w:rPr>
        <w:t>se aventurou no sul do Sudão</w:t>
      </w:r>
      <w:r>
        <w:rPr>
          <w:rFonts w:cs="Arial"/>
          <w:szCs w:val="22"/>
          <w:lang w:val="pt-PT"/>
        </w:rPr>
        <w:t xml:space="preserve"> e descobriu o potencial de produzir cafés esquecidos</w:t>
      </w:r>
      <w:r w:rsidR="004A6E65" w:rsidRPr="00AA11D1">
        <w:rPr>
          <w:rFonts w:cs="Arial"/>
          <w:szCs w:val="22"/>
          <w:lang w:val="pt-PT"/>
        </w:rPr>
        <w:t xml:space="preserve">. A edição limitada </w:t>
      </w:r>
      <w:proofErr w:type="spellStart"/>
      <w:r w:rsidR="004A6E65" w:rsidRPr="00AA11D1">
        <w:rPr>
          <w:rFonts w:cs="Arial"/>
          <w:szCs w:val="22"/>
          <w:lang w:val="pt-PT"/>
        </w:rPr>
        <w:t>Suluja</w:t>
      </w:r>
      <w:proofErr w:type="spellEnd"/>
      <w:r w:rsidR="004A6E65" w:rsidRPr="00AA11D1">
        <w:rPr>
          <w:rFonts w:cs="Arial"/>
          <w:szCs w:val="22"/>
          <w:lang w:val="pt-PT"/>
        </w:rPr>
        <w:t xml:space="preserve"> ti SOUTH SUDAN tornou-se no 2º produto mais exportado do país, a seguir ao petróleo</w:t>
      </w:r>
      <w:r w:rsidR="00AA11D1">
        <w:rPr>
          <w:rFonts w:cs="Arial"/>
          <w:szCs w:val="22"/>
          <w:lang w:val="pt-PT"/>
        </w:rPr>
        <w:t>,</w:t>
      </w:r>
      <w:r w:rsidR="004A6E65" w:rsidRPr="00AA11D1">
        <w:rPr>
          <w:rFonts w:cs="Arial"/>
          <w:szCs w:val="22"/>
          <w:lang w:val="pt-PT"/>
        </w:rPr>
        <w:t xml:space="preserve"> e contribuiu para diversificar a fonte económica da nação mais jovem do mundo. </w:t>
      </w:r>
    </w:p>
    <w:p w14:paraId="6475D865" w14:textId="77777777" w:rsidR="004A6E65" w:rsidRPr="00AA11D1" w:rsidRDefault="004A6E65" w:rsidP="00AA11D1">
      <w:pPr>
        <w:jc w:val="both"/>
        <w:rPr>
          <w:rFonts w:cs="Arial"/>
          <w:szCs w:val="22"/>
          <w:lang w:val="pt-PT"/>
        </w:rPr>
      </w:pPr>
    </w:p>
    <w:p w14:paraId="18DF5B3E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0942BF8E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0DA46E0B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3C5A77F6" w14:textId="148A47F3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17F6FE7C" w14:textId="77777777" w:rsidR="005E12EF" w:rsidRDefault="005E12EF" w:rsidP="00AA11D1">
      <w:pPr>
        <w:jc w:val="both"/>
        <w:rPr>
          <w:rFonts w:cs="Arial"/>
          <w:b/>
          <w:szCs w:val="22"/>
          <w:lang w:val="pt-PT"/>
        </w:rPr>
      </w:pPr>
    </w:p>
    <w:p w14:paraId="09AF5365" w14:textId="261F0184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0E89E4CC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4FA455CB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2B851E4E" w14:textId="77777777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15D8314E" w14:textId="6E7C242F" w:rsidR="004A6E65" w:rsidRPr="00AA11D1" w:rsidRDefault="00AA11D1" w:rsidP="00AA11D1">
      <w:pPr>
        <w:jc w:val="both"/>
        <w:rPr>
          <w:rFonts w:cs="Arial"/>
          <w:b/>
          <w:szCs w:val="22"/>
          <w:lang w:val="pt-PT"/>
        </w:rPr>
      </w:pPr>
      <w:r w:rsidRPr="00AA11D1">
        <w:rPr>
          <w:rFonts w:cs="Arial"/>
          <w:b/>
          <w:szCs w:val="22"/>
          <w:lang w:val="pt-PT"/>
        </w:rPr>
        <w:lastRenderedPageBreak/>
        <w:t xml:space="preserve">Conheça as novas Edições Limitadas </w:t>
      </w:r>
    </w:p>
    <w:p w14:paraId="21E8292C" w14:textId="77777777" w:rsidR="00AA11D1" w:rsidRPr="00AA11D1" w:rsidRDefault="00AA11D1" w:rsidP="00AA11D1">
      <w:pPr>
        <w:jc w:val="both"/>
        <w:rPr>
          <w:rFonts w:cs="Arial"/>
          <w:szCs w:val="22"/>
          <w:lang w:val="pt-PT"/>
        </w:rPr>
      </w:pPr>
    </w:p>
    <w:p w14:paraId="3217702E" w14:textId="5FBB1D8F" w:rsidR="00B15A1A" w:rsidRDefault="008915A3" w:rsidP="00AA11D1">
      <w:pPr>
        <w:jc w:val="both"/>
        <w:rPr>
          <w:rFonts w:cs="Arial"/>
          <w:b/>
          <w:szCs w:val="22"/>
          <w:lang w:val="pt-PT"/>
        </w:rPr>
      </w:pPr>
      <w:r w:rsidRPr="00AA11D1">
        <w:rPr>
          <w:rFonts w:cs="Arial"/>
          <w:b/>
          <w:szCs w:val="22"/>
          <w:lang w:val="pt-PT"/>
        </w:rPr>
        <w:t xml:space="preserve">TAMUKA mu </w:t>
      </w:r>
      <w:r w:rsidR="00467091" w:rsidRPr="00AA11D1">
        <w:rPr>
          <w:rFonts w:cs="Arial"/>
          <w:b/>
          <w:szCs w:val="22"/>
          <w:lang w:val="pt-PT"/>
        </w:rPr>
        <w:t>Zimbabwe</w:t>
      </w:r>
      <w:r w:rsidRPr="00AA11D1">
        <w:rPr>
          <w:rFonts w:cs="Arial"/>
          <w:b/>
          <w:szCs w:val="22"/>
          <w:lang w:val="pt-PT"/>
        </w:rPr>
        <w:t xml:space="preserve"> </w:t>
      </w:r>
    </w:p>
    <w:p w14:paraId="003768E3" w14:textId="01AE179E" w:rsidR="006E57D3" w:rsidRDefault="006E57D3" w:rsidP="00AA11D1">
      <w:pPr>
        <w:jc w:val="both"/>
        <w:rPr>
          <w:rFonts w:cs="Arial"/>
          <w:b/>
          <w:szCs w:val="22"/>
          <w:lang w:val="pt-PT"/>
        </w:rPr>
      </w:pPr>
    </w:p>
    <w:p w14:paraId="10E0BAFC" w14:textId="0729AEED" w:rsidR="00F166C3" w:rsidRPr="006E57D3" w:rsidRDefault="006E57D3" w:rsidP="006E57D3">
      <w:pPr>
        <w:jc w:val="both"/>
        <w:rPr>
          <w:rFonts w:cs="Arial"/>
          <w:b/>
          <w:szCs w:val="22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BE4470" wp14:editId="33F5F9EA">
            <wp:simplePos x="0" y="0"/>
            <wp:positionH relativeFrom="margin">
              <wp:posOffset>3900170</wp:posOffset>
            </wp:positionH>
            <wp:positionV relativeFrom="paragraph">
              <wp:posOffset>39370</wp:posOffset>
            </wp:positionV>
            <wp:extent cx="1866900" cy="1905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7940" r="9774" b="14486"/>
                    <a:stretch/>
                  </pic:blipFill>
                  <pic:spPr bwMode="auto"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2BA" w:rsidRPr="000022BE">
        <w:rPr>
          <w:rFonts w:cs="Arial"/>
          <w:lang w:val="pt-PT"/>
        </w:rPr>
        <w:t>O Zimbabué tem sido fortemente afetado por fatores climáticos e instabilidade económica. De grande produtor, n</w:t>
      </w:r>
      <w:r w:rsidR="00F166C3" w:rsidRPr="000022BE">
        <w:rPr>
          <w:rFonts w:cs="Arial"/>
          <w:lang w:val="pt-PT"/>
        </w:rPr>
        <w:t xml:space="preserve">o final da década de 1980, </w:t>
      </w:r>
      <w:r w:rsidR="004012BA" w:rsidRPr="000022BE">
        <w:rPr>
          <w:rFonts w:cs="Arial"/>
          <w:lang w:val="pt-PT"/>
        </w:rPr>
        <w:t>com produção de mais de</w:t>
      </w:r>
      <w:r w:rsidR="00F166C3" w:rsidRPr="000022BE">
        <w:rPr>
          <w:rFonts w:cs="Arial"/>
          <w:lang w:val="pt-PT"/>
        </w:rPr>
        <w:t xml:space="preserve"> 15.000 toneladas de café (Depar</w:t>
      </w:r>
      <w:r w:rsidR="00AA11D1" w:rsidRPr="000022BE">
        <w:rPr>
          <w:rFonts w:cs="Arial"/>
          <w:lang w:val="pt-PT"/>
        </w:rPr>
        <w:t>tamento de Agricultura dos EUA)</w:t>
      </w:r>
      <w:r w:rsidR="004012BA" w:rsidRPr="000022BE">
        <w:rPr>
          <w:rFonts w:cs="Arial"/>
          <w:lang w:val="pt-PT"/>
        </w:rPr>
        <w:t>, chegou às 500 toneladas em 2017, com um abandono quase total da produção</w:t>
      </w:r>
      <w:r w:rsidR="00AA11D1" w:rsidRPr="000022BE">
        <w:rPr>
          <w:rFonts w:cs="Arial"/>
          <w:lang w:val="pt-PT"/>
        </w:rPr>
        <w:t xml:space="preserve">. </w:t>
      </w:r>
      <w:r w:rsidR="00F166C3" w:rsidRPr="000022BE">
        <w:rPr>
          <w:rFonts w:cs="Arial"/>
          <w:lang w:val="pt-PT"/>
        </w:rPr>
        <w:t xml:space="preserve">Em parceria com a associação sem fins </w:t>
      </w:r>
      <w:r w:rsidR="00AA11D1" w:rsidRPr="000022BE">
        <w:rPr>
          <w:rFonts w:cs="Arial"/>
          <w:lang w:val="pt-PT"/>
        </w:rPr>
        <w:t xml:space="preserve">lucrativos </w:t>
      </w:r>
      <w:proofErr w:type="spellStart"/>
      <w:r w:rsidR="00AA11D1" w:rsidRPr="000022BE">
        <w:rPr>
          <w:rFonts w:cs="Arial"/>
          <w:lang w:val="pt-PT"/>
        </w:rPr>
        <w:t>TechnoServe</w:t>
      </w:r>
      <w:proofErr w:type="spellEnd"/>
      <w:r w:rsidR="00F166C3" w:rsidRPr="000022BE">
        <w:rPr>
          <w:rFonts w:cs="Arial"/>
          <w:lang w:val="pt-PT"/>
        </w:rPr>
        <w:t xml:space="preserve">, a </w:t>
      </w:r>
      <w:proofErr w:type="spellStart"/>
      <w:r w:rsidR="00F166C3" w:rsidRPr="000022BE">
        <w:rPr>
          <w:rFonts w:cs="Arial"/>
          <w:lang w:val="pt-PT"/>
        </w:rPr>
        <w:t>Nespresso</w:t>
      </w:r>
      <w:proofErr w:type="spellEnd"/>
      <w:r w:rsidR="00F166C3" w:rsidRPr="000022BE">
        <w:rPr>
          <w:rFonts w:cs="Arial"/>
          <w:lang w:val="pt-PT"/>
        </w:rPr>
        <w:t xml:space="preserve"> trabalhou com a comunidade local de cafeicultores, na província de </w:t>
      </w:r>
      <w:proofErr w:type="spellStart"/>
      <w:r w:rsidR="00F166C3" w:rsidRPr="000022BE">
        <w:rPr>
          <w:rFonts w:cs="Arial"/>
          <w:lang w:val="pt-PT"/>
        </w:rPr>
        <w:t>Manicaland</w:t>
      </w:r>
      <w:proofErr w:type="spellEnd"/>
      <w:r w:rsidR="00F166C3" w:rsidRPr="000022BE">
        <w:rPr>
          <w:rFonts w:cs="Arial"/>
          <w:lang w:val="pt-PT"/>
        </w:rPr>
        <w:t>, no leste do Zimb</w:t>
      </w:r>
      <w:r w:rsidR="007C761F" w:rsidRPr="000022BE">
        <w:rPr>
          <w:rFonts w:cs="Arial"/>
          <w:lang w:val="pt-PT"/>
        </w:rPr>
        <w:t>abué</w:t>
      </w:r>
      <w:r w:rsidR="00F166C3" w:rsidRPr="000022BE">
        <w:rPr>
          <w:rFonts w:cs="Arial"/>
          <w:lang w:val="pt-PT"/>
        </w:rPr>
        <w:t xml:space="preserve">, para estabelecer práticas agrícolas sustentáveis, trazendo </w:t>
      </w:r>
      <w:r w:rsidR="00BD4E35" w:rsidRPr="000022BE">
        <w:rPr>
          <w:rFonts w:cs="Arial"/>
          <w:lang w:val="pt-PT"/>
        </w:rPr>
        <w:t xml:space="preserve">especialistas e </w:t>
      </w:r>
      <w:r w:rsidR="00F166C3" w:rsidRPr="000022BE">
        <w:rPr>
          <w:rFonts w:cs="Arial"/>
          <w:lang w:val="pt-PT"/>
        </w:rPr>
        <w:t xml:space="preserve">novas técnicas para lidar com questões como processamento de café e </w:t>
      </w:r>
      <w:r w:rsidR="00AA11D1" w:rsidRPr="000022BE">
        <w:rPr>
          <w:rFonts w:cs="Arial"/>
          <w:lang w:val="pt-PT"/>
        </w:rPr>
        <w:t xml:space="preserve">de </w:t>
      </w:r>
      <w:r w:rsidR="00BD4E35" w:rsidRPr="000022BE">
        <w:rPr>
          <w:rFonts w:cs="Arial"/>
          <w:lang w:val="pt-PT"/>
        </w:rPr>
        <w:t>gestão agrícola.</w:t>
      </w:r>
      <w:r w:rsidR="00F166C3" w:rsidRPr="000022BE">
        <w:rPr>
          <w:rFonts w:cs="Arial"/>
          <w:lang w:val="pt-PT"/>
        </w:rPr>
        <w:t xml:space="preserve"> Este investimento ajudou a </w:t>
      </w:r>
      <w:r w:rsidR="00381F74" w:rsidRPr="000022BE">
        <w:rPr>
          <w:rFonts w:cs="Arial"/>
          <w:lang w:val="pt-PT"/>
        </w:rPr>
        <w:t xml:space="preserve">revitalizar a produção e a chamar mais pessoas para as terras, </w:t>
      </w:r>
      <w:r w:rsidR="00F166C3" w:rsidRPr="000022BE">
        <w:rPr>
          <w:rFonts w:cs="Arial"/>
          <w:lang w:val="pt-PT"/>
        </w:rPr>
        <w:t>produzi</w:t>
      </w:r>
      <w:r w:rsidR="00381F74" w:rsidRPr="000022BE">
        <w:rPr>
          <w:rFonts w:cs="Arial"/>
          <w:lang w:val="pt-PT"/>
        </w:rPr>
        <w:t>ndo</w:t>
      </w:r>
      <w:r w:rsidR="00F166C3" w:rsidRPr="000022BE">
        <w:rPr>
          <w:rFonts w:cs="Arial"/>
          <w:lang w:val="pt-PT"/>
        </w:rPr>
        <w:t xml:space="preserve"> um café</w:t>
      </w:r>
      <w:r w:rsidR="00BD4E35" w:rsidRPr="000022BE">
        <w:rPr>
          <w:rFonts w:cs="Arial"/>
          <w:lang w:val="pt-PT"/>
        </w:rPr>
        <w:t xml:space="preserve"> arábica de qualidade superior. </w:t>
      </w:r>
    </w:p>
    <w:p w14:paraId="18720906" w14:textId="77777777" w:rsidR="00F166C3" w:rsidRPr="00AA11D1" w:rsidRDefault="00F166C3" w:rsidP="00AA11D1">
      <w:pPr>
        <w:jc w:val="both"/>
        <w:rPr>
          <w:rFonts w:cs="Arial"/>
          <w:szCs w:val="22"/>
          <w:lang w:val="pt-PT"/>
        </w:rPr>
      </w:pPr>
    </w:p>
    <w:p w14:paraId="69D0FCD9" w14:textId="19465737" w:rsidR="005B7005" w:rsidRPr="00AA11D1" w:rsidRDefault="00BD4E35" w:rsidP="00AA11D1">
      <w:pPr>
        <w:pStyle w:val="HTMLpr-formatado"/>
        <w:shd w:val="clear" w:color="auto" w:fill="FFFFFF"/>
        <w:jc w:val="both"/>
        <w:rPr>
          <w:rFonts w:ascii="Arial" w:hAnsi="Arial" w:cs="Arial"/>
          <w:sz w:val="22"/>
          <w:szCs w:val="24"/>
          <w:lang w:eastAsia="fr-FR"/>
        </w:rPr>
      </w:pPr>
      <w:r w:rsidRPr="00AA11D1">
        <w:rPr>
          <w:rFonts w:ascii="Arial" w:hAnsi="Arial" w:cs="Arial"/>
          <w:sz w:val="22"/>
          <w:szCs w:val="24"/>
          <w:lang w:eastAsia="fr-FR"/>
        </w:rPr>
        <w:t>TAMUKA mu ZIMBABWE é um café complexo,</w:t>
      </w:r>
      <w:r w:rsidR="00157B93">
        <w:rPr>
          <w:rFonts w:ascii="Arial" w:hAnsi="Arial" w:cs="Arial"/>
          <w:sz w:val="22"/>
          <w:szCs w:val="24"/>
          <w:lang w:eastAsia="fr-FR"/>
        </w:rPr>
        <w:t xml:space="preserve"> com acidez viva e </w:t>
      </w:r>
      <w:r w:rsidRPr="00AA11D1">
        <w:rPr>
          <w:rFonts w:ascii="Arial" w:hAnsi="Arial" w:cs="Arial"/>
          <w:sz w:val="22"/>
          <w:szCs w:val="24"/>
          <w:lang w:eastAsia="fr-FR"/>
        </w:rPr>
        <w:t>frutado</w:t>
      </w:r>
      <w:r w:rsidR="00157B93">
        <w:rPr>
          <w:rFonts w:ascii="Arial" w:hAnsi="Arial" w:cs="Arial"/>
          <w:sz w:val="22"/>
          <w:szCs w:val="24"/>
          <w:lang w:eastAsia="fr-FR"/>
        </w:rPr>
        <w:t xml:space="preserve">. </w:t>
      </w:r>
      <w:r w:rsidR="004012BA">
        <w:rPr>
          <w:rFonts w:ascii="Arial" w:hAnsi="Arial" w:cs="Arial"/>
          <w:sz w:val="22"/>
          <w:szCs w:val="24"/>
          <w:lang w:eastAsia="fr-FR"/>
        </w:rPr>
        <w:t>Deixe-se surpreender pelas notas</w:t>
      </w:r>
      <w:r w:rsidR="00157B93">
        <w:rPr>
          <w:rFonts w:ascii="Arial" w:hAnsi="Arial" w:cs="Arial"/>
          <w:sz w:val="22"/>
          <w:szCs w:val="24"/>
          <w:lang w:eastAsia="fr-FR"/>
        </w:rPr>
        <w:t xml:space="preserve"> de caramelo </w:t>
      </w:r>
      <w:r w:rsidR="004012BA">
        <w:rPr>
          <w:rFonts w:ascii="Arial" w:hAnsi="Arial" w:cs="Arial"/>
          <w:sz w:val="22"/>
          <w:szCs w:val="24"/>
          <w:lang w:eastAsia="fr-FR"/>
        </w:rPr>
        <w:t xml:space="preserve">que se revelam ao juntar leite. Com uma </w:t>
      </w:r>
      <w:r w:rsidR="005B7005" w:rsidRPr="00AA11D1">
        <w:rPr>
          <w:rFonts w:ascii="Arial" w:hAnsi="Arial" w:cs="Arial"/>
          <w:sz w:val="22"/>
          <w:szCs w:val="24"/>
          <w:lang w:eastAsia="fr-FR"/>
        </w:rPr>
        <w:t>textura cremosa e suave</w:t>
      </w:r>
      <w:r w:rsidR="004012BA">
        <w:rPr>
          <w:rFonts w:ascii="Arial" w:hAnsi="Arial" w:cs="Arial"/>
          <w:sz w:val="22"/>
          <w:szCs w:val="24"/>
          <w:lang w:eastAsia="fr-FR"/>
        </w:rPr>
        <w:t>, é a combinação inesperada</w:t>
      </w:r>
      <w:r w:rsidR="005B7005" w:rsidRPr="00AA11D1">
        <w:rPr>
          <w:rFonts w:ascii="Arial" w:hAnsi="Arial" w:cs="Arial"/>
          <w:sz w:val="22"/>
          <w:szCs w:val="24"/>
          <w:lang w:eastAsia="fr-FR"/>
        </w:rPr>
        <w:t xml:space="preserve"> para um </w:t>
      </w:r>
      <w:proofErr w:type="spellStart"/>
      <w:r w:rsidR="005B7005" w:rsidRPr="00AA11D1">
        <w:rPr>
          <w:rFonts w:ascii="Arial" w:hAnsi="Arial" w:cs="Arial"/>
          <w:sz w:val="22"/>
          <w:szCs w:val="24"/>
          <w:lang w:eastAsia="fr-FR"/>
        </w:rPr>
        <w:t>Latte</w:t>
      </w:r>
      <w:proofErr w:type="spellEnd"/>
      <w:r w:rsidR="005B7005" w:rsidRPr="00AA11D1">
        <w:rPr>
          <w:rFonts w:ascii="Arial" w:hAnsi="Arial" w:cs="Arial"/>
          <w:sz w:val="22"/>
          <w:szCs w:val="24"/>
          <w:lang w:eastAsia="fr-FR"/>
        </w:rPr>
        <w:t xml:space="preserve"> </w:t>
      </w:r>
      <w:proofErr w:type="spellStart"/>
      <w:r w:rsidR="005B7005" w:rsidRPr="00AA11D1">
        <w:rPr>
          <w:rFonts w:ascii="Arial" w:hAnsi="Arial" w:cs="Arial"/>
          <w:sz w:val="22"/>
          <w:szCs w:val="24"/>
          <w:lang w:eastAsia="fr-FR"/>
        </w:rPr>
        <w:t>Macchiato</w:t>
      </w:r>
      <w:proofErr w:type="spellEnd"/>
      <w:r w:rsidR="004012BA">
        <w:rPr>
          <w:rFonts w:ascii="Arial" w:hAnsi="Arial" w:cs="Arial"/>
          <w:sz w:val="22"/>
          <w:szCs w:val="24"/>
          <w:lang w:eastAsia="fr-FR"/>
        </w:rPr>
        <w:t xml:space="preserve"> irresistível</w:t>
      </w:r>
      <w:r w:rsidR="005B7005" w:rsidRPr="00AA11D1">
        <w:rPr>
          <w:rFonts w:ascii="Arial" w:hAnsi="Arial" w:cs="Arial"/>
          <w:sz w:val="22"/>
          <w:szCs w:val="24"/>
          <w:lang w:eastAsia="fr-FR"/>
        </w:rPr>
        <w:t xml:space="preserve">. </w:t>
      </w:r>
    </w:p>
    <w:p w14:paraId="11811097" w14:textId="19C308FC" w:rsidR="005B7005" w:rsidRPr="00AA11D1" w:rsidRDefault="005B7005" w:rsidP="00AA11D1">
      <w:pPr>
        <w:pStyle w:val="HTMLpr-formatado"/>
        <w:shd w:val="clear" w:color="auto" w:fill="FFFFFF"/>
        <w:jc w:val="both"/>
        <w:rPr>
          <w:rFonts w:ascii="Arial" w:hAnsi="Arial" w:cs="Arial"/>
          <w:sz w:val="22"/>
          <w:szCs w:val="24"/>
          <w:lang w:eastAsia="fr-FR"/>
        </w:rPr>
      </w:pPr>
    </w:p>
    <w:p w14:paraId="41A637C4" w14:textId="77777777" w:rsidR="006E57D3" w:rsidRDefault="006E57D3" w:rsidP="00AA11D1">
      <w:pPr>
        <w:tabs>
          <w:tab w:val="left" w:pos="6576"/>
        </w:tabs>
        <w:spacing w:after="160" w:line="259" w:lineRule="auto"/>
        <w:jc w:val="both"/>
        <w:rPr>
          <w:rFonts w:cs="Arial"/>
          <w:b/>
          <w:szCs w:val="22"/>
          <w:lang w:val="pt-PT"/>
        </w:rPr>
      </w:pPr>
    </w:p>
    <w:p w14:paraId="1F6618B8" w14:textId="7E814E4F" w:rsidR="00A4031E" w:rsidRPr="00AA11D1" w:rsidRDefault="005B7005" w:rsidP="00AA11D1">
      <w:pPr>
        <w:tabs>
          <w:tab w:val="left" w:pos="6576"/>
        </w:tabs>
        <w:spacing w:after="160" w:line="259" w:lineRule="auto"/>
        <w:jc w:val="both"/>
        <w:rPr>
          <w:rFonts w:cs="Arial"/>
          <w:b/>
          <w:szCs w:val="22"/>
          <w:lang w:val="pt-PT"/>
        </w:rPr>
      </w:pPr>
      <w:r w:rsidRPr="00AA11D1">
        <w:rPr>
          <w:rFonts w:cs="Arial"/>
          <w:b/>
          <w:szCs w:val="22"/>
          <w:lang w:val="pt-PT"/>
        </w:rPr>
        <w:t>E</w:t>
      </w:r>
      <w:r w:rsidR="00E76365" w:rsidRPr="00AA11D1">
        <w:rPr>
          <w:rFonts w:cs="Arial"/>
          <w:b/>
          <w:szCs w:val="22"/>
          <w:lang w:val="pt-PT"/>
        </w:rPr>
        <w:t>SPERANZA de COLOMBIA</w:t>
      </w:r>
      <w:r w:rsidR="00B15A1A">
        <w:rPr>
          <w:rFonts w:cs="Arial"/>
          <w:b/>
          <w:szCs w:val="22"/>
          <w:lang w:val="pt-PT"/>
        </w:rPr>
        <w:t xml:space="preserve"> </w:t>
      </w:r>
    </w:p>
    <w:p w14:paraId="2ACF1699" w14:textId="37B6C2C5" w:rsidR="005B7005" w:rsidRPr="00AA11D1" w:rsidRDefault="006E57D3" w:rsidP="00AA11D1">
      <w:pPr>
        <w:pStyle w:val="Listacommarcas"/>
        <w:tabs>
          <w:tab w:val="clear" w:pos="360"/>
        </w:tabs>
        <w:ind w:left="0" w:right="-143" w:firstLine="0"/>
        <w:jc w:val="both"/>
        <w:rPr>
          <w:rFonts w:ascii="Arial" w:eastAsia="Times New Roman" w:hAnsi="Arial" w:cs="Arial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D86851" wp14:editId="6664F04C">
            <wp:simplePos x="0" y="0"/>
            <wp:positionH relativeFrom="margin">
              <wp:posOffset>-232410</wp:posOffset>
            </wp:positionH>
            <wp:positionV relativeFrom="paragraph">
              <wp:posOffset>6350</wp:posOffset>
            </wp:positionV>
            <wp:extent cx="20072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20" y="21478"/>
                <wp:lineTo x="21320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84" t="7622" r="17369" b="8537"/>
                    <a:stretch/>
                  </pic:blipFill>
                  <pic:spPr bwMode="auto">
                    <a:xfrm>
                      <a:off x="0" y="0"/>
                      <a:ext cx="200723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05" w:rsidRPr="00AA11D1">
        <w:rPr>
          <w:rFonts w:ascii="Arial" w:eastAsia="Times New Roman" w:hAnsi="Arial" w:cs="Arial"/>
          <w:szCs w:val="24"/>
          <w:lang w:eastAsia="fr-FR"/>
        </w:rPr>
        <w:t>O café quase desapareceu de Caquetá, região fortemente afetada por mais de 50 anos de conflito armado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. 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>A</w:t>
      </w:r>
      <w:r w:rsidR="00381F74">
        <w:rPr>
          <w:rFonts w:ascii="Arial" w:eastAsia="Times New Roman" w:hAnsi="Arial" w:cs="Arial"/>
          <w:szCs w:val="24"/>
          <w:lang w:eastAsia="fr-FR"/>
        </w:rPr>
        <w:t>través de parcerias com os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 produtores locais e a Federação Nacional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 dos Cafeicultores da Colômbia</w:t>
      </w:r>
      <w:r w:rsidR="00B15A1A">
        <w:rPr>
          <w:rFonts w:ascii="Arial" w:eastAsia="Times New Roman" w:hAnsi="Arial" w:cs="Arial"/>
          <w:szCs w:val="24"/>
          <w:lang w:eastAsia="fr-FR"/>
        </w:rPr>
        <w:t>,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 </w:t>
      </w:r>
      <w:r w:rsidR="00381F74">
        <w:rPr>
          <w:rFonts w:ascii="Arial" w:eastAsia="Times New Roman" w:hAnsi="Arial" w:cs="Arial"/>
          <w:szCs w:val="24"/>
          <w:lang w:eastAsia="fr-FR"/>
        </w:rPr>
        <w:t xml:space="preserve">a </w:t>
      </w:r>
      <w:proofErr w:type="spellStart"/>
      <w:r w:rsidR="00381F74">
        <w:rPr>
          <w:rFonts w:ascii="Arial" w:eastAsia="Times New Roman" w:hAnsi="Arial" w:cs="Arial"/>
          <w:szCs w:val="24"/>
          <w:lang w:eastAsia="fr-FR"/>
        </w:rPr>
        <w:t>Nespresso</w:t>
      </w:r>
      <w:proofErr w:type="spellEnd"/>
      <w:r w:rsidR="00381F74">
        <w:rPr>
          <w:rFonts w:ascii="Arial" w:eastAsia="Times New Roman" w:hAnsi="Arial" w:cs="Arial"/>
          <w:szCs w:val="24"/>
          <w:lang w:eastAsia="fr-FR"/>
        </w:rPr>
        <w:t xml:space="preserve"> participou ativamente na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 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reconstrução da indústria de café e das suas comunidades. Através do Programa </w:t>
      </w:r>
      <w:proofErr w:type="spellStart"/>
      <w:r w:rsidR="005B7005" w:rsidRPr="00AA11D1">
        <w:rPr>
          <w:rFonts w:ascii="Arial" w:eastAsia="Times New Roman" w:hAnsi="Arial" w:cs="Arial"/>
          <w:szCs w:val="24"/>
          <w:lang w:eastAsia="fr-FR"/>
        </w:rPr>
        <w:t>Nespresso</w:t>
      </w:r>
      <w:proofErr w:type="spellEnd"/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 AAA para a Qualidade </w:t>
      </w:r>
      <w:proofErr w:type="spellStart"/>
      <w:r w:rsidR="005B7005" w:rsidRPr="00AA11D1">
        <w:rPr>
          <w:rFonts w:ascii="Arial" w:eastAsia="Times New Roman" w:hAnsi="Arial" w:cs="Arial"/>
          <w:szCs w:val="24"/>
          <w:lang w:eastAsia="fr-FR"/>
        </w:rPr>
        <w:t>Sustentável</w:t>
      </w:r>
      <w:r w:rsidR="005B7005" w:rsidRPr="00157B93">
        <w:rPr>
          <w:rFonts w:ascii="Arial" w:eastAsia="Times New Roman" w:hAnsi="Arial" w:cs="Arial"/>
          <w:szCs w:val="24"/>
          <w:vertAlign w:val="superscript"/>
          <w:lang w:eastAsia="fr-FR"/>
        </w:rPr>
        <w:t>TM</w:t>
      </w:r>
      <w:proofErr w:type="spellEnd"/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, </w:t>
      </w:r>
      <w:r w:rsidR="00157B93">
        <w:rPr>
          <w:rFonts w:ascii="Arial" w:eastAsia="Times New Roman" w:hAnsi="Arial" w:cs="Arial"/>
          <w:szCs w:val="24"/>
          <w:lang w:eastAsia="fr-FR"/>
        </w:rPr>
        <w:t>os agrónomos da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 </w:t>
      </w:r>
      <w:proofErr w:type="spellStart"/>
      <w:r w:rsidR="005B7005" w:rsidRPr="00AA11D1">
        <w:rPr>
          <w:rFonts w:ascii="Arial" w:eastAsia="Times New Roman" w:hAnsi="Arial" w:cs="Arial"/>
          <w:szCs w:val="24"/>
          <w:lang w:eastAsia="fr-FR"/>
        </w:rPr>
        <w:t>Nespresso</w:t>
      </w:r>
      <w:proofErr w:type="spellEnd"/>
      <w:r w:rsidR="00157B93">
        <w:rPr>
          <w:rFonts w:ascii="Arial" w:eastAsia="Times New Roman" w:hAnsi="Arial" w:cs="Arial"/>
          <w:szCs w:val="24"/>
          <w:lang w:eastAsia="fr-FR"/>
        </w:rPr>
        <w:t xml:space="preserve">, </w:t>
      </w:r>
      <w:r w:rsidR="00381F74">
        <w:rPr>
          <w:rFonts w:ascii="Arial" w:eastAsia="Times New Roman" w:hAnsi="Arial" w:cs="Arial"/>
          <w:szCs w:val="24"/>
          <w:lang w:eastAsia="fr-FR"/>
        </w:rPr>
        <w:t>trabalham diretamente com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 os agricultores </w:t>
      </w:r>
      <w:r w:rsidR="00381F74">
        <w:rPr>
          <w:rFonts w:ascii="Arial" w:eastAsia="Times New Roman" w:hAnsi="Arial" w:cs="Arial"/>
          <w:szCs w:val="24"/>
          <w:lang w:eastAsia="fr-FR"/>
        </w:rPr>
        <w:t xml:space="preserve">para </w:t>
      </w:r>
      <w:r w:rsidR="00157B93">
        <w:rPr>
          <w:rFonts w:ascii="Arial" w:eastAsia="Times New Roman" w:hAnsi="Arial" w:cs="Arial"/>
          <w:szCs w:val="24"/>
          <w:lang w:eastAsia="fr-FR"/>
        </w:rPr>
        <w:t>a adotar p</w:t>
      </w:r>
      <w:r w:rsidR="0086320F" w:rsidRPr="00AA11D1">
        <w:rPr>
          <w:rFonts w:ascii="Arial" w:eastAsia="Times New Roman" w:hAnsi="Arial" w:cs="Arial"/>
          <w:szCs w:val="24"/>
          <w:lang w:eastAsia="fr-FR"/>
        </w:rPr>
        <w:t xml:space="preserve">ráticas 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de agricultura sustentável, </w:t>
      </w:r>
      <w:r w:rsidR="0086320F" w:rsidRPr="00AA11D1">
        <w:rPr>
          <w:rFonts w:ascii="Arial" w:eastAsia="Times New Roman" w:hAnsi="Arial" w:cs="Arial"/>
          <w:szCs w:val="24"/>
          <w:lang w:eastAsia="fr-FR"/>
        </w:rPr>
        <w:t>a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>mbien</w:t>
      </w:r>
      <w:r w:rsidR="00157B93">
        <w:rPr>
          <w:rFonts w:ascii="Arial" w:eastAsia="Times New Roman" w:hAnsi="Arial" w:cs="Arial"/>
          <w:szCs w:val="24"/>
          <w:lang w:eastAsia="fr-FR"/>
        </w:rPr>
        <w:t xml:space="preserve">tais e de gestão de água, 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>de modo a garantir a qualidade do café</w:t>
      </w:r>
      <w:r w:rsidR="0086320F" w:rsidRPr="00AA11D1">
        <w:rPr>
          <w:rFonts w:ascii="Arial" w:eastAsia="Times New Roman" w:hAnsi="Arial" w:cs="Arial"/>
          <w:szCs w:val="24"/>
          <w:lang w:eastAsia="fr-FR"/>
        </w:rPr>
        <w:t xml:space="preserve">. </w:t>
      </w:r>
      <w:r w:rsidR="005B7005" w:rsidRPr="00AA11D1">
        <w:rPr>
          <w:rFonts w:ascii="Arial" w:eastAsia="Times New Roman" w:hAnsi="Arial" w:cs="Arial"/>
          <w:szCs w:val="24"/>
          <w:lang w:eastAsia="fr-FR"/>
        </w:rPr>
        <w:t xml:space="preserve">  </w:t>
      </w:r>
    </w:p>
    <w:p w14:paraId="65A2B78F" w14:textId="77777777" w:rsidR="0086320F" w:rsidRPr="00AA11D1" w:rsidRDefault="00A4031E" w:rsidP="00AA11D1">
      <w:pPr>
        <w:pStyle w:val="Corpodetexto"/>
        <w:spacing w:line="266" w:lineRule="auto"/>
        <w:ind w:right="17"/>
        <w:jc w:val="both"/>
        <w:rPr>
          <w:rFonts w:cs="Arial"/>
          <w:sz w:val="22"/>
          <w:lang w:val="pt-PT"/>
        </w:rPr>
      </w:pPr>
      <w:r w:rsidRPr="00AA11D1">
        <w:rPr>
          <w:rFonts w:cs="Arial"/>
          <w:sz w:val="22"/>
          <w:lang w:val="pt-PT"/>
        </w:rPr>
        <w:t xml:space="preserve">ESPERANZA de COLOMBIA </w:t>
      </w:r>
      <w:r w:rsidR="0086320F" w:rsidRPr="00AA11D1">
        <w:rPr>
          <w:rFonts w:cs="Arial"/>
          <w:sz w:val="22"/>
          <w:lang w:val="pt-PT"/>
        </w:rPr>
        <w:t xml:space="preserve">é um café suave, com acidez leve. Muito </w:t>
      </w:r>
      <w:r w:rsidR="00157B93" w:rsidRPr="00AA11D1">
        <w:rPr>
          <w:rFonts w:cs="Arial"/>
          <w:sz w:val="22"/>
          <w:lang w:val="pt-PT"/>
        </w:rPr>
        <w:t>equilibrado,</w:t>
      </w:r>
      <w:r w:rsidR="0086320F" w:rsidRPr="00AA11D1">
        <w:rPr>
          <w:rFonts w:cs="Arial"/>
          <w:sz w:val="22"/>
          <w:lang w:val="pt-PT"/>
        </w:rPr>
        <w:t xml:space="preserve"> com aromas a frutas e notas de cereais. </w:t>
      </w:r>
    </w:p>
    <w:p w14:paraId="2E68C9D5" w14:textId="4BA5F709" w:rsidR="004A6E65" w:rsidRPr="00CD63B7" w:rsidRDefault="00713366" w:rsidP="00AA11D1">
      <w:pPr>
        <w:tabs>
          <w:tab w:val="left" w:pos="6576"/>
        </w:tabs>
        <w:spacing w:after="160" w:line="259" w:lineRule="auto"/>
        <w:jc w:val="both"/>
        <w:rPr>
          <w:rFonts w:cs="Arial"/>
          <w:szCs w:val="22"/>
          <w:lang w:val="pt-PT"/>
        </w:rPr>
      </w:pPr>
      <w:r w:rsidRPr="00AA11D1">
        <w:rPr>
          <w:rFonts w:cs="Arial"/>
          <w:szCs w:val="22"/>
          <w:lang w:val="pt-PT"/>
        </w:rPr>
        <w:t xml:space="preserve">Os cafés </w:t>
      </w:r>
      <w:r w:rsidRPr="00AA11D1">
        <w:rPr>
          <w:rFonts w:cs="Arial"/>
          <w:i/>
          <w:szCs w:val="22"/>
          <w:lang w:val="pt-PT"/>
        </w:rPr>
        <w:t>TAMUKA mu Zimbabwe</w:t>
      </w:r>
      <w:r w:rsidRPr="00AA11D1">
        <w:rPr>
          <w:rFonts w:cs="Arial"/>
          <w:szCs w:val="22"/>
          <w:lang w:val="pt-PT"/>
        </w:rPr>
        <w:t xml:space="preserve"> e </w:t>
      </w:r>
      <w:r w:rsidRPr="00AA11D1">
        <w:rPr>
          <w:rFonts w:cs="Arial"/>
          <w:i/>
          <w:szCs w:val="22"/>
          <w:lang w:val="pt-PT"/>
        </w:rPr>
        <w:t xml:space="preserve">ESPERANZA de COLOMBIA </w:t>
      </w:r>
      <w:r>
        <w:rPr>
          <w:rFonts w:cs="Arial"/>
          <w:szCs w:val="22"/>
          <w:lang w:val="pt-PT"/>
        </w:rPr>
        <w:t>estão disponíveis</w:t>
      </w:r>
      <w:r w:rsidRPr="00AA11D1">
        <w:rPr>
          <w:rFonts w:cs="Arial"/>
          <w:szCs w:val="22"/>
          <w:lang w:val="pt-PT"/>
        </w:rPr>
        <w:t>, em apenas 18 países, incluindo Portugal</w:t>
      </w:r>
      <w:r w:rsidR="00CD63B7">
        <w:rPr>
          <w:rFonts w:cs="Arial"/>
          <w:szCs w:val="22"/>
          <w:lang w:val="pt-PT"/>
        </w:rPr>
        <w:t xml:space="preserve">, </w:t>
      </w:r>
      <w:r w:rsidR="004A6E65" w:rsidRPr="00AA11D1">
        <w:rPr>
          <w:rFonts w:cs="Arial"/>
          <w:lang w:val="pt-PT"/>
        </w:rPr>
        <w:t xml:space="preserve">em </w:t>
      </w:r>
      <w:hyperlink r:id="rId14" w:history="1">
        <w:r w:rsidR="0086320F" w:rsidRPr="00AA11D1">
          <w:rPr>
            <w:rStyle w:val="Hiperligao"/>
            <w:rFonts w:cs="Arial"/>
            <w:color w:val="auto"/>
            <w:szCs w:val="22"/>
            <w:lang w:val="pt-PT"/>
          </w:rPr>
          <w:t>www.nespresso.com/pt/</w:t>
        </w:r>
      </w:hyperlink>
      <w:r w:rsidR="0086320F" w:rsidRPr="00AA11D1">
        <w:rPr>
          <w:rFonts w:cs="Arial"/>
          <w:szCs w:val="22"/>
          <w:lang w:val="pt-PT"/>
        </w:rPr>
        <w:t xml:space="preserve"> </w:t>
      </w:r>
      <w:r w:rsidR="004A6E65" w:rsidRPr="00AA11D1">
        <w:rPr>
          <w:rFonts w:cs="Arial"/>
          <w:lang w:val="pt-PT"/>
        </w:rPr>
        <w:t xml:space="preserve"> nas Boutiques </w:t>
      </w:r>
      <w:proofErr w:type="spellStart"/>
      <w:r w:rsidR="004A6E65" w:rsidRPr="00AA11D1">
        <w:rPr>
          <w:rFonts w:cs="Arial"/>
          <w:b/>
          <w:lang w:val="pt-PT"/>
        </w:rPr>
        <w:t>Nespresso</w:t>
      </w:r>
      <w:proofErr w:type="spellEnd"/>
      <w:r w:rsidR="004A6E65" w:rsidRPr="00AA11D1">
        <w:rPr>
          <w:rFonts w:cs="Arial"/>
          <w:lang w:val="pt-PT"/>
        </w:rPr>
        <w:t xml:space="preserve"> ou através do telefone 800 260 260. </w:t>
      </w:r>
    </w:p>
    <w:p w14:paraId="0513C4E7" w14:textId="77777777" w:rsidR="004A6E65" w:rsidRPr="00AA11D1" w:rsidRDefault="004A6E65" w:rsidP="00AA11D1">
      <w:pPr>
        <w:autoSpaceDE w:val="0"/>
        <w:autoSpaceDN w:val="0"/>
        <w:spacing w:line="360" w:lineRule="auto"/>
        <w:jc w:val="both"/>
        <w:rPr>
          <w:rFonts w:cs="Arial"/>
          <w:lang w:val="pt-PT"/>
        </w:rPr>
      </w:pPr>
    </w:p>
    <w:p w14:paraId="4789B04C" w14:textId="77777777" w:rsidR="00E478E7" w:rsidRPr="00AA11D1" w:rsidRDefault="0086320F" w:rsidP="00AA11D1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bCs/>
          <w:szCs w:val="22"/>
          <w:lang w:val="pt-PT"/>
        </w:rPr>
      </w:pPr>
      <w:r w:rsidRPr="00AA11D1">
        <w:rPr>
          <w:rFonts w:cs="Arial"/>
          <w:b/>
          <w:bCs/>
          <w:szCs w:val="22"/>
          <w:lang w:val="pt-PT"/>
        </w:rPr>
        <w:t>Documentado pelo</w:t>
      </w:r>
      <w:r w:rsidR="00E478E7" w:rsidRPr="00AA11D1">
        <w:rPr>
          <w:rFonts w:cs="Arial"/>
          <w:b/>
          <w:bCs/>
          <w:szCs w:val="22"/>
          <w:lang w:val="pt-PT"/>
        </w:rPr>
        <w:t xml:space="preserve"> </w:t>
      </w:r>
      <w:proofErr w:type="spellStart"/>
      <w:r w:rsidR="00E478E7" w:rsidRPr="00AA11D1">
        <w:rPr>
          <w:rFonts w:cs="Arial"/>
          <w:b/>
          <w:bCs/>
          <w:szCs w:val="22"/>
          <w:lang w:val="pt-PT"/>
        </w:rPr>
        <w:t>National</w:t>
      </w:r>
      <w:proofErr w:type="spellEnd"/>
      <w:r w:rsidR="00E478E7" w:rsidRPr="00AA11D1">
        <w:rPr>
          <w:rFonts w:cs="Arial"/>
          <w:b/>
          <w:bCs/>
          <w:szCs w:val="22"/>
          <w:lang w:val="pt-PT"/>
        </w:rPr>
        <w:t xml:space="preserve"> </w:t>
      </w:r>
      <w:proofErr w:type="spellStart"/>
      <w:r w:rsidR="00E478E7" w:rsidRPr="00AA11D1">
        <w:rPr>
          <w:rFonts w:cs="Arial"/>
          <w:b/>
          <w:bCs/>
          <w:szCs w:val="22"/>
          <w:lang w:val="pt-PT"/>
        </w:rPr>
        <w:t>Geographic</w:t>
      </w:r>
      <w:proofErr w:type="spellEnd"/>
    </w:p>
    <w:p w14:paraId="2EE2BC7E" w14:textId="120D518B" w:rsidR="00A31E08" w:rsidRPr="00157B93" w:rsidRDefault="0086320F" w:rsidP="00157B93">
      <w:pPr>
        <w:pStyle w:val="HTMLpr-formatado"/>
        <w:shd w:val="clear" w:color="auto" w:fill="FFFFFF"/>
        <w:jc w:val="both"/>
        <w:rPr>
          <w:rFonts w:ascii="Arial" w:hAnsi="Arial" w:cs="Arial"/>
          <w:sz w:val="22"/>
          <w:szCs w:val="22"/>
          <w:lang w:eastAsia="fr-FR"/>
        </w:rPr>
      </w:pPr>
      <w:bookmarkStart w:id="0" w:name="_GoBack"/>
      <w:r w:rsidRPr="00157B93">
        <w:rPr>
          <w:rFonts w:ascii="Arial" w:hAnsi="Arial" w:cs="Arial"/>
          <w:sz w:val="22"/>
          <w:szCs w:val="22"/>
          <w:lang w:eastAsia="fr-FR"/>
        </w:rPr>
        <w:t xml:space="preserve">Em parceria com a </w:t>
      </w:r>
      <w:proofErr w:type="spellStart"/>
      <w:r w:rsidRPr="00157B93">
        <w:rPr>
          <w:rFonts w:ascii="Arial" w:hAnsi="Arial" w:cs="Arial"/>
          <w:sz w:val="22"/>
          <w:szCs w:val="22"/>
          <w:lang w:eastAsia="fr-FR"/>
        </w:rPr>
        <w:t>National</w:t>
      </w:r>
      <w:proofErr w:type="spellEnd"/>
      <w:r w:rsidRPr="00157B93">
        <w:rPr>
          <w:rFonts w:ascii="Arial" w:hAnsi="Arial" w:cs="Arial"/>
          <w:sz w:val="22"/>
          <w:szCs w:val="22"/>
          <w:lang w:eastAsia="fr-FR"/>
        </w:rPr>
        <w:t xml:space="preserve"> </w:t>
      </w:r>
      <w:proofErr w:type="spellStart"/>
      <w:r w:rsidRPr="00157B93">
        <w:rPr>
          <w:rFonts w:ascii="Arial" w:hAnsi="Arial" w:cs="Arial"/>
          <w:sz w:val="22"/>
          <w:szCs w:val="22"/>
          <w:lang w:eastAsia="fr-FR"/>
        </w:rPr>
        <w:t>Geographic</w:t>
      </w:r>
      <w:proofErr w:type="spellEnd"/>
      <w:r w:rsidRPr="00157B93">
        <w:rPr>
          <w:rFonts w:ascii="Arial" w:hAnsi="Arial" w:cs="Arial"/>
          <w:sz w:val="22"/>
          <w:szCs w:val="22"/>
          <w:lang w:eastAsia="fr-FR"/>
        </w:rPr>
        <w:t xml:space="preserve">, a </w:t>
      </w:r>
      <w:proofErr w:type="spellStart"/>
      <w:r w:rsidRPr="00157B93">
        <w:rPr>
          <w:rFonts w:ascii="Arial" w:hAnsi="Arial" w:cs="Arial"/>
          <w:sz w:val="22"/>
          <w:szCs w:val="22"/>
          <w:lang w:eastAsia="fr-FR"/>
        </w:rPr>
        <w:t>Nespresso</w:t>
      </w:r>
      <w:proofErr w:type="spellEnd"/>
      <w:r w:rsidRPr="00157B93">
        <w:rPr>
          <w:rFonts w:ascii="Arial" w:hAnsi="Arial" w:cs="Arial"/>
          <w:sz w:val="22"/>
          <w:szCs w:val="22"/>
          <w:lang w:eastAsia="fr-FR"/>
        </w:rPr>
        <w:t xml:space="preserve"> documentou o impacto do programa </w:t>
      </w:r>
      <w:r w:rsidR="00157B93" w:rsidRPr="00157B93">
        <w:rPr>
          <w:rFonts w:ascii="Arial" w:hAnsi="Arial" w:cs="Arial"/>
          <w:sz w:val="22"/>
          <w:szCs w:val="22"/>
          <w:lang w:eastAsia="fr-FR"/>
        </w:rPr>
        <w:t>‘</w:t>
      </w:r>
      <w:proofErr w:type="spellStart"/>
      <w:r w:rsidR="00157B93" w:rsidRPr="00157B93">
        <w:rPr>
          <w:rFonts w:ascii="Arial" w:hAnsi="Arial" w:cs="Arial"/>
          <w:sz w:val="22"/>
          <w:szCs w:val="22"/>
          <w:lang w:eastAsia="fr-FR"/>
        </w:rPr>
        <w:t>Reviving</w:t>
      </w:r>
      <w:proofErr w:type="spellEnd"/>
      <w:r w:rsidR="00157B93" w:rsidRPr="00157B93">
        <w:rPr>
          <w:rFonts w:ascii="Arial" w:hAnsi="Arial" w:cs="Arial"/>
          <w:sz w:val="22"/>
          <w:szCs w:val="22"/>
          <w:lang w:eastAsia="fr-FR"/>
        </w:rPr>
        <w:t xml:space="preserve"> </w:t>
      </w:r>
      <w:proofErr w:type="spellStart"/>
      <w:r w:rsidR="00157B93" w:rsidRPr="00157B93">
        <w:rPr>
          <w:rFonts w:ascii="Arial" w:hAnsi="Arial" w:cs="Arial"/>
          <w:sz w:val="22"/>
          <w:szCs w:val="22"/>
          <w:lang w:eastAsia="fr-FR"/>
        </w:rPr>
        <w:t>Origins</w:t>
      </w:r>
      <w:proofErr w:type="spellEnd"/>
      <w:r w:rsidR="00157B93" w:rsidRPr="00157B93">
        <w:rPr>
          <w:rFonts w:ascii="Arial" w:hAnsi="Arial" w:cs="Arial"/>
          <w:sz w:val="22"/>
          <w:szCs w:val="22"/>
          <w:lang w:eastAsia="fr-FR"/>
        </w:rPr>
        <w:t xml:space="preserve">’ </w:t>
      </w:r>
      <w:r w:rsidR="002277A6">
        <w:rPr>
          <w:rFonts w:ascii="Arial" w:hAnsi="Arial" w:cs="Arial"/>
          <w:sz w:val="22"/>
          <w:szCs w:val="22"/>
          <w:lang w:eastAsia="fr-FR"/>
        </w:rPr>
        <w:t>no Zimbabué</w:t>
      </w:r>
      <w:r w:rsidRPr="00157B93">
        <w:rPr>
          <w:rFonts w:ascii="Arial" w:hAnsi="Arial" w:cs="Arial"/>
          <w:sz w:val="22"/>
          <w:szCs w:val="22"/>
          <w:lang w:eastAsia="fr-FR"/>
        </w:rPr>
        <w:t xml:space="preserve"> e na </w:t>
      </w:r>
      <w:r w:rsidRPr="00B15A1A">
        <w:rPr>
          <w:rFonts w:ascii="Arial" w:hAnsi="Arial" w:cs="Arial"/>
          <w:sz w:val="22"/>
          <w:szCs w:val="22"/>
          <w:lang w:eastAsia="fr-FR"/>
        </w:rPr>
        <w:t>Colômbia</w:t>
      </w:r>
      <w:r w:rsidRPr="00AB53A0">
        <w:rPr>
          <w:rFonts w:ascii="Arial" w:hAnsi="Arial" w:cs="Arial"/>
          <w:sz w:val="22"/>
          <w:szCs w:val="22"/>
          <w:lang w:eastAsia="fr-FR"/>
        </w:rPr>
        <w:t xml:space="preserve">. Os resultados estão </w:t>
      </w:r>
      <w:r w:rsidRPr="00B15A1A">
        <w:rPr>
          <w:rFonts w:ascii="Arial" w:hAnsi="Arial" w:cs="Arial"/>
          <w:sz w:val="22"/>
          <w:szCs w:val="22"/>
          <w:lang w:eastAsia="fr-FR"/>
        </w:rPr>
        <w:t>online</w:t>
      </w:r>
      <w:r w:rsidRPr="00157B93">
        <w:rPr>
          <w:rFonts w:ascii="Arial" w:hAnsi="Arial" w:cs="Arial"/>
          <w:sz w:val="22"/>
          <w:szCs w:val="22"/>
          <w:lang w:eastAsia="fr-FR"/>
        </w:rPr>
        <w:t xml:space="preserve"> no site da </w:t>
      </w:r>
      <w:proofErr w:type="spellStart"/>
      <w:r w:rsidRPr="00157B93">
        <w:rPr>
          <w:rFonts w:ascii="Arial" w:hAnsi="Arial" w:cs="Arial"/>
          <w:sz w:val="22"/>
          <w:szCs w:val="22"/>
          <w:lang w:eastAsia="fr-FR"/>
        </w:rPr>
        <w:t>National</w:t>
      </w:r>
      <w:proofErr w:type="spellEnd"/>
      <w:r w:rsidRPr="00157B93">
        <w:rPr>
          <w:rFonts w:ascii="Arial" w:hAnsi="Arial" w:cs="Arial"/>
          <w:sz w:val="22"/>
          <w:szCs w:val="22"/>
          <w:lang w:eastAsia="fr-FR"/>
        </w:rPr>
        <w:t xml:space="preserve"> </w:t>
      </w:r>
      <w:proofErr w:type="spellStart"/>
      <w:r w:rsidRPr="00157B93">
        <w:rPr>
          <w:rFonts w:ascii="Arial" w:hAnsi="Arial" w:cs="Arial"/>
          <w:sz w:val="22"/>
          <w:szCs w:val="22"/>
          <w:lang w:eastAsia="fr-FR"/>
        </w:rPr>
        <w:t>Geographic</w:t>
      </w:r>
      <w:proofErr w:type="spellEnd"/>
      <w:r w:rsidR="00157B93" w:rsidRPr="00157B93">
        <w:rPr>
          <w:rFonts w:ascii="Arial" w:hAnsi="Arial" w:cs="Arial"/>
          <w:sz w:val="22"/>
          <w:szCs w:val="22"/>
          <w:lang w:eastAsia="fr-FR"/>
        </w:rPr>
        <w:t xml:space="preserve"> </w:t>
      </w:r>
      <w:hyperlink r:id="rId15" w:history="1">
        <w:r w:rsidR="00A31E08" w:rsidRPr="00157B93">
          <w:rPr>
            <w:rStyle w:val="Hiperligao"/>
            <w:rFonts w:ascii="Arial" w:hAnsi="Arial" w:cs="Arial"/>
            <w:sz w:val="22"/>
            <w:szCs w:val="22"/>
          </w:rPr>
          <w:t>https://www.nationalgeographic.com/beyond-the-bean</w:t>
        </w:r>
      </w:hyperlink>
      <w:r w:rsidR="00A31E08" w:rsidRPr="00157B93">
        <w:rPr>
          <w:rFonts w:ascii="Arial" w:hAnsi="Arial" w:cs="Arial"/>
          <w:sz w:val="22"/>
          <w:szCs w:val="22"/>
        </w:rPr>
        <w:t xml:space="preserve">. </w:t>
      </w:r>
    </w:p>
    <w:bookmarkEnd w:id="0"/>
    <w:p w14:paraId="4B65FCBF" w14:textId="77777777" w:rsidR="00157B93" w:rsidRDefault="00157B93" w:rsidP="00AA11D1">
      <w:pPr>
        <w:pStyle w:val="HTMLpr-formatado"/>
        <w:shd w:val="clear" w:color="auto" w:fill="FFFFFF"/>
        <w:jc w:val="both"/>
        <w:rPr>
          <w:rFonts w:ascii="Arial" w:hAnsi="Arial" w:cs="Arial"/>
          <w:sz w:val="22"/>
          <w:szCs w:val="22"/>
          <w:lang w:eastAsia="fr-FR"/>
        </w:rPr>
      </w:pPr>
    </w:p>
    <w:p w14:paraId="229E1676" w14:textId="77777777" w:rsidR="0086320F" w:rsidRPr="00AA11D1" w:rsidRDefault="00631807" w:rsidP="00AA11D1">
      <w:pPr>
        <w:pStyle w:val="HTMLpr-formatado"/>
        <w:shd w:val="clear" w:color="auto" w:fill="FFFFFF"/>
        <w:jc w:val="both"/>
        <w:rPr>
          <w:rFonts w:ascii="Arial" w:hAnsi="Arial" w:cs="Arial"/>
          <w:sz w:val="22"/>
          <w:szCs w:val="22"/>
          <w:lang w:eastAsia="fr-FR"/>
        </w:rPr>
      </w:pPr>
      <w:r w:rsidRPr="00AA11D1">
        <w:rPr>
          <w:rFonts w:ascii="Arial" w:hAnsi="Arial" w:cs="Arial"/>
          <w:sz w:val="22"/>
          <w:szCs w:val="22"/>
          <w:lang w:eastAsia="fr-FR"/>
        </w:rPr>
        <w:lastRenderedPageBreak/>
        <w:t>A</w:t>
      </w:r>
      <w:r w:rsidR="0086320F" w:rsidRPr="00AA11D1">
        <w:rPr>
          <w:rFonts w:ascii="Arial" w:hAnsi="Arial" w:cs="Arial"/>
          <w:sz w:val="22"/>
          <w:szCs w:val="22"/>
          <w:lang w:eastAsia="fr-FR"/>
        </w:rPr>
        <w:t xml:space="preserve"> conhecida f</w:t>
      </w:r>
      <w:r w:rsidR="002277A6">
        <w:rPr>
          <w:rFonts w:ascii="Arial" w:hAnsi="Arial" w:cs="Arial"/>
          <w:sz w:val="22"/>
          <w:szCs w:val="22"/>
          <w:lang w:eastAsia="fr-FR"/>
        </w:rPr>
        <w:t xml:space="preserve">otógrafa da </w:t>
      </w:r>
      <w:proofErr w:type="spellStart"/>
      <w:r w:rsidR="002277A6">
        <w:rPr>
          <w:rFonts w:ascii="Arial" w:hAnsi="Arial" w:cs="Arial"/>
          <w:sz w:val="22"/>
          <w:szCs w:val="22"/>
          <w:lang w:eastAsia="fr-FR"/>
        </w:rPr>
        <w:t>National</w:t>
      </w:r>
      <w:proofErr w:type="spellEnd"/>
      <w:r w:rsidR="002277A6">
        <w:rPr>
          <w:rFonts w:ascii="Arial" w:hAnsi="Arial" w:cs="Arial"/>
          <w:sz w:val="22"/>
          <w:szCs w:val="22"/>
          <w:lang w:eastAsia="fr-FR"/>
        </w:rPr>
        <w:t xml:space="preserve"> </w:t>
      </w:r>
      <w:proofErr w:type="spellStart"/>
      <w:r w:rsidR="002277A6">
        <w:rPr>
          <w:rFonts w:ascii="Arial" w:hAnsi="Arial" w:cs="Arial"/>
          <w:sz w:val="22"/>
          <w:szCs w:val="22"/>
          <w:lang w:eastAsia="fr-FR"/>
        </w:rPr>
        <w:t>Geographic</w:t>
      </w:r>
      <w:proofErr w:type="spellEnd"/>
      <w:r w:rsidR="002277A6">
        <w:rPr>
          <w:rFonts w:ascii="Arial" w:hAnsi="Arial" w:cs="Arial"/>
          <w:sz w:val="22"/>
          <w:szCs w:val="22"/>
          <w:lang w:eastAsia="fr-FR"/>
        </w:rPr>
        <w:t>,</w:t>
      </w:r>
      <w:r w:rsidRPr="00AA11D1">
        <w:rPr>
          <w:rFonts w:ascii="Arial" w:hAnsi="Arial" w:cs="Arial"/>
          <w:sz w:val="22"/>
          <w:szCs w:val="22"/>
          <w:lang w:eastAsia="fr-FR"/>
        </w:rPr>
        <w:t xml:space="preserve"> Rena </w:t>
      </w:r>
      <w:proofErr w:type="spellStart"/>
      <w:r w:rsidRPr="00AA11D1">
        <w:rPr>
          <w:rFonts w:ascii="Arial" w:hAnsi="Arial" w:cs="Arial"/>
          <w:sz w:val="22"/>
          <w:szCs w:val="22"/>
          <w:lang w:eastAsia="fr-FR"/>
        </w:rPr>
        <w:t>Effendi</w:t>
      </w:r>
      <w:proofErr w:type="spellEnd"/>
      <w:r w:rsidR="002277A6">
        <w:rPr>
          <w:rFonts w:ascii="Arial" w:hAnsi="Arial" w:cs="Arial"/>
          <w:sz w:val="22"/>
          <w:szCs w:val="22"/>
          <w:lang w:eastAsia="fr-FR"/>
        </w:rPr>
        <w:t xml:space="preserve"> que </w:t>
      </w:r>
      <w:r w:rsidRPr="00AA11D1">
        <w:rPr>
          <w:rFonts w:ascii="Arial" w:hAnsi="Arial" w:cs="Arial"/>
          <w:sz w:val="22"/>
          <w:szCs w:val="22"/>
          <w:lang w:eastAsia="fr-FR"/>
        </w:rPr>
        <w:t>esteve nestas produções de café</w:t>
      </w:r>
      <w:r w:rsidR="002277A6">
        <w:rPr>
          <w:rFonts w:ascii="Arial" w:hAnsi="Arial" w:cs="Arial"/>
          <w:sz w:val="22"/>
          <w:szCs w:val="22"/>
          <w:lang w:eastAsia="fr-FR"/>
        </w:rPr>
        <w:t xml:space="preserve"> </w:t>
      </w:r>
      <w:r w:rsidR="002277A6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afirma 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“A força do espírito humano nunca deixa de me surpreender. Estes </w:t>
      </w:r>
      <w:r w:rsidR="002277A6" w:rsidRPr="00381F74">
        <w:rPr>
          <w:rFonts w:ascii="Arial" w:hAnsi="Arial" w:cs="Arial"/>
          <w:i/>
          <w:iCs/>
          <w:sz w:val="22"/>
          <w:szCs w:val="22"/>
          <w:lang w:eastAsia="fr-FR"/>
        </w:rPr>
        <w:t>agricultores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sofreram adversidades </w:t>
      </w:r>
      <w:proofErr w:type="gramStart"/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terríveis</w:t>
      </w:r>
      <w:proofErr w:type="gramEnd"/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mas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vi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um forte sentimento de esperança.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E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stão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entusiasmados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com o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futuro e</w:t>
      </w:r>
      <w:r w:rsidR="002277A6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com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todas as oportunidades que o café está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a começar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 a trazer para 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 xml:space="preserve">as </w:t>
      </w:r>
      <w:r w:rsidR="0086320F" w:rsidRPr="00381F74">
        <w:rPr>
          <w:rFonts w:ascii="Arial" w:hAnsi="Arial" w:cs="Arial"/>
          <w:i/>
          <w:iCs/>
          <w:sz w:val="22"/>
          <w:szCs w:val="22"/>
          <w:lang w:eastAsia="fr-FR"/>
        </w:rPr>
        <w:t>suas vidas</w:t>
      </w:r>
      <w:r w:rsidRPr="00381F74">
        <w:rPr>
          <w:rFonts w:ascii="Arial" w:hAnsi="Arial" w:cs="Arial"/>
          <w:i/>
          <w:iCs/>
          <w:sz w:val="22"/>
          <w:szCs w:val="22"/>
          <w:lang w:eastAsia="fr-FR"/>
        </w:rPr>
        <w:t>.”</w:t>
      </w:r>
    </w:p>
    <w:p w14:paraId="754A2E4D" w14:textId="77777777" w:rsidR="001D6EB8" w:rsidRPr="00AA11D1" w:rsidRDefault="001D6EB8" w:rsidP="00AA11D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  <w:lang w:val="pt-PT" w:eastAsia="fr-FR"/>
        </w:rPr>
      </w:pPr>
    </w:p>
    <w:p w14:paraId="39DF475E" w14:textId="77777777" w:rsidR="007B4FCF" w:rsidRPr="00AA11D1" w:rsidRDefault="007B4FCF" w:rsidP="00AA11D1">
      <w:pPr>
        <w:jc w:val="both"/>
        <w:rPr>
          <w:rFonts w:cs="Arial"/>
          <w:b/>
          <w:i/>
          <w:sz w:val="16"/>
          <w:szCs w:val="18"/>
          <w:lang w:val="pt-PT"/>
        </w:rPr>
      </w:pPr>
      <w:r w:rsidRPr="00AA11D1">
        <w:rPr>
          <w:rFonts w:cs="Arial"/>
          <w:b/>
          <w:sz w:val="16"/>
          <w:szCs w:val="18"/>
          <w:lang w:val="pt-PT"/>
        </w:rPr>
        <w:t xml:space="preserve">Sobre a </w:t>
      </w:r>
      <w:proofErr w:type="spellStart"/>
      <w:r w:rsidRPr="00AA11D1">
        <w:rPr>
          <w:rFonts w:cs="Arial"/>
          <w:b/>
          <w:i/>
          <w:sz w:val="16"/>
          <w:szCs w:val="18"/>
          <w:lang w:val="pt-PT"/>
        </w:rPr>
        <w:t>Nespresso</w:t>
      </w:r>
      <w:proofErr w:type="spellEnd"/>
    </w:p>
    <w:p w14:paraId="45C1C3AE" w14:textId="6C82BC9B" w:rsidR="007B4FCF" w:rsidRDefault="007B4FCF" w:rsidP="00AA11D1">
      <w:pPr>
        <w:jc w:val="both"/>
        <w:rPr>
          <w:rFonts w:cs="Arial"/>
          <w:sz w:val="16"/>
          <w:szCs w:val="18"/>
          <w:lang w:val="pt-PT"/>
        </w:rPr>
      </w:pPr>
      <w:r w:rsidRPr="00AA11D1">
        <w:rPr>
          <w:rFonts w:cs="Arial"/>
          <w:sz w:val="16"/>
          <w:lang w:val="pt-PT"/>
        </w:rPr>
        <w:t xml:space="preserve">Nestlé </w:t>
      </w:r>
      <w:proofErr w:type="spellStart"/>
      <w:r w:rsidRPr="00AA11D1">
        <w:rPr>
          <w:rFonts w:cs="Arial"/>
          <w:sz w:val="16"/>
          <w:lang w:val="pt-PT"/>
        </w:rPr>
        <w:t>Nespresso</w:t>
      </w:r>
      <w:proofErr w:type="spellEnd"/>
      <w:r w:rsidRPr="00AA11D1">
        <w:rPr>
          <w:rFonts w:cs="Arial"/>
          <w:sz w:val="16"/>
          <w:lang w:val="pt-PT"/>
        </w:rPr>
        <w:t xml:space="preserve"> SA é a empresa pioneira e referência para a mais alta qualidade de café premium em cápsulas. </w:t>
      </w:r>
      <w:proofErr w:type="spellStart"/>
      <w:r w:rsidRPr="00AA11D1">
        <w:rPr>
          <w:rFonts w:cs="Arial"/>
          <w:sz w:val="16"/>
          <w:lang w:val="pt-PT"/>
        </w:rPr>
        <w:t>Nespresso</w:t>
      </w:r>
      <w:proofErr w:type="spellEnd"/>
      <w:r w:rsidRPr="00AA11D1">
        <w:rPr>
          <w:rFonts w:cs="Arial"/>
          <w:sz w:val="16"/>
          <w:lang w:val="pt-PT"/>
        </w:rPr>
        <w:t xml:space="preserve"> trabalha com mais de 100,000 agricultores em 13 países, através 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do seu Programa AAA para a Qualidade Sustentável™, para incorporar práticas sustentáveis nas fazendas de café e ambientes circundantes. Lançado em 2003, em colaboração com a </w:t>
      </w:r>
      <w:proofErr w:type="spellStart"/>
      <w:r w:rsidRPr="00AA11D1">
        <w:rPr>
          <w:rFonts w:cs="Arial"/>
          <w:color w:val="000000" w:themeColor="text1"/>
          <w:sz w:val="16"/>
          <w:szCs w:val="18"/>
          <w:lang w:val="pt-PT"/>
        </w:rPr>
        <w:t>Rainforest</w:t>
      </w:r>
      <w:proofErr w:type="spellEnd"/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proofErr w:type="spellStart"/>
      <w:r w:rsidRPr="00AA11D1">
        <w:rPr>
          <w:rFonts w:cs="Arial"/>
          <w:color w:val="000000" w:themeColor="text1"/>
          <w:sz w:val="16"/>
          <w:szCs w:val="18"/>
          <w:lang w:val="pt-PT"/>
        </w:rPr>
        <w:t>Alliance</w:t>
      </w:r>
      <w:proofErr w:type="spellEnd"/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, o programa ajuda a melhorar a produtividade e a qualidade das colheitas, assegurando um fornecimento sustentável de café de elevada qualidade e melhorando as condições de vida dos agricultores e das suas comunidades. </w:t>
      </w:r>
      <w:r w:rsidRPr="00AA11D1">
        <w:rPr>
          <w:rFonts w:cs="Arial"/>
          <w:sz w:val="16"/>
          <w:lang w:val="pt-PT"/>
        </w:rPr>
        <w:t>Com sede em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sz w:val="16"/>
          <w:lang w:val="pt-PT"/>
        </w:rPr>
        <w:t>Lausanne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, na Suíça, </w:t>
      </w:r>
      <w:proofErr w:type="spellStart"/>
      <w:r w:rsidRPr="00AA11D1">
        <w:rPr>
          <w:rFonts w:cs="Arial"/>
          <w:color w:val="000000" w:themeColor="text1"/>
          <w:sz w:val="16"/>
          <w:szCs w:val="18"/>
          <w:lang w:val="pt-PT"/>
        </w:rPr>
        <w:t>Nespresso</w:t>
      </w:r>
      <w:proofErr w:type="spellEnd"/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está presente </w:t>
      </w:r>
      <w:r w:rsidRPr="00AA11D1">
        <w:rPr>
          <w:rFonts w:cs="Arial"/>
          <w:sz w:val="16"/>
          <w:lang w:val="pt-PT"/>
        </w:rPr>
        <w:t>em 80 países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sz w:val="16"/>
          <w:lang w:val="pt-PT"/>
        </w:rPr>
        <w:t>e conta com mais de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sz w:val="16"/>
          <w:lang w:val="pt-PT"/>
        </w:rPr>
        <w:t>13.000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Colaboradores</w:t>
      </w:r>
      <w:r w:rsidRPr="00AA11D1">
        <w:rPr>
          <w:rFonts w:cs="Arial"/>
          <w:sz w:val="16"/>
          <w:lang w:val="pt-PT"/>
        </w:rPr>
        <w:t>.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sz w:val="16"/>
          <w:lang w:val="pt-PT"/>
        </w:rPr>
        <w:t>Em 2018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, a sua rede de retalho global, tinha </w:t>
      </w:r>
      <w:r w:rsidR="00AB53A0" w:rsidRPr="00AA11D1">
        <w:rPr>
          <w:rFonts w:cs="Arial"/>
          <w:color w:val="000000" w:themeColor="text1"/>
          <w:sz w:val="16"/>
          <w:szCs w:val="18"/>
          <w:lang w:val="pt-PT"/>
        </w:rPr>
        <w:t>aproximadamente 800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B</w:t>
      </w:r>
      <w:r w:rsidRPr="00AA11D1">
        <w:rPr>
          <w:rFonts w:cs="Arial"/>
          <w:sz w:val="16"/>
          <w:lang w:val="pt-PT"/>
        </w:rPr>
        <w:t>outiques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sz w:val="16"/>
          <w:lang w:val="pt-PT"/>
        </w:rPr>
        <w:t>exclusivas.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Para mais informações, visite o </w:t>
      </w:r>
      <w:r w:rsidRPr="00AA11D1">
        <w:rPr>
          <w:rFonts w:cs="Arial"/>
          <w:i/>
          <w:color w:val="000000" w:themeColor="text1"/>
          <w:sz w:val="16"/>
          <w:szCs w:val="18"/>
          <w:lang w:val="pt-PT"/>
        </w:rPr>
        <w:t>site</w:t>
      </w:r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corporativo da </w:t>
      </w:r>
      <w:proofErr w:type="spellStart"/>
      <w:r w:rsidRPr="00AA11D1">
        <w:rPr>
          <w:rFonts w:cs="Arial"/>
          <w:color w:val="000000" w:themeColor="text1"/>
          <w:sz w:val="16"/>
          <w:szCs w:val="18"/>
          <w:lang w:val="pt-PT"/>
        </w:rPr>
        <w:t>Nespresso</w:t>
      </w:r>
      <w:proofErr w:type="spellEnd"/>
      <w:r w:rsidRPr="00AA11D1">
        <w:rPr>
          <w:rFonts w:cs="Arial"/>
          <w:color w:val="000000" w:themeColor="text1"/>
          <w:sz w:val="16"/>
          <w:szCs w:val="18"/>
          <w:lang w:val="pt-PT"/>
        </w:rPr>
        <w:t xml:space="preserve"> </w:t>
      </w:r>
      <w:r w:rsidRPr="00AA11D1">
        <w:rPr>
          <w:rFonts w:cs="Arial"/>
          <w:color w:val="333333"/>
          <w:sz w:val="16"/>
          <w:szCs w:val="18"/>
          <w:lang w:val="pt-PT"/>
        </w:rPr>
        <w:t xml:space="preserve"> </w:t>
      </w:r>
      <w:hyperlink r:id="rId16" w:history="1">
        <w:r w:rsidRPr="00AA11D1">
          <w:rPr>
            <w:rFonts w:cs="Arial"/>
            <w:sz w:val="16"/>
            <w:szCs w:val="18"/>
            <w:lang w:val="pt-PT"/>
          </w:rPr>
          <w:t>www.nestle-nespresso.com</w:t>
        </w:r>
      </w:hyperlink>
      <w:r w:rsidRPr="00AA11D1">
        <w:rPr>
          <w:rFonts w:cs="Arial"/>
          <w:sz w:val="16"/>
          <w:szCs w:val="18"/>
          <w:lang w:val="pt-PT"/>
        </w:rPr>
        <w:t xml:space="preserve">. </w:t>
      </w:r>
    </w:p>
    <w:p w14:paraId="0C556043" w14:textId="3E70DEFF" w:rsidR="00B15A1A" w:rsidRDefault="00B15A1A" w:rsidP="00AA11D1">
      <w:pPr>
        <w:jc w:val="both"/>
        <w:rPr>
          <w:rFonts w:cs="Arial"/>
          <w:sz w:val="16"/>
          <w:szCs w:val="18"/>
          <w:lang w:val="pt-PT"/>
        </w:rPr>
      </w:pPr>
    </w:p>
    <w:p w14:paraId="0B27C265" w14:textId="77777777" w:rsidR="00AB53A0" w:rsidRPr="00AA11D1" w:rsidRDefault="00AB53A0" w:rsidP="00AA11D1">
      <w:pPr>
        <w:jc w:val="both"/>
        <w:rPr>
          <w:rFonts w:cs="Arial"/>
          <w:sz w:val="16"/>
          <w:szCs w:val="18"/>
          <w:lang w:val="pt-PT"/>
        </w:rPr>
      </w:pPr>
    </w:p>
    <w:tbl>
      <w:tblPr>
        <w:tblW w:w="9767" w:type="dxa"/>
        <w:tblInd w:w="108" w:type="dxa"/>
        <w:tblLook w:val="00A0" w:firstRow="1" w:lastRow="0" w:firstColumn="1" w:lastColumn="0" w:noHBand="0" w:noVBand="0"/>
      </w:tblPr>
      <w:tblGrid>
        <w:gridCol w:w="9767"/>
      </w:tblGrid>
      <w:tr w:rsidR="007B4FCF" w:rsidRPr="000022BE" w14:paraId="5A542E60" w14:textId="77777777" w:rsidTr="007B4FCF">
        <w:trPr>
          <w:trHeight w:val="334"/>
        </w:trPr>
        <w:tc>
          <w:tcPr>
            <w:tcW w:w="9767" w:type="dxa"/>
            <w:shd w:val="clear" w:color="auto" w:fill="948A54" w:themeFill="background2" w:themeFillShade="80"/>
          </w:tcPr>
          <w:p w14:paraId="357CBE95" w14:textId="77777777" w:rsidR="007B4FCF" w:rsidRPr="00AA11D1" w:rsidRDefault="007B4FCF" w:rsidP="00AA11D1">
            <w:pPr>
              <w:spacing w:line="360" w:lineRule="auto"/>
              <w:jc w:val="both"/>
              <w:rPr>
                <w:rFonts w:cs="Arial"/>
                <w:color w:val="FFFFFF"/>
                <w:sz w:val="16"/>
                <w:szCs w:val="16"/>
                <w:lang w:val="pt-PT"/>
              </w:rPr>
            </w:pPr>
            <w:r w:rsidRPr="00AA11D1">
              <w:rPr>
                <w:rFonts w:cs="Arial"/>
                <w:color w:val="FFFFFF"/>
                <w:sz w:val="16"/>
                <w:szCs w:val="16"/>
                <w:lang w:val="pt-PT"/>
              </w:rPr>
              <w:t>Para mais informações contactar:</w:t>
            </w:r>
          </w:p>
          <w:p w14:paraId="0DA821D7" w14:textId="77777777" w:rsidR="007B4FCF" w:rsidRPr="00AA11D1" w:rsidRDefault="007B4FCF" w:rsidP="00AA11D1">
            <w:pPr>
              <w:spacing w:line="360" w:lineRule="auto"/>
              <w:jc w:val="both"/>
              <w:rPr>
                <w:rFonts w:cs="Arial"/>
                <w:color w:val="FFFFFF"/>
                <w:sz w:val="16"/>
                <w:szCs w:val="16"/>
                <w:lang w:val="pt-PT"/>
              </w:rPr>
            </w:pPr>
            <w:r w:rsidRPr="00AA11D1">
              <w:rPr>
                <w:rFonts w:cs="Arial"/>
                <w:color w:val="FFFFFF"/>
                <w:sz w:val="16"/>
                <w:szCs w:val="16"/>
                <w:lang w:val="pt-PT"/>
              </w:rPr>
              <w:t>LIFT CONSULTING – Helena Rocha</w:t>
            </w:r>
          </w:p>
          <w:p w14:paraId="0626E211" w14:textId="77777777" w:rsidR="007B4FCF" w:rsidRPr="00AA11D1" w:rsidRDefault="007B4FCF" w:rsidP="00AA11D1">
            <w:pPr>
              <w:spacing w:line="360" w:lineRule="auto"/>
              <w:jc w:val="both"/>
              <w:rPr>
                <w:rFonts w:cs="Arial"/>
                <w:color w:val="FFFFFF"/>
                <w:sz w:val="16"/>
                <w:szCs w:val="16"/>
                <w:lang w:val="pt-PT"/>
              </w:rPr>
            </w:pPr>
            <w:r w:rsidRPr="00AA11D1">
              <w:rPr>
                <w:rFonts w:cs="Arial"/>
                <w:color w:val="FFFFFF"/>
                <w:sz w:val="16"/>
                <w:szCs w:val="16"/>
                <w:lang w:val="pt-PT"/>
              </w:rPr>
              <w:t xml:space="preserve">T.: 21 466 65 00 | M.: 917176862 </w:t>
            </w:r>
          </w:p>
          <w:p w14:paraId="1CBB590E" w14:textId="77777777" w:rsidR="007B4FCF" w:rsidRPr="00AA11D1" w:rsidRDefault="00545C52" w:rsidP="00AA11D1">
            <w:pPr>
              <w:ind w:right="-1"/>
              <w:jc w:val="both"/>
              <w:rPr>
                <w:rFonts w:cs="Arial"/>
                <w:color w:val="FFFFFF" w:themeColor="background1"/>
                <w:sz w:val="18"/>
                <w:szCs w:val="18"/>
                <w:lang w:val="pt-PT"/>
              </w:rPr>
            </w:pPr>
            <w:hyperlink r:id="rId17" w:history="1">
              <w:r w:rsidR="007B4FCF" w:rsidRPr="00AA11D1">
                <w:rPr>
                  <w:rFonts w:cs="Arial"/>
                  <w:color w:val="FFFFFF" w:themeColor="background1"/>
                  <w:sz w:val="16"/>
                  <w:szCs w:val="16"/>
                  <w:lang w:val="pt-PT"/>
                </w:rPr>
                <w:t>helena.rocha@lift.com.pt</w:t>
              </w:r>
            </w:hyperlink>
          </w:p>
        </w:tc>
      </w:tr>
    </w:tbl>
    <w:p w14:paraId="6A83ECDE" w14:textId="77777777" w:rsidR="00C8252C" w:rsidRPr="00AA11D1" w:rsidRDefault="00C8252C" w:rsidP="00AA11D1">
      <w:pPr>
        <w:jc w:val="both"/>
        <w:rPr>
          <w:rFonts w:cs="Arial"/>
          <w:b/>
          <w:szCs w:val="22"/>
          <w:lang w:val="pt-PT"/>
        </w:rPr>
      </w:pPr>
    </w:p>
    <w:sectPr w:rsidR="00C8252C" w:rsidRPr="00AA11D1" w:rsidSect="00DE4BAD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680" w:right="1418" w:bottom="851" w:left="1418" w:header="56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16976" w14:textId="77777777" w:rsidR="00A95C25" w:rsidRDefault="00A95C25">
      <w:pPr>
        <w:spacing w:line="240" w:lineRule="auto"/>
      </w:pPr>
      <w:r>
        <w:separator/>
      </w:r>
    </w:p>
  </w:endnote>
  <w:endnote w:type="continuationSeparator" w:id="0">
    <w:p w14:paraId="20FB96D4" w14:textId="77777777" w:rsidR="00A95C25" w:rsidRDefault="00A95C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71F58" w14:textId="221F8566" w:rsidR="00A95C25" w:rsidRPr="009E6189" w:rsidRDefault="00A95C25">
    <w:pPr>
      <w:pStyle w:val="Rodap"/>
      <w:jc w:val="center"/>
    </w:pPr>
    <w:r w:rsidRPr="009E6189">
      <w:t xml:space="preserve">Page </w:t>
    </w:r>
    <w:r w:rsidR="00CD63B7">
      <w:fldChar w:fldCharType="begin"/>
    </w:r>
    <w:r w:rsidR="00CD63B7">
      <w:instrText xml:space="preserve"> PAGE </w:instrText>
    </w:r>
    <w:r w:rsidR="00CD63B7">
      <w:fldChar w:fldCharType="separate"/>
    </w:r>
    <w:r w:rsidR="008165C8">
      <w:rPr>
        <w:noProof/>
      </w:rPr>
      <w:t>2</w:t>
    </w:r>
    <w:r w:rsidR="00CD63B7">
      <w:rPr>
        <w:noProof/>
      </w:rPr>
      <w:fldChar w:fldCharType="end"/>
    </w:r>
    <w:r w:rsidRPr="009E6189">
      <w:t xml:space="preserve"> of </w:t>
    </w:r>
    <w:r w:rsidR="00CD63B7">
      <w:fldChar w:fldCharType="begin"/>
    </w:r>
    <w:r w:rsidR="00CD63B7">
      <w:instrText xml:space="preserve"> NUMPAGES  </w:instrText>
    </w:r>
    <w:r w:rsidR="00CD63B7">
      <w:fldChar w:fldCharType="separate"/>
    </w:r>
    <w:r w:rsidR="008165C8">
      <w:rPr>
        <w:noProof/>
      </w:rPr>
      <w:t>3</w:t>
    </w:r>
    <w:r w:rsidR="00CD63B7">
      <w:rPr>
        <w:noProof/>
      </w:rPr>
      <w:fldChar w:fldCharType="end"/>
    </w:r>
  </w:p>
  <w:p w14:paraId="434A1B35" w14:textId="77777777" w:rsidR="00A95C25" w:rsidRDefault="00A95C25" w:rsidP="00DE4BAD">
    <w:pPr>
      <w:pStyle w:val="Rodap"/>
      <w:spacing w:line="24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BAA9F" w14:textId="1D4262E4" w:rsidR="00A95C25" w:rsidRDefault="00A95C25">
    <w:pPr>
      <w:pStyle w:val="Rodap"/>
      <w:jc w:val="center"/>
    </w:pPr>
    <w:r>
      <w:t xml:space="preserve">Page </w:t>
    </w:r>
    <w:r w:rsidR="00CD63B7">
      <w:fldChar w:fldCharType="begin"/>
    </w:r>
    <w:r w:rsidR="00CD63B7">
      <w:instrText xml:space="preserve"> PAGE </w:instrText>
    </w:r>
    <w:r w:rsidR="00CD63B7">
      <w:fldChar w:fldCharType="separate"/>
    </w:r>
    <w:r w:rsidR="008165C8">
      <w:rPr>
        <w:noProof/>
      </w:rPr>
      <w:t>1</w:t>
    </w:r>
    <w:r w:rsidR="00CD63B7">
      <w:rPr>
        <w:noProof/>
      </w:rPr>
      <w:fldChar w:fldCharType="end"/>
    </w:r>
    <w:r w:rsidRPr="009E6189">
      <w:t xml:space="preserve"> of </w:t>
    </w:r>
    <w:r w:rsidR="00CD63B7">
      <w:fldChar w:fldCharType="begin"/>
    </w:r>
    <w:r w:rsidR="00CD63B7">
      <w:instrText xml:space="preserve"> NUMPAGES  </w:instrText>
    </w:r>
    <w:r w:rsidR="00CD63B7">
      <w:fldChar w:fldCharType="separate"/>
    </w:r>
    <w:r w:rsidR="008165C8">
      <w:rPr>
        <w:noProof/>
      </w:rPr>
      <w:t>3</w:t>
    </w:r>
    <w:r w:rsidR="00CD63B7">
      <w:rPr>
        <w:noProof/>
      </w:rPr>
      <w:fldChar w:fldCharType="end"/>
    </w:r>
  </w:p>
  <w:p w14:paraId="702D89F9" w14:textId="77777777" w:rsidR="00A95C25" w:rsidRDefault="00A95C25" w:rsidP="00DE4BAD">
    <w:pPr>
      <w:pStyle w:val="Rodap"/>
      <w:tabs>
        <w:tab w:val="clear" w:pos="4536"/>
        <w:tab w:val="clear" w:pos="9072"/>
      </w:tabs>
      <w:spacing w:line="24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2F23D" w14:textId="77777777" w:rsidR="00A95C25" w:rsidRDefault="00A95C25">
      <w:pPr>
        <w:spacing w:line="240" w:lineRule="auto"/>
      </w:pPr>
      <w:r>
        <w:separator/>
      </w:r>
    </w:p>
  </w:footnote>
  <w:footnote w:type="continuationSeparator" w:id="0">
    <w:p w14:paraId="1FF4815C" w14:textId="77777777" w:rsidR="00A95C25" w:rsidRDefault="00A95C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AB533" w14:textId="77777777" w:rsidR="00A95C25" w:rsidRDefault="00A95C25" w:rsidP="00DE4BAD">
    <w:pPr>
      <w:pStyle w:val="Cabealho"/>
      <w:spacing w:line="240" w:lineRule="exact"/>
    </w:pPr>
  </w:p>
  <w:p w14:paraId="32D61D0D" w14:textId="77777777" w:rsidR="00A95C25" w:rsidRDefault="00A95C25" w:rsidP="00DE4BAD">
    <w:pPr>
      <w:pStyle w:val="Cabealho"/>
      <w:spacing w:line="240" w:lineRule="exact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31664ABF" wp14:editId="3C4E3D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59840"/>
          <wp:effectExtent l="0" t="0" r="0" b="0"/>
          <wp:wrapNone/>
          <wp:docPr id="1" name="Image 4" descr="bandeau_nespre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bandeau_nespre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B25460D" w14:textId="77777777" w:rsidR="00A95C25" w:rsidRDefault="00A95C25" w:rsidP="00DE4BAD">
    <w:pPr>
      <w:pStyle w:val="Cabealho"/>
      <w:spacing w:line="240" w:lineRule="exact"/>
    </w:pPr>
  </w:p>
  <w:p w14:paraId="3FFD41C1" w14:textId="77777777" w:rsidR="00A95C25" w:rsidRDefault="00A95C25" w:rsidP="00DE4BAD">
    <w:pPr>
      <w:pStyle w:val="Cabealho"/>
      <w:spacing w:line="240" w:lineRule="exact"/>
    </w:pPr>
  </w:p>
  <w:p w14:paraId="71D06B91" w14:textId="77777777" w:rsidR="00A95C25" w:rsidRDefault="00A95C25" w:rsidP="00DE4BAD">
    <w:pPr>
      <w:pStyle w:val="Cabealho"/>
      <w:spacing w:line="240" w:lineRule="exact"/>
    </w:pPr>
  </w:p>
  <w:p w14:paraId="63BB8D70" w14:textId="77777777" w:rsidR="00A95C25" w:rsidRDefault="00A95C25" w:rsidP="00DE4BAD">
    <w:pPr>
      <w:pStyle w:val="Cabealho"/>
      <w:spacing w:line="240" w:lineRule="exact"/>
    </w:pPr>
  </w:p>
  <w:p w14:paraId="2D2DF3F4" w14:textId="77777777" w:rsidR="00A95C25" w:rsidRDefault="00A95C25" w:rsidP="00DE4BAD">
    <w:pPr>
      <w:pStyle w:val="Cabealho"/>
      <w:spacing w:line="240" w:lineRule="exact"/>
    </w:pPr>
  </w:p>
  <w:p w14:paraId="56F4B18E" w14:textId="77777777" w:rsidR="00A95C25" w:rsidRDefault="00A95C25" w:rsidP="00DE4BAD">
    <w:pPr>
      <w:pStyle w:val="Cabealho"/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AF1C9" w14:textId="77777777" w:rsidR="00A95C25" w:rsidRDefault="00A95C25" w:rsidP="00DE4BAD">
    <w:pPr>
      <w:pStyle w:val="Cabealho"/>
      <w:tabs>
        <w:tab w:val="clear" w:pos="4536"/>
        <w:tab w:val="clear" w:pos="9072"/>
      </w:tabs>
      <w:spacing w:line="240" w:lineRule="exact"/>
    </w:pPr>
  </w:p>
  <w:p w14:paraId="315A85B6" w14:textId="77777777" w:rsidR="00A95C25" w:rsidRDefault="00A95C25" w:rsidP="00DE4BAD">
    <w:pPr>
      <w:pStyle w:val="Cabealho"/>
      <w:tabs>
        <w:tab w:val="clear" w:pos="4536"/>
        <w:tab w:val="clear" w:pos="9072"/>
      </w:tabs>
      <w:spacing w:line="240" w:lineRule="exact"/>
    </w:pPr>
  </w:p>
  <w:p w14:paraId="78C85AD9" w14:textId="77777777" w:rsidR="00A95C25" w:rsidRDefault="00A95C25" w:rsidP="00DE4BAD">
    <w:pPr>
      <w:pStyle w:val="Cabealho"/>
      <w:tabs>
        <w:tab w:val="clear" w:pos="4536"/>
        <w:tab w:val="clear" w:pos="9072"/>
      </w:tabs>
      <w:spacing w:line="240" w:lineRule="exact"/>
    </w:pPr>
  </w:p>
  <w:p w14:paraId="39523ED4" w14:textId="77777777" w:rsidR="00A95C25" w:rsidRDefault="00A95C25" w:rsidP="00DE4BAD">
    <w:pPr>
      <w:pStyle w:val="Cabealho"/>
      <w:tabs>
        <w:tab w:val="clear" w:pos="4536"/>
        <w:tab w:val="clear" w:pos="9072"/>
      </w:tabs>
      <w:spacing w:line="240" w:lineRule="exact"/>
    </w:pPr>
  </w:p>
  <w:p w14:paraId="23411892" w14:textId="77777777" w:rsidR="00A95C25" w:rsidRDefault="00A95C25" w:rsidP="00834B59">
    <w:pPr>
      <w:pStyle w:val="Cabealho"/>
      <w:tabs>
        <w:tab w:val="clear" w:pos="4536"/>
        <w:tab w:val="clear" w:pos="9072"/>
      </w:tabs>
      <w:spacing w:line="240" w:lineRule="exact"/>
    </w:pPr>
  </w:p>
  <w:p w14:paraId="13584C71" w14:textId="77777777" w:rsidR="00A95C25" w:rsidRDefault="00A95C25" w:rsidP="00834B59">
    <w:pPr>
      <w:pStyle w:val="Cabealho"/>
      <w:tabs>
        <w:tab w:val="clear" w:pos="4536"/>
        <w:tab w:val="clear" w:pos="9072"/>
      </w:tabs>
      <w:spacing w:line="240" w:lineRule="exact"/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20968537" wp14:editId="49815E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257300"/>
          <wp:effectExtent l="0" t="0" r="0" b="0"/>
          <wp:wrapNone/>
          <wp:docPr id="2" name="Image 3" descr="bandeau_nespre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bandeau_nespre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FAC0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78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24848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C14AB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1881F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CA8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7A3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ECA7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F26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98AB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3F05A1"/>
    <w:multiLevelType w:val="hybridMultilevel"/>
    <w:tmpl w:val="4FF29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90973"/>
    <w:multiLevelType w:val="hybridMultilevel"/>
    <w:tmpl w:val="B56A522E"/>
    <w:lvl w:ilvl="0" w:tplc="CA326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15CE3"/>
    <w:multiLevelType w:val="hybridMultilevel"/>
    <w:tmpl w:val="8E98013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C570B"/>
    <w:multiLevelType w:val="hybridMultilevel"/>
    <w:tmpl w:val="1D8CC774"/>
    <w:lvl w:ilvl="0" w:tplc="F528B6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01EAD"/>
    <w:multiLevelType w:val="hybridMultilevel"/>
    <w:tmpl w:val="DD48C228"/>
    <w:lvl w:ilvl="0" w:tplc="F906E954">
      <w:start w:val="1"/>
      <w:numFmt w:val="bullet"/>
      <w:pStyle w:val="Textepu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05F03"/>
    <w:multiLevelType w:val="hybridMultilevel"/>
    <w:tmpl w:val="FB98B94E"/>
    <w:lvl w:ilvl="0" w:tplc="867A9BE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E92524"/>
    <w:multiLevelType w:val="hybridMultilevel"/>
    <w:tmpl w:val="2522D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12"/>
  </w:num>
  <w:num w:numId="15">
    <w:abstractNumId w:val="11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pt-PT" w:vendorID="64" w:dllVersion="0" w:nlCheck="1" w:checkStyle="0"/>
  <w:activeWritingStyle w:appName="MSWord" w:lang="pt-PT" w:vendorID="64" w:dllVersion="6" w:nlCheck="1" w:checkStyle="0"/>
  <w:activeWritingStyle w:appName="MSWord" w:lang="en-GB" w:vendorID="64" w:dllVersion="0" w:nlCheck="1" w:checkStyle="0"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CF400F0-55CF-412F-B03D-2BE7F305060B}"/>
    <w:docVar w:name="dgnword-eventsink" w:val="144338288"/>
  </w:docVars>
  <w:rsids>
    <w:rsidRoot w:val="0003042F"/>
    <w:rsid w:val="000022BE"/>
    <w:rsid w:val="00003E69"/>
    <w:rsid w:val="00004AB4"/>
    <w:rsid w:val="00007EE6"/>
    <w:rsid w:val="0001077F"/>
    <w:rsid w:val="00010B2B"/>
    <w:rsid w:val="000119F2"/>
    <w:rsid w:val="0001282C"/>
    <w:rsid w:val="00016AFE"/>
    <w:rsid w:val="00023ED5"/>
    <w:rsid w:val="00024BD2"/>
    <w:rsid w:val="0003042F"/>
    <w:rsid w:val="000324FB"/>
    <w:rsid w:val="00032E55"/>
    <w:rsid w:val="00040F93"/>
    <w:rsid w:val="00041328"/>
    <w:rsid w:val="00045929"/>
    <w:rsid w:val="00050754"/>
    <w:rsid w:val="000510A3"/>
    <w:rsid w:val="000516C1"/>
    <w:rsid w:val="0005348A"/>
    <w:rsid w:val="00053613"/>
    <w:rsid w:val="00054317"/>
    <w:rsid w:val="00054966"/>
    <w:rsid w:val="00055414"/>
    <w:rsid w:val="0005791F"/>
    <w:rsid w:val="0006069A"/>
    <w:rsid w:val="00060846"/>
    <w:rsid w:val="00061178"/>
    <w:rsid w:val="000631CB"/>
    <w:rsid w:val="00067853"/>
    <w:rsid w:val="00070D9D"/>
    <w:rsid w:val="00073602"/>
    <w:rsid w:val="00077618"/>
    <w:rsid w:val="00081909"/>
    <w:rsid w:val="000914CE"/>
    <w:rsid w:val="000A40C5"/>
    <w:rsid w:val="000A4279"/>
    <w:rsid w:val="000B249A"/>
    <w:rsid w:val="000B7BD4"/>
    <w:rsid w:val="000C18C1"/>
    <w:rsid w:val="000C36B8"/>
    <w:rsid w:val="000C52E8"/>
    <w:rsid w:val="000C6346"/>
    <w:rsid w:val="000C6B2B"/>
    <w:rsid w:val="000C6D36"/>
    <w:rsid w:val="000D2C4F"/>
    <w:rsid w:val="000D5023"/>
    <w:rsid w:val="000D52E9"/>
    <w:rsid w:val="000D7A3A"/>
    <w:rsid w:val="000E037E"/>
    <w:rsid w:val="000E1B60"/>
    <w:rsid w:val="000E64D5"/>
    <w:rsid w:val="000E6CB1"/>
    <w:rsid w:val="000F0623"/>
    <w:rsid w:val="000F4BB9"/>
    <w:rsid w:val="000F7329"/>
    <w:rsid w:val="000F7423"/>
    <w:rsid w:val="00117341"/>
    <w:rsid w:val="00122ABB"/>
    <w:rsid w:val="00126F2C"/>
    <w:rsid w:val="0012710F"/>
    <w:rsid w:val="00130084"/>
    <w:rsid w:val="00131582"/>
    <w:rsid w:val="0013171F"/>
    <w:rsid w:val="001332BC"/>
    <w:rsid w:val="00137816"/>
    <w:rsid w:val="001415DC"/>
    <w:rsid w:val="0014253A"/>
    <w:rsid w:val="0014695F"/>
    <w:rsid w:val="00157494"/>
    <w:rsid w:val="00157B93"/>
    <w:rsid w:val="00161854"/>
    <w:rsid w:val="00162D7B"/>
    <w:rsid w:val="00163474"/>
    <w:rsid w:val="00165368"/>
    <w:rsid w:val="00170508"/>
    <w:rsid w:val="00174FC6"/>
    <w:rsid w:val="00184798"/>
    <w:rsid w:val="0018618C"/>
    <w:rsid w:val="00192935"/>
    <w:rsid w:val="001A56DD"/>
    <w:rsid w:val="001B140E"/>
    <w:rsid w:val="001B269B"/>
    <w:rsid w:val="001B2DC2"/>
    <w:rsid w:val="001B3AF2"/>
    <w:rsid w:val="001B52BC"/>
    <w:rsid w:val="001B5926"/>
    <w:rsid w:val="001B6909"/>
    <w:rsid w:val="001B69B3"/>
    <w:rsid w:val="001C069B"/>
    <w:rsid w:val="001C17FD"/>
    <w:rsid w:val="001C5C1C"/>
    <w:rsid w:val="001D3C9D"/>
    <w:rsid w:val="001D6EB8"/>
    <w:rsid w:val="001E1C1E"/>
    <w:rsid w:val="001E3814"/>
    <w:rsid w:val="001F0456"/>
    <w:rsid w:val="001F16AE"/>
    <w:rsid w:val="001F27C9"/>
    <w:rsid w:val="001F2E0A"/>
    <w:rsid w:val="001F4F80"/>
    <w:rsid w:val="001F5A4A"/>
    <w:rsid w:val="001F6B6D"/>
    <w:rsid w:val="00202025"/>
    <w:rsid w:val="00211863"/>
    <w:rsid w:val="00214B74"/>
    <w:rsid w:val="00216E34"/>
    <w:rsid w:val="00217D68"/>
    <w:rsid w:val="00217F49"/>
    <w:rsid w:val="00220D4C"/>
    <w:rsid w:val="002277A6"/>
    <w:rsid w:val="00236990"/>
    <w:rsid w:val="00244D31"/>
    <w:rsid w:val="00247117"/>
    <w:rsid w:val="00260D7C"/>
    <w:rsid w:val="0026131D"/>
    <w:rsid w:val="00261994"/>
    <w:rsid w:val="00261B08"/>
    <w:rsid w:val="00262E64"/>
    <w:rsid w:val="00264A50"/>
    <w:rsid w:val="00267683"/>
    <w:rsid w:val="00285816"/>
    <w:rsid w:val="00291F94"/>
    <w:rsid w:val="00293E77"/>
    <w:rsid w:val="00294B3B"/>
    <w:rsid w:val="002A616B"/>
    <w:rsid w:val="002B7B26"/>
    <w:rsid w:val="002C21E3"/>
    <w:rsid w:val="002C547B"/>
    <w:rsid w:val="002C5A1C"/>
    <w:rsid w:val="002C667F"/>
    <w:rsid w:val="002D09CC"/>
    <w:rsid w:val="002D3445"/>
    <w:rsid w:val="002D624D"/>
    <w:rsid w:val="002D6BDD"/>
    <w:rsid w:val="002E07F5"/>
    <w:rsid w:val="002E137B"/>
    <w:rsid w:val="002E50E7"/>
    <w:rsid w:val="002E5AF8"/>
    <w:rsid w:val="002E6DF3"/>
    <w:rsid w:val="002E6F70"/>
    <w:rsid w:val="002F14DF"/>
    <w:rsid w:val="002F1B81"/>
    <w:rsid w:val="002F1F00"/>
    <w:rsid w:val="002F376B"/>
    <w:rsid w:val="002F37AA"/>
    <w:rsid w:val="00301D93"/>
    <w:rsid w:val="00301DE0"/>
    <w:rsid w:val="00303127"/>
    <w:rsid w:val="00305BC6"/>
    <w:rsid w:val="003061A7"/>
    <w:rsid w:val="003063DA"/>
    <w:rsid w:val="00310CBB"/>
    <w:rsid w:val="00313FE0"/>
    <w:rsid w:val="0031463F"/>
    <w:rsid w:val="003204F9"/>
    <w:rsid w:val="0034308C"/>
    <w:rsid w:val="00343925"/>
    <w:rsid w:val="00345F74"/>
    <w:rsid w:val="0035155E"/>
    <w:rsid w:val="00355EBC"/>
    <w:rsid w:val="0035710A"/>
    <w:rsid w:val="00364DE7"/>
    <w:rsid w:val="00370830"/>
    <w:rsid w:val="00374995"/>
    <w:rsid w:val="00377CFC"/>
    <w:rsid w:val="00381F74"/>
    <w:rsid w:val="00386418"/>
    <w:rsid w:val="00387F13"/>
    <w:rsid w:val="00391FE4"/>
    <w:rsid w:val="00397106"/>
    <w:rsid w:val="003A0E94"/>
    <w:rsid w:val="003A1EA3"/>
    <w:rsid w:val="003A2227"/>
    <w:rsid w:val="003A6391"/>
    <w:rsid w:val="003B00EA"/>
    <w:rsid w:val="003B10EF"/>
    <w:rsid w:val="003B741D"/>
    <w:rsid w:val="003C07D7"/>
    <w:rsid w:val="003C0E76"/>
    <w:rsid w:val="003C50FB"/>
    <w:rsid w:val="003C58EE"/>
    <w:rsid w:val="003D16BB"/>
    <w:rsid w:val="003D2B17"/>
    <w:rsid w:val="003D2D99"/>
    <w:rsid w:val="003D48F9"/>
    <w:rsid w:val="003D6426"/>
    <w:rsid w:val="003E5976"/>
    <w:rsid w:val="003E5AD9"/>
    <w:rsid w:val="003E6B14"/>
    <w:rsid w:val="004010A2"/>
    <w:rsid w:val="0040129F"/>
    <w:rsid w:val="004012BA"/>
    <w:rsid w:val="00402AA5"/>
    <w:rsid w:val="0040508B"/>
    <w:rsid w:val="00405EF9"/>
    <w:rsid w:val="004107C0"/>
    <w:rsid w:val="004162A9"/>
    <w:rsid w:val="004201FC"/>
    <w:rsid w:val="00420BF5"/>
    <w:rsid w:val="004242E4"/>
    <w:rsid w:val="004246B1"/>
    <w:rsid w:val="0043111B"/>
    <w:rsid w:val="0043182C"/>
    <w:rsid w:val="004345DC"/>
    <w:rsid w:val="00434612"/>
    <w:rsid w:val="00434CCB"/>
    <w:rsid w:val="004356FE"/>
    <w:rsid w:val="00440A10"/>
    <w:rsid w:val="00444256"/>
    <w:rsid w:val="004469F4"/>
    <w:rsid w:val="00452185"/>
    <w:rsid w:val="00461623"/>
    <w:rsid w:val="004636F0"/>
    <w:rsid w:val="00467091"/>
    <w:rsid w:val="00475A8F"/>
    <w:rsid w:val="00477DDE"/>
    <w:rsid w:val="004801CD"/>
    <w:rsid w:val="0048611C"/>
    <w:rsid w:val="0049093E"/>
    <w:rsid w:val="004914CA"/>
    <w:rsid w:val="00496128"/>
    <w:rsid w:val="004A3EFD"/>
    <w:rsid w:val="004A5ED6"/>
    <w:rsid w:val="004A6E65"/>
    <w:rsid w:val="004A70A3"/>
    <w:rsid w:val="004C0843"/>
    <w:rsid w:val="004C0AED"/>
    <w:rsid w:val="004C597B"/>
    <w:rsid w:val="004D210C"/>
    <w:rsid w:val="004D3F78"/>
    <w:rsid w:val="004D4BA0"/>
    <w:rsid w:val="004E0C0A"/>
    <w:rsid w:val="004E4BD5"/>
    <w:rsid w:val="004F2E77"/>
    <w:rsid w:val="0050247C"/>
    <w:rsid w:val="00507786"/>
    <w:rsid w:val="00507B87"/>
    <w:rsid w:val="00512DB6"/>
    <w:rsid w:val="00513D10"/>
    <w:rsid w:val="00523723"/>
    <w:rsid w:val="0052392F"/>
    <w:rsid w:val="00525726"/>
    <w:rsid w:val="00525966"/>
    <w:rsid w:val="00527859"/>
    <w:rsid w:val="00530C3E"/>
    <w:rsid w:val="005310DC"/>
    <w:rsid w:val="00532DCF"/>
    <w:rsid w:val="005333CA"/>
    <w:rsid w:val="0053597E"/>
    <w:rsid w:val="00536218"/>
    <w:rsid w:val="005415CF"/>
    <w:rsid w:val="005425D4"/>
    <w:rsid w:val="00543088"/>
    <w:rsid w:val="00544E47"/>
    <w:rsid w:val="00545BFB"/>
    <w:rsid w:val="00545C52"/>
    <w:rsid w:val="005506F3"/>
    <w:rsid w:val="00554210"/>
    <w:rsid w:val="0055600E"/>
    <w:rsid w:val="0056132B"/>
    <w:rsid w:val="00566852"/>
    <w:rsid w:val="005712E9"/>
    <w:rsid w:val="00571F9D"/>
    <w:rsid w:val="00574805"/>
    <w:rsid w:val="00576492"/>
    <w:rsid w:val="00584DA3"/>
    <w:rsid w:val="005B7005"/>
    <w:rsid w:val="005B77EE"/>
    <w:rsid w:val="005C13C2"/>
    <w:rsid w:val="005C21ED"/>
    <w:rsid w:val="005C2A25"/>
    <w:rsid w:val="005C2A36"/>
    <w:rsid w:val="005C761F"/>
    <w:rsid w:val="005D006F"/>
    <w:rsid w:val="005D6DE1"/>
    <w:rsid w:val="005D7674"/>
    <w:rsid w:val="005D7A39"/>
    <w:rsid w:val="005E12EF"/>
    <w:rsid w:val="005E3B0F"/>
    <w:rsid w:val="005E6E2C"/>
    <w:rsid w:val="005F31DE"/>
    <w:rsid w:val="006053D2"/>
    <w:rsid w:val="0061234B"/>
    <w:rsid w:val="006130A5"/>
    <w:rsid w:val="006227EB"/>
    <w:rsid w:val="0063092B"/>
    <w:rsid w:val="0063177B"/>
    <w:rsid w:val="00631807"/>
    <w:rsid w:val="00650405"/>
    <w:rsid w:val="00653B2F"/>
    <w:rsid w:val="00655C84"/>
    <w:rsid w:val="00656820"/>
    <w:rsid w:val="006572E6"/>
    <w:rsid w:val="00666435"/>
    <w:rsid w:val="00666F50"/>
    <w:rsid w:val="006721B9"/>
    <w:rsid w:val="0067368A"/>
    <w:rsid w:val="00673D5D"/>
    <w:rsid w:val="0067605F"/>
    <w:rsid w:val="006763BD"/>
    <w:rsid w:val="00686CA4"/>
    <w:rsid w:val="00692FC2"/>
    <w:rsid w:val="0069361C"/>
    <w:rsid w:val="006937F9"/>
    <w:rsid w:val="0069777D"/>
    <w:rsid w:val="006A4169"/>
    <w:rsid w:val="006A4CF6"/>
    <w:rsid w:val="006A5F97"/>
    <w:rsid w:val="006B162B"/>
    <w:rsid w:val="006C412F"/>
    <w:rsid w:val="006C7AFF"/>
    <w:rsid w:val="006D05B3"/>
    <w:rsid w:val="006D13D3"/>
    <w:rsid w:val="006D7945"/>
    <w:rsid w:val="006E0CD6"/>
    <w:rsid w:val="006E262F"/>
    <w:rsid w:val="006E41DD"/>
    <w:rsid w:val="006E4531"/>
    <w:rsid w:val="006E57D3"/>
    <w:rsid w:val="006E6924"/>
    <w:rsid w:val="006F112E"/>
    <w:rsid w:val="006F117D"/>
    <w:rsid w:val="006F2725"/>
    <w:rsid w:val="006F3629"/>
    <w:rsid w:val="006F6BF2"/>
    <w:rsid w:val="00702E67"/>
    <w:rsid w:val="00703854"/>
    <w:rsid w:val="00705D8C"/>
    <w:rsid w:val="00710DE9"/>
    <w:rsid w:val="00713366"/>
    <w:rsid w:val="00714467"/>
    <w:rsid w:val="00716E03"/>
    <w:rsid w:val="0072227C"/>
    <w:rsid w:val="00731082"/>
    <w:rsid w:val="00732899"/>
    <w:rsid w:val="0073745D"/>
    <w:rsid w:val="00741037"/>
    <w:rsid w:val="007418C6"/>
    <w:rsid w:val="00742CFB"/>
    <w:rsid w:val="0074442F"/>
    <w:rsid w:val="007470B3"/>
    <w:rsid w:val="00752F3F"/>
    <w:rsid w:val="00753CE0"/>
    <w:rsid w:val="007565FB"/>
    <w:rsid w:val="007603A6"/>
    <w:rsid w:val="00764104"/>
    <w:rsid w:val="007651F2"/>
    <w:rsid w:val="007651F7"/>
    <w:rsid w:val="00767FC3"/>
    <w:rsid w:val="0077063B"/>
    <w:rsid w:val="00773D93"/>
    <w:rsid w:val="00776EBB"/>
    <w:rsid w:val="007809B9"/>
    <w:rsid w:val="0078106E"/>
    <w:rsid w:val="00785B8D"/>
    <w:rsid w:val="0078604A"/>
    <w:rsid w:val="00791C71"/>
    <w:rsid w:val="00792912"/>
    <w:rsid w:val="00792B52"/>
    <w:rsid w:val="00794B8B"/>
    <w:rsid w:val="00796221"/>
    <w:rsid w:val="00797537"/>
    <w:rsid w:val="007A096B"/>
    <w:rsid w:val="007A0EE4"/>
    <w:rsid w:val="007A18B5"/>
    <w:rsid w:val="007B4FCF"/>
    <w:rsid w:val="007B63DC"/>
    <w:rsid w:val="007B7234"/>
    <w:rsid w:val="007B7512"/>
    <w:rsid w:val="007C00BE"/>
    <w:rsid w:val="007C0833"/>
    <w:rsid w:val="007C086F"/>
    <w:rsid w:val="007C6709"/>
    <w:rsid w:val="007C761F"/>
    <w:rsid w:val="007D4961"/>
    <w:rsid w:val="007E19A6"/>
    <w:rsid w:val="007E444D"/>
    <w:rsid w:val="007E59B3"/>
    <w:rsid w:val="007F421D"/>
    <w:rsid w:val="007F7FA6"/>
    <w:rsid w:val="0080672D"/>
    <w:rsid w:val="00807B81"/>
    <w:rsid w:val="008106C1"/>
    <w:rsid w:val="008113A3"/>
    <w:rsid w:val="00811737"/>
    <w:rsid w:val="00811BA0"/>
    <w:rsid w:val="00812623"/>
    <w:rsid w:val="0081564F"/>
    <w:rsid w:val="008158CA"/>
    <w:rsid w:val="008165C8"/>
    <w:rsid w:val="00817357"/>
    <w:rsid w:val="00817BA3"/>
    <w:rsid w:val="00825F14"/>
    <w:rsid w:val="008328DF"/>
    <w:rsid w:val="00834B59"/>
    <w:rsid w:val="00837DD4"/>
    <w:rsid w:val="0084197B"/>
    <w:rsid w:val="008432A5"/>
    <w:rsid w:val="0084790F"/>
    <w:rsid w:val="00852427"/>
    <w:rsid w:val="00853BE2"/>
    <w:rsid w:val="00854638"/>
    <w:rsid w:val="00860758"/>
    <w:rsid w:val="0086168B"/>
    <w:rsid w:val="0086187E"/>
    <w:rsid w:val="0086320F"/>
    <w:rsid w:val="00867782"/>
    <w:rsid w:val="00867794"/>
    <w:rsid w:val="008756F4"/>
    <w:rsid w:val="008767C8"/>
    <w:rsid w:val="00877391"/>
    <w:rsid w:val="0088622F"/>
    <w:rsid w:val="008865A5"/>
    <w:rsid w:val="00886CE7"/>
    <w:rsid w:val="008915A3"/>
    <w:rsid w:val="008A10A5"/>
    <w:rsid w:val="008A2175"/>
    <w:rsid w:val="008A47DA"/>
    <w:rsid w:val="008A596F"/>
    <w:rsid w:val="008A6514"/>
    <w:rsid w:val="008B3F0D"/>
    <w:rsid w:val="008B7C36"/>
    <w:rsid w:val="008C1DDD"/>
    <w:rsid w:val="008C32B7"/>
    <w:rsid w:val="008C66F1"/>
    <w:rsid w:val="008C6EDB"/>
    <w:rsid w:val="008D0E94"/>
    <w:rsid w:val="008D4CCE"/>
    <w:rsid w:val="008D5990"/>
    <w:rsid w:val="008E26E9"/>
    <w:rsid w:val="008E329D"/>
    <w:rsid w:val="008F198F"/>
    <w:rsid w:val="008F38EE"/>
    <w:rsid w:val="008F50A2"/>
    <w:rsid w:val="008F7579"/>
    <w:rsid w:val="0090445D"/>
    <w:rsid w:val="00906063"/>
    <w:rsid w:val="00913E79"/>
    <w:rsid w:val="009171BB"/>
    <w:rsid w:val="009210FB"/>
    <w:rsid w:val="00922371"/>
    <w:rsid w:val="00925DB2"/>
    <w:rsid w:val="00931291"/>
    <w:rsid w:val="0093172D"/>
    <w:rsid w:val="00932E60"/>
    <w:rsid w:val="009330E4"/>
    <w:rsid w:val="0093345F"/>
    <w:rsid w:val="009362FC"/>
    <w:rsid w:val="0093792A"/>
    <w:rsid w:val="009423D1"/>
    <w:rsid w:val="00942F76"/>
    <w:rsid w:val="00943711"/>
    <w:rsid w:val="00945971"/>
    <w:rsid w:val="00953C02"/>
    <w:rsid w:val="00955520"/>
    <w:rsid w:val="00956752"/>
    <w:rsid w:val="00960C6A"/>
    <w:rsid w:val="00963AC5"/>
    <w:rsid w:val="00964E61"/>
    <w:rsid w:val="009672B0"/>
    <w:rsid w:val="00967D43"/>
    <w:rsid w:val="00974F90"/>
    <w:rsid w:val="00983FF1"/>
    <w:rsid w:val="00984A44"/>
    <w:rsid w:val="00986B70"/>
    <w:rsid w:val="00987F32"/>
    <w:rsid w:val="00994341"/>
    <w:rsid w:val="00995C04"/>
    <w:rsid w:val="009A24F1"/>
    <w:rsid w:val="009A6AFC"/>
    <w:rsid w:val="009B4193"/>
    <w:rsid w:val="009B5278"/>
    <w:rsid w:val="009B566A"/>
    <w:rsid w:val="009B5D9E"/>
    <w:rsid w:val="009B7A5E"/>
    <w:rsid w:val="009C067A"/>
    <w:rsid w:val="009C381D"/>
    <w:rsid w:val="009D7404"/>
    <w:rsid w:val="009E11D9"/>
    <w:rsid w:val="009E2A06"/>
    <w:rsid w:val="009E32E1"/>
    <w:rsid w:val="009E4A42"/>
    <w:rsid w:val="009E5C45"/>
    <w:rsid w:val="009E6189"/>
    <w:rsid w:val="009F1636"/>
    <w:rsid w:val="00A10050"/>
    <w:rsid w:val="00A10307"/>
    <w:rsid w:val="00A1127B"/>
    <w:rsid w:val="00A11B3A"/>
    <w:rsid w:val="00A1257C"/>
    <w:rsid w:val="00A1315E"/>
    <w:rsid w:val="00A13EB9"/>
    <w:rsid w:val="00A2332F"/>
    <w:rsid w:val="00A246AE"/>
    <w:rsid w:val="00A27B8F"/>
    <w:rsid w:val="00A30EA4"/>
    <w:rsid w:val="00A31E08"/>
    <w:rsid w:val="00A33779"/>
    <w:rsid w:val="00A4031E"/>
    <w:rsid w:val="00A4261F"/>
    <w:rsid w:val="00A4624B"/>
    <w:rsid w:val="00A50411"/>
    <w:rsid w:val="00A51600"/>
    <w:rsid w:val="00A55D19"/>
    <w:rsid w:val="00A56131"/>
    <w:rsid w:val="00A613BD"/>
    <w:rsid w:val="00A63C3F"/>
    <w:rsid w:val="00A64C99"/>
    <w:rsid w:val="00A655F6"/>
    <w:rsid w:val="00A7097F"/>
    <w:rsid w:val="00A73BA8"/>
    <w:rsid w:val="00A74D7B"/>
    <w:rsid w:val="00A769EC"/>
    <w:rsid w:val="00A77F4E"/>
    <w:rsid w:val="00A85448"/>
    <w:rsid w:val="00A93964"/>
    <w:rsid w:val="00A94627"/>
    <w:rsid w:val="00A95C25"/>
    <w:rsid w:val="00A96EAE"/>
    <w:rsid w:val="00AA11D1"/>
    <w:rsid w:val="00AA3B2E"/>
    <w:rsid w:val="00AA44AD"/>
    <w:rsid w:val="00AA49A3"/>
    <w:rsid w:val="00AA6A88"/>
    <w:rsid w:val="00AA721D"/>
    <w:rsid w:val="00AB30A7"/>
    <w:rsid w:val="00AB53A0"/>
    <w:rsid w:val="00AB6EA8"/>
    <w:rsid w:val="00AB7752"/>
    <w:rsid w:val="00AC2E47"/>
    <w:rsid w:val="00AC764C"/>
    <w:rsid w:val="00AD0971"/>
    <w:rsid w:val="00AD2CBA"/>
    <w:rsid w:val="00AD3790"/>
    <w:rsid w:val="00AD7540"/>
    <w:rsid w:val="00AE2072"/>
    <w:rsid w:val="00AE4FC5"/>
    <w:rsid w:val="00AF2EC1"/>
    <w:rsid w:val="00AF53E6"/>
    <w:rsid w:val="00AF6BEA"/>
    <w:rsid w:val="00B00525"/>
    <w:rsid w:val="00B01C5D"/>
    <w:rsid w:val="00B06973"/>
    <w:rsid w:val="00B117DD"/>
    <w:rsid w:val="00B12DE6"/>
    <w:rsid w:val="00B1389B"/>
    <w:rsid w:val="00B15A1A"/>
    <w:rsid w:val="00B2694F"/>
    <w:rsid w:val="00B30E12"/>
    <w:rsid w:val="00B319E0"/>
    <w:rsid w:val="00B32CB6"/>
    <w:rsid w:val="00B34DAF"/>
    <w:rsid w:val="00B352D8"/>
    <w:rsid w:val="00B36F40"/>
    <w:rsid w:val="00B41885"/>
    <w:rsid w:val="00B432E6"/>
    <w:rsid w:val="00B43AC4"/>
    <w:rsid w:val="00B45621"/>
    <w:rsid w:val="00B5008A"/>
    <w:rsid w:val="00B552FA"/>
    <w:rsid w:val="00B55A01"/>
    <w:rsid w:val="00B60BBD"/>
    <w:rsid w:val="00B651F0"/>
    <w:rsid w:val="00B654E0"/>
    <w:rsid w:val="00B71E15"/>
    <w:rsid w:val="00B722A6"/>
    <w:rsid w:val="00B7537E"/>
    <w:rsid w:val="00B979E9"/>
    <w:rsid w:val="00BA05F3"/>
    <w:rsid w:val="00BA48C8"/>
    <w:rsid w:val="00BA6784"/>
    <w:rsid w:val="00BB27CF"/>
    <w:rsid w:val="00BC0ADB"/>
    <w:rsid w:val="00BC3E7A"/>
    <w:rsid w:val="00BC5D17"/>
    <w:rsid w:val="00BD3DCE"/>
    <w:rsid w:val="00BD4E35"/>
    <w:rsid w:val="00BD53C5"/>
    <w:rsid w:val="00BE18C4"/>
    <w:rsid w:val="00BE19C8"/>
    <w:rsid w:val="00BE57AF"/>
    <w:rsid w:val="00C005BD"/>
    <w:rsid w:val="00C01BAD"/>
    <w:rsid w:val="00C04EBA"/>
    <w:rsid w:val="00C076C6"/>
    <w:rsid w:val="00C117AE"/>
    <w:rsid w:val="00C22E53"/>
    <w:rsid w:val="00C3081F"/>
    <w:rsid w:val="00C308C9"/>
    <w:rsid w:val="00C418E9"/>
    <w:rsid w:val="00C41BFC"/>
    <w:rsid w:val="00C510CD"/>
    <w:rsid w:val="00C51F18"/>
    <w:rsid w:val="00C63DF3"/>
    <w:rsid w:val="00C742C0"/>
    <w:rsid w:val="00C742CB"/>
    <w:rsid w:val="00C74DB7"/>
    <w:rsid w:val="00C75D26"/>
    <w:rsid w:val="00C77C23"/>
    <w:rsid w:val="00C8252C"/>
    <w:rsid w:val="00C86E7A"/>
    <w:rsid w:val="00C91D91"/>
    <w:rsid w:val="00C93AE8"/>
    <w:rsid w:val="00C94A43"/>
    <w:rsid w:val="00C95967"/>
    <w:rsid w:val="00CA55DD"/>
    <w:rsid w:val="00CA57B3"/>
    <w:rsid w:val="00CB1ACE"/>
    <w:rsid w:val="00CB3915"/>
    <w:rsid w:val="00CB5A14"/>
    <w:rsid w:val="00CB5B1E"/>
    <w:rsid w:val="00CB641B"/>
    <w:rsid w:val="00CB657B"/>
    <w:rsid w:val="00CB7B9A"/>
    <w:rsid w:val="00CC4431"/>
    <w:rsid w:val="00CC5C45"/>
    <w:rsid w:val="00CD09F2"/>
    <w:rsid w:val="00CD530D"/>
    <w:rsid w:val="00CD59C8"/>
    <w:rsid w:val="00CD62FC"/>
    <w:rsid w:val="00CD63B7"/>
    <w:rsid w:val="00CE2CD8"/>
    <w:rsid w:val="00CE440A"/>
    <w:rsid w:val="00CE6A38"/>
    <w:rsid w:val="00CE6B37"/>
    <w:rsid w:val="00CF1DBA"/>
    <w:rsid w:val="00CF408E"/>
    <w:rsid w:val="00CF5ADF"/>
    <w:rsid w:val="00CF5F07"/>
    <w:rsid w:val="00CF7FFA"/>
    <w:rsid w:val="00D00434"/>
    <w:rsid w:val="00D02EC9"/>
    <w:rsid w:val="00D0757A"/>
    <w:rsid w:val="00D10198"/>
    <w:rsid w:val="00D223E1"/>
    <w:rsid w:val="00D23DB6"/>
    <w:rsid w:val="00D24A61"/>
    <w:rsid w:val="00D25BA3"/>
    <w:rsid w:val="00D33D80"/>
    <w:rsid w:val="00D351C8"/>
    <w:rsid w:val="00D40522"/>
    <w:rsid w:val="00D41F48"/>
    <w:rsid w:val="00D44802"/>
    <w:rsid w:val="00D45ABF"/>
    <w:rsid w:val="00D45F4C"/>
    <w:rsid w:val="00D463E3"/>
    <w:rsid w:val="00D463F3"/>
    <w:rsid w:val="00D540FE"/>
    <w:rsid w:val="00D56046"/>
    <w:rsid w:val="00D568F7"/>
    <w:rsid w:val="00D60A07"/>
    <w:rsid w:val="00D715DA"/>
    <w:rsid w:val="00D73EB5"/>
    <w:rsid w:val="00D747FE"/>
    <w:rsid w:val="00D77503"/>
    <w:rsid w:val="00D800A2"/>
    <w:rsid w:val="00D84CE9"/>
    <w:rsid w:val="00D85CE8"/>
    <w:rsid w:val="00D93A0D"/>
    <w:rsid w:val="00D93D7D"/>
    <w:rsid w:val="00DA2E14"/>
    <w:rsid w:val="00DB4EF1"/>
    <w:rsid w:val="00DB4FC0"/>
    <w:rsid w:val="00DB58B2"/>
    <w:rsid w:val="00DB65C6"/>
    <w:rsid w:val="00DB66FB"/>
    <w:rsid w:val="00DC1CC0"/>
    <w:rsid w:val="00DC417A"/>
    <w:rsid w:val="00DC51DA"/>
    <w:rsid w:val="00DC6201"/>
    <w:rsid w:val="00DC6E3C"/>
    <w:rsid w:val="00DD23E4"/>
    <w:rsid w:val="00DD380A"/>
    <w:rsid w:val="00DD3812"/>
    <w:rsid w:val="00DD5E09"/>
    <w:rsid w:val="00DD6468"/>
    <w:rsid w:val="00DE0D38"/>
    <w:rsid w:val="00DE2851"/>
    <w:rsid w:val="00DE32A6"/>
    <w:rsid w:val="00DE4BAD"/>
    <w:rsid w:val="00DE6760"/>
    <w:rsid w:val="00DE6874"/>
    <w:rsid w:val="00DE7418"/>
    <w:rsid w:val="00E00653"/>
    <w:rsid w:val="00E06AAC"/>
    <w:rsid w:val="00E07AE1"/>
    <w:rsid w:val="00E10AE4"/>
    <w:rsid w:val="00E110AD"/>
    <w:rsid w:val="00E11CDB"/>
    <w:rsid w:val="00E12813"/>
    <w:rsid w:val="00E12B4D"/>
    <w:rsid w:val="00E13A5C"/>
    <w:rsid w:val="00E13C6B"/>
    <w:rsid w:val="00E14802"/>
    <w:rsid w:val="00E218ED"/>
    <w:rsid w:val="00E21DD1"/>
    <w:rsid w:val="00E230B4"/>
    <w:rsid w:val="00E27313"/>
    <w:rsid w:val="00E305D0"/>
    <w:rsid w:val="00E30836"/>
    <w:rsid w:val="00E32129"/>
    <w:rsid w:val="00E374AD"/>
    <w:rsid w:val="00E40832"/>
    <w:rsid w:val="00E41724"/>
    <w:rsid w:val="00E46403"/>
    <w:rsid w:val="00E478E7"/>
    <w:rsid w:val="00E53301"/>
    <w:rsid w:val="00E56276"/>
    <w:rsid w:val="00E56927"/>
    <w:rsid w:val="00E62EE6"/>
    <w:rsid w:val="00E64DB8"/>
    <w:rsid w:val="00E71877"/>
    <w:rsid w:val="00E747DE"/>
    <w:rsid w:val="00E76365"/>
    <w:rsid w:val="00E839EF"/>
    <w:rsid w:val="00E8515B"/>
    <w:rsid w:val="00E87247"/>
    <w:rsid w:val="00E92C13"/>
    <w:rsid w:val="00E935EE"/>
    <w:rsid w:val="00EA3CE3"/>
    <w:rsid w:val="00EA4938"/>
    <w:rsid w:val="00EA6FE3"/>
    <w:rsid w:val="00EB3604"/>
    <w:rsid w:val="00EB495D"/>
    <w:rsid w:val="00EB5ED7"/>
    <w:rsid w:val="00EC6C2A"/>
    <w:rsid w:val="00ED20F9"/>
    <w:rsid w:val="00EE0DFD"/>
    <w:rsid w:val="00EE0F0D"/>
    <w:rsid w:val="00EE1AA8"/>
    <w:rsid w:val="00EE34D5"/>
    <w:rsid w:val="00EE67F0"/>
    <w:rsid w:val="00EE7BB5"/>
    <w:rsid w:val="00EF6498"/>
    <w:rsid w:val="00F00D96"/>
    <w:rsid w:val="00F0194B"/>
    <w:rsid w:val="00F059FC"/>
    <w:rsid w:val="00F064AA"/>
    <w:rsid w:val="00F07953"/>
    <w:rsid w:val="00F07C48"/>
    <w:rsid w:val="00F11BF4"/>
    <w:rsid w:val="00F13E23"/>
    <w:rsid w:val="00F15705"/>
    <w:rsid w:val="00F166C3"/>
    <w:rsid w:val="00F17AEA"/>
    <w:rsid w:val="00F243E8"/>
    <w:rsid w:val="00F31131"/>
    <w:rsid w:val="00F33108"/>
    <w:rsid w:val="00F343D1"/>
    <w:rsid w:val="00F354AD"/>
    <w:rsid w:val="00F413C4"/>
    <w:rsid w:val="00F41492"/>
    <w:rsid w:val="00F4168E"/>
    <w:rsid w:val="00F51CCE"/>
    <w:rsid w:val="00F55347"/>
    <w:rsid w:val="00F61C8F"/>
    <w:rsid w:val="00F65420"/>
    <w:rsid w:val="00F7290E"/>
    <w:rsid w:val="00F75BFB"/>
    <w:rsid w:val="00F778A3"/>
    <w:rsid w:val="00F80F69"/>
    <w:rsid w:val="00F81A25"/>
    <w:rsid w:val="00F82D27"/>
    <w:rsid w:val="00F85E4D"/>
    <w:rsid w:val="00F8784E"/>
    <w:rsid w:val="00FA29E2"/>
    <w:rsid w:val="00FA4EEC"/>
    <w:rsid w:val="00FA523A"/>
    <w:rsid w:val="00FA5CF1"/>
    <w:rsid w:val="00FA606E"/>
    <w:rsid w:val="00FA6D94"/>
    <w:rsid w:val="00FB234B"/>
    <w:rsid w:val="00FB5515"/>
    <w:rsid w:val="00FB7014"/>
    <w:rsid w:val="00FC1AC0"/>
    <w:rsid w:val="00FD1D4D"/>
    <w:rsid w:val="00FD2574"/>
    <w:rsid w:val="00FD3A94"/>
    <w:rsid w:val="00FD45CC"/>
    <w:rsid w:val="00FD5ED3"/>
    <w:rsid w:val="00FD6608"/>
    <w:rsid w:val="00FE4F56"/>
    <w:rsid w:val="00FF22D1"/>
    <w:rsid w:val="00FF2CF2"/>
    <w:rsid w:val="00FF70EC"/>
    <w:rsid w:val="00FF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9324A31"/>
  <w15:docId w15:val="{845A5471-264F-4290-ABE3-F7F70CC6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FE4"/>
    <w:pPr>
      <w:spacing w:line="240" w:lineRule="atLeast"/>
    </w:pPr>
    <w:rPr>
      <w:rFonts w:ascii="Arial" w:hAnsi="Arial"/>
      <w:szCs w:val="24"/>
      <w:lang w:val="en-GB" w:eastAsia="fr-FR"/>
    </w:rPr>
  </w:style>
  <w:style w:type="paragraph" w:styleId="Ttulo1">
    <w:name w:val="heading 1"/>
    <w:basedOn w:val="Normal"/>
    <w:next w:val="Normal"/>
    <w:link w:val="Ttulo1Carter"/>
    <w:qFormat/>
    <w:locked/>
    <w:rsid w:val="001D6E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ter"/>
    <w:uiPriority w:val="9"/>
    <w:qFormat/>
    <w:locked/>
    <w:rsid w:val="00655C8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95967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locked/>
    <w:rsid w:val="00512DB6"/>
    <w:rPr>
      <w:rFonts w:ascii="Arial" w:hAnsi="Arial" w:cs="Times New Roman"/>
      <w:sz w:val="24"/>
      <w:szCs w:val="24"/>
      <w:lang w:val="fr-FR" w:eastAsia="fr-FR"/>
    </w:rPr>
  </w:style>
  <w:style w:type="paragraph" w:styleId="Rodap">
    <w:name w:val="footer"/>
    <w:basedOn w:val="Normal"/>
    <w:link w:val="RodapCarter"/>
    <w:uiPriority w:val="99"/>
    <w:rsid w:val="009E4A42"/>
    <w:pPr>
      <w:tabs>
        <w:tab w:val="center" w:pos="4536"/>
        <w:tab w:val="right" w:pos="9072"/>
      </w:tabs>
    </w:pPr>
    <w:rPr>
      <w:sz w:val="16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9E4A42"/>
    <w:rPr>
      <w:rFonts w:ascii="Arial" w:hAnsi="Arial" w:cs="Times New Roman"/>
      <w:sz w:val="24"/>
      <w:szCs w:val="24"/>
      <w:lang w:val="en-GB" w:eastAsia="fr-FR" w:bidi="ar-SA"/>
    </w:rPr>
  </w:style>
  <w:style w:type="paragraph" w:customStyle="1" w:styleId="Titredudocument">
    <w:name w:val="Titre du document"/>
    <w:basedOn w:val="Normal"/>
    <w:uiPriority w:val="99"/>
    <w:rsid w:val="00C95967"/>
    <w:pPr>
      <w:spacing w:after="140" w:line="288" w:lineRule="exact"/>
      <w:jc w:val="center"/>
    </w:pPr>
    <w:rPr>
      <w:b/>
      <w:i/>
      <w:sz w:val="24"/>
    </w:rPr>
  </w:style>
  <w:style w:type="paragraph" w:customStyle="1" w:styleId="Textedesaisie">
    <w:name w:val="Texte de saisie"/>
    <w:basedOn w:val="Normal"/>
    <w:uiPriority w:val="99"/>
    <w:rsid w:val="00C95967"/>
    <w:pPr>
      <w:spacing w:after="140" w:line="234" w:lineRule="atLeast"/>
      <w:jc w:val="both"/>
    </w:pPr>
  </w:style>
  <w:style w:type="paragraph" w:customStyle="1" w:styleId="Titreparagraphe">
    <w:name w:val="Titre paragraphe"/>
    <w:basedOn w:val="Textedesaisie"/>
    <w:uiPriority w:val="99"/>
    <w:rsid w:val="00C95967"/>
    <w:rPr>
      <w:b/>
    </w:rPr>
  </w:style>
  <w:style w:type="table" w:styleId="TabelacomGrelha">
    <w:name w:val="Table Grid"/>
    <w:basedOn w:val="Tabelanormal"/>
    <w:uiPriority w:val="99"/>
    <w:rsid w:val="00C95967"/>
    <w:pPr>
      <w:spacing w:line="240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puce">
    <w:name w:val="Texte puce"/>
    <w:basedOn w:val="Textedesaisie"/>
    <w:uiPriority w:val="99"/>
    <w:rsid w:val="00C95967"/>
    <w:pPr>
      <w:numPr>
        <w:numId w:val="1"/>
      </w:numPr>
      <w:tabs>
        <w:tab w:val="num" w:pos="392"/>
      </w:tabs>
      <w:spacing w:after="0"/>
      <w:ind w:left="391" w:hanging="391"/>
    </w:pPr>
  </w:style>
  <w:style w:type="paragraph" w:customStyle="1" w:styleId="Textedesaisie2">
    <w:name w:val="Texte de saisie 2"/>
    <w:basedOn w:val="Textedesaisie"/>
    <w:uiPriority w:val="99"/>
    <w:rsid w:val="00C95967"/>
    <w:pPr>
      <w:spacing w:before="140"/>
    </w:pPr>
  </w:style>
  <w:style w:type="character" w:styleId="Hiperligao">
    <w:name w:val="Hyperlink"/>
    <w:basedOn w:val="Tipodeletrapredefinidodopargrafo"/>
    <w:uiPriority w:val="99"/>
    <w:rsid w:val="00C95967"/>
    <w:rPr>
      <w:rFonts w:cs="Times New Roman"/>
      <w:color w:val="0000FF"/>
      <w:u w:val="single"/>
    </w:rPr>
  </w:style>
  <w:style w:type="paragraph" w:customStyle="1" w:styleId="Lien">
    <w:name w:val="Lien"/>
    <w:basedOn w:val="Textedesaisie"/>
    <w:uiPriority w:val="99"/>
    <w:rsid w:val="00C95967"/>
    <w:rPr>
      <w:color w:val="003E90"/>
      <w:u w:val="single"/>
    </w:rPr>
  </w:style>
  <w:style w:type="character" w:styleId="Hiperligaovisitada">
    <w:name w:val="FollowedHyperlink"/>
    <w:basedOn w:val="Tipodeletrapredefinidodopargrafo"/>
    <w:uiPriority w:val="99"/>
    <w:rsid w:val="00C95967"/>
    <w:rPr>
      <w:rFonts w:cs="Times New Roman"/>
      <w:color w:val="800080"/>
      <w:u w:val="single"/>
    </w:rPr>
  </w:style>
  <w:style w:type="paragraph" w:customStyle="1" w:styleId="Titrebandeau">
    <w:name w:val="Titre bandeau"/>
    <w:basedOn w:val="Normal"/>
    <w:uiPriority w:val="99"/>
    <w:rsid w:val="00C95967"/>
    <w:pPr>
      <w:framePr w:w="5273" w:h="737" w:wrap="notBeside" w:vAnchor="page" w:hAnchor="page" w:x="1929" w:y="681"/>
      <w:spacing w:line="240" w:lineRule="exact"/>
    </w:pPr>
    <w:rPr>
      <w:b/>
      <w:color w:val="003E90"/>
      <w:sz w:val="19"/>
    </w:rPr>
  </w:style>
  <w:style w:type="paragraph" w:customStyle="1" w:styleId="Sous-titrebandeau">
    <w:name w:val="Sous-titre bandeau"/>
    <w:basedOn w:val="Titrebandeau"/>
    <w:uiPriority w:val="99"/>
    <w:rsid w:val="00C95967"/>
    <w:pPr>
      <w:framePr w:wrap="notBeside"/>
    </w:pPr>
    <w:rPr>
      <w:color w:val="auto"/>
    </w:rPr>
  </w:style>
  <w:style w:type="paragraph" w:styleId="Data">
    <w:name w:val="Date"/>
    <w:basedOn w:val="Normal"/>
    <w:next w:val="Normal"/>
    <w:link w:val="DataCarter"/>
    <w:uiPriority w:val="99"/>
    <w:rsid w:val="00C95967"/>
    <w:pPr>
      <w:spacing w:line="240" w:lineRule="exact"/>
    </w:pPr>
    <w:rPr>
      <w:b/>
      <w:sz w:val="19"/>
    </w:rPr>
  </w:style>
  <w:style w:type="character" w:customStyle="1" w:styleId="DataCarter">
    <w:name w:val="Data Caráter"/>
    <w:basedOn w:val="Tipodeletrapredefinidodopargrafo"/>
    <w:link w:val="Data"/>
    <w:uiPriority w:val="99"/>
    <w:semiHidden/>
    <w:locked/>
    <w:rsid w:val="00512DB6"/>
    <w:rPr>
      <w:rFonts w:ascii="Arial" w:hAnsi="Arial" w:cs="Times New Roman"/>
      <w:sz w:val="24"/>
      <w:szCs w:val="24"/>
      <w:lang w:val="fr-FR" w:eastAsia="fr-FR"/>
    </w:rPr>
  </w:style>
  <w:style w:type="paragraph" w:customStyle="1" w:styleId="Titrebandeauautomatique">
    <w:name w:val="Titre bandeau automatique"/>
    <w:basedOn w:val="Normal"/>
    <w:uiPriority w:val="99"/>
    <w:rsid w:val="00C95967"/>
    <w:pPr>
      <w:framePr w:w="5273" w:h="737" w:wrap="notBeside" w:vAnchor="page" w:hAnchor="page" w:x="1929" w:y="681"/>
      <w:spacing w:line="240" w:lineRule="exact"/>
    </w:pPr>
    <w:rPr>
      <w:b/>
      <w:color w:val="003E90"/>
      <w:sz w:val="19"/>
    </w:rPr>
  </w:style>
  <w:style w:type="paragraph" w:customStyle="1" w:styleId="Sous-titrebandeauautomatique">
    <w:name w:val="Sous-titre bandeau automatique"/>
    <w:basedOn w:val="Normal"/>
    <w:uiPriority w:val="99"/>
    <w:rsid w:val="00C95967"/>
    <w:pPr>
      <w:framePr w:w="5273" w:h="737" w:wrap="notBeside" w:vAnchor="page" w:hAnchor="page" w:x="1929" w:y="681"/>
      <w:spacing w:line="240" w:lineRule="exact"/>
    </w:pPr>
    <w:rPr>
      <w:b/>
      <w:sz w:val="19"/>
    </w:rPr>
  </w:style>
  <w:style w:type="paragraph" w:customStyle="1" w:styleId="Dateautomatique">
    <w:name w:val="Date automatique"/>
    <w:basedOn w:val="Normal"/>
    <w:uiPriority w:val="99"/>
    <w:rsid w:val="00C95967"/>
    <w:pPr>
      <w:framePr w:w="5273" w:h="737" w:wrap="notBeside" w:vAnchor="page" w:hAnchor="page" w:x="1929" w:y="681"/>
      <w:spacing w:line="240" w:lineRule="exact"/>
    </w:pPr>
    <w:rPr>
      <w:b/>
      <w:sz w:val="19"/>
    </w:rPr>
  </w:style>
  <w:style w:type="table" w:customStyle="1" w:styleId="Grille1">
    <w:name w:val="Grille1"/>
    <w:uiPriority w:val="99"/>
    <w:rsid w:val="00C95967"/>
    <w:pPr>
      <w:spacing w:line="256" w:lineRule="atLeas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nomNom">
    <w:name w:val="Prénom Nom"/>
    <w:basedOn w:val="Textedesaisie"/>
    <w:uiPriority w:val="99"/>
    <w:rsid w:val="00C95967"/>
    <w:pPr>
      <w:tabs>
        <w:tab w:val="left" w:pos="4536"/>
      </w:tabs>
      <w:spacing w:after="0"/>
    </w:pPr>
  </w:style>
  <w:style w:type="paragraph" w:customStyle="1" w:styleId="Fonction">
    <w:name w:val="Fonction"/>
    <w:basedOn w:val="PrnomNom"/>
    <w:uiPriority w:val="99"/>
    <w:rsid w:val="00C95967"/>
  </w:style>
  <w:style w:type="paragraph" w:customStyle="1" w:styleId="Intitul">
    <w:name w:val="Intitulé"/>
    <w:basedOn w:val="Normal"/>
    <w:uiPriority w:val="99"/>
    <w:rsid w:val="00C95967"/>
    <w:pPr>
      <w:spacing w:line="240" w:lineRule="exact"/>
    </w:pPr>
    <w:rPr>
      <w:szCs w:val="20"/>
    </w:rPr>
  </w:style>
  <w:style w:type="paragraph" w:styleId="Ttulo">
    <w:name w:val="Title"/>
    <w:basedOn w:val="Normal"/>
    <w:link w:val="TtuloCarter"/>
    <w:uiPriority w:val="99"/>
    <w:qFormat/>
    <w:rsid w:val="00343925"/>
    <w:pPr>
      <w:spacing w:line="240" w:lineRule="auto"/>
      <w:jc w:val="center"/>
      <w:outlineLvl w:val="0"/>
    </w:pPr>
    <w:rPr>
      <w:rFonts w:cs="Arial"/>
      <w:b/>
      <w:bCs/>
      <w:kern w:val="28"/>
      <w:sz w:val="28"/>
      <w:szCs w:val="32"/>
      <w:lang w:eastAsia="en-GB"/>
    </w:rPr>
  </w:style>
  <w:style w:type="character" w:customStyle="1" w:styleId="TtuloCarter">
    <w:name w:val="Título Caráter"/>
    <w:basedOn w:val="Tipodeletrapredefinidodopargrafo"/>
    <w:link w:val="Ttulo"/>
    <w:uiPriority w:val="99"/>
    <w:locked/>
    <w:rsid w:val="00343925"/>
    <w:rPr>
      <w:rFonts w:ascii="Arial" w:hAnsi="Arial" w:cs="Arial"/>
      <w:b/>
      <w:bCs/>
      <w:kern w:val="28"/>
      <w:sz w:val="32"/>
      <w:szCs w:val="32"/>
      <w:lang w:val="en-GB" w:eastAsia="en-GB"/>
    </w:rPr>
  </w:style>
  <w:style w:type="paragraph" w:styleId="Subttulo">
    <w:name w:val="Subtitle"/>
    <w:basedOn w:val="Normal"/>
    <w:link w:val="SubttuloCarter"/>
    <w:uiPriority w:val="99"/>
    <w:qFormat/>
    <w:rsid w:val="00343925"/>
    <w:pPr>
      <w:spacing w:line="240" w:lineRule="auto"/>
      <w:jc w:val="center"/>
      <w:outlineLvl w:val="1"/>
    </w:pPr>
    <w:rPr>
      <w:rFonts w:cs="Arial"/>
      <w:b/>
      <w:sz w:val="24"/>
      <w:lang w:eastAsia="en-GB"/>
    </w:rPr>
  </w:style>
  <w:style w:type="character" w:customStyle="1" w:styleId="SubttuloCarter">
    <w:name w:val="Subtítulo Caráter"/>
    <w:basedOn w:val="Tipodeletrapredefinidodopargrafo"/>
    <w:link w:val="Subttulo"/>
    <w:uiPriority w:val="99"/>
    <w:locked/>
    <w:rsid w:val="00343925"/>
    <w:rPr>
      <w:rFonts w:ascii="Arial" w:hAnsi="Arial" w:cs="Arial"/>
      <w:b/>
      <w:sz w:val="24"/>
      <w:szCs w:val="24"/>
      <w:lang w:val="en-GB" w:eastAsia="en-GB"/>
    </w:rPr>
  </w:style>
  <w:style w:type="paragraph" w:customStyle="1" w:styleId="Default">
    <w:name w:val="Default"/>
    <w:rsid w:val="001E3814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US" w:eastAsia="ja-JP"/>
    </w:rPr>
  </w:style>
  <w:style w:type="paragraph" w:styleId="Corpodetexto">
    <w:name w:val="Body Text"/>
    <w:basedOn w:val="Normal"/>
    <w:link w:val="CorpodetextoCarter"/>
    <w:uiPriority w:val="99"/>
    <w:rsid w:val="000D7A3A"/>
    <w:pPr>
      <w:spacing w:after="120"/>
    </w:pPr>
    <w:rPr>
      <w:sz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locked/>
    <w:rsid w:val="00165368"/>
    <w:rPr>
      <w:rFonts w:ascii="Arial" w:hAnsi="Arial" w:cs="Times New Roman"/>
      <w:sz w:val="24"/>
      <w:szCs w:val="24"/>
      <w:lang w:val="en-GB" w:eastAsia="fr-FR" w:bidi="ar-SA"/>
    </w:rPr>
  </w:style>
  <w:style w:type="paragraph" w:styleId="Textodebalo">
    <w:name w:val="Balloon Text"/>
    <w:basedOn w:val="Normal"/>
    <w:link w:val="TextodebaloCarter"/>
    <w:uiPriority w:val="99"/>
    <w:semiHidden/>
    <w:rsid w:val="002D624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3D2B17"/>
    <w:rPr>
      <w:rFonts w:cs="Times New Roman"/>
      <w:sz w:val="2"/>
      <w:lang w:val="en-GB" w:eastAsia="fr-FR"/>
    </w:rPr>
  </w:style>
  <w:style w:type="character" w:customStyle="1" w:styleId="hps">
    <w:name w:val="hps"/>
    <w:basedOn w:val="Tipodeletrapredefinidodopargrafo"/>
    <w:uiPriority w:val="99"/>
    <w:rsid w:val="00566852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877391"/>
    <w:pPr>
      <w:spacing w:line="240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character" w:customStyle="1" w:styleId="apple-converted-space">
    <w:name w:val="apple-converted-space"/>
    <w:basedOn w:val="Tipodeletrapredefinidodopargrafo"/>
    <w:rsid w:val="00703854"/>
  </w:style>
  <w:style w:type="character" w:styleId="nfase">
    <w:name w:val="Emphasis"/>
    <w:basedOn w:val="Tipodeletrapredefinidodopargrafo"/>
    <w:uiPriority w:val="20"/>
    <w:qFormat/>
    <w:locked/>
    <w:rsid w:val="00703854"/>
    <w:rPr>
      <w:i/>
      <w:iCs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B32CB6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B32CB6"/>
    <w:rPr>
      <w:rFonts w:ascii="Arial" w:hAnsi="Arial"/>
      <w:sz w:val="20"/>
      <w:szCs w:val="20"/>
      <w:lang w:val="en-GB" w:eastAsia="fr-FR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B32CB6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8618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8618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8618C"/>
    <w:rPr>
      <w:rFonts w:ascii="Arial" w:hAnsi="Arial"/>
      <w:sz w:val="20"/>
      <w:szCs w:val="20"/>
      <w:lang w:val="en-GB" w:eastAsia="fr-FR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8618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8618C"/>
    <w:rPr>
      <w:rFonts w:ascii="Arial" w:hAnsi="Arial"/>
      <w:b/>
      <w:bCs/>
      <w:sz w:val="20"/>
      <w:szCs w:val="20"/>
      <w:lang w:val="en-GB" w:eastAsia="fr-FR"/>
    </w:rPr>
  </w:style>
  <w:style w:type="paragraph" w:styleId="SemEspaamento">
    <w:name w:val="No Spacing"/>
    <w:uiPriority w:val="1"/>
    <w:qFormat/>
    <w:rsid w:val="00A10307"/>
    <w:rPr>
      <w:rFonts w:asciiTheme="minorHAnsi" w:eastAsiaTheme="minorHAnsi" w:hAnsiTheme="minorHAnsi" w:cstheme="minorBidi"/>
      <w:lang w:val="en-GB" w:eastAsia="en-US"/>
    </w:rPr>
  </w:style>
  <w:style w:type="character" w:styleId="Forte">
    <w:name w:val="Strong"/>
    <w:basedOn w:val="Tipodeletrapredefinidodopargrafo"/>
    <w:uiPriority w:val="22"/>
    <w:qFormat/>
    <w:locked/>
    <w:rsid w:val="005278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112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655C84"/>
    <w:rPr>
      <w:b/>
      <w:bCs/>
      <w:sz w:val="27"/>
      <w:szCs w:val="27"/>
      <w:lang w:val="en-US" w:eastAsia="en-US"/>
    </w:rPr>
  </w:style>
  <w:style w:type="character" w:customStyle="1" w:styleId="Ttulo1Carter">
    <w:name w:val="Título 1 Caráter"/>
    <w:basedOn w:val="Tipodeletrapredefinidodopargrafo"/>
    <w:link w:val="Ttulo1"/>
    <w:rsid w:val="001D6E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fr-FR"/>
    </w:rPr>
  </w:style>
  <w:style w:type="paragraph" w:styleId="Reviso">
    <w:name w:val="Revision"/>
    <w:hidden/>
    <w:uiPriority w:val="99"/>
    <w:semiHidden/>
    <w:rsid w:val="00157494"/>
    <w:rPr>
      <w:rFonts w:ascii="Arial" w:hAnsi="Arial"/>
      <w:szCs w:val="24"/>
      <w:lang w:val="en-GB" w:eastAsia="fr-FR"/>
    </w:rPr>
  </w:style>
  <w:style w:type="paragraph" w:styleId="HTMLpr-formatado">
    <w:name w:val="HTML Preformatted"/>
    <w:basedOn w:val="Normal"/>
    <w:link w:val="HTMLpr-formatadoCarter"/>
    <w:uiPriority w:val="99"/>
    <w:unhideWhenUsed/>
    <w:rsid w:val="008E32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8E329D"/>
    <w:rPr>
      <w:rFonts w:ascii="Courier New" w:hAnsi="Courier New" w:cs="Courier New"/>
      <w:sz w:val="20"/>
      <w:szCs w:val="20"/>
      <w:lang w:val="pt-PT" w:eastAsia="pt-PT"/>
    </w:rPr>
  </w:style>
  <w:style w:type="paragraph" w:styleId="Listacommarcas">
    <w:name w:val="List Bullet"/>
    <w:basedOn w:val="Normal"/>
    <w:uiPriority w:val="99"/>
    <w:unhideWhenUsed/>
    <w:rsid w:val="004A6E65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7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86077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7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9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helena.rocha@lift.com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estle-nespresso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espresso.com/pt/pt/our-choices/sustainable-coffee-quality/the-secret-to-sustainable-and-quality-coffe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mea01.safelinks.protection.outlook.com/?url=https%3A%2F%2Fwww.nationalgeographic.com%2Fbeyond-the-bean&amp;data=02%7C01%7CClaudia.Afonso%40nespresso.com%7C282fe616c2874203ac6308d6a6cfbe03%7C12a3af23a7694654847f958f3d479f4a%7C0%7C0%7C636879808506906814&amp;sdata=4DhxSeQ6RsVmC1cfcKA9RtqZhw17fAVNZYufpYMhDgk%3D&amp;reserved=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espresso.com/p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liew\Local%20Settings\Temporary%20Internet%20Files\Content.MSO\21C59E9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8ABECE075C4448B13B7BA2DDFAAA3" ma:contentTypeVersion="0" ma:contentTypeDescription="Create a new document." ma:contentTypeScope="" ma:versionID="6bdc4ef58ac41177ed3a23a78c3f8f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57092-5B79-450E-9351-67FABE453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441C35-7A09-4EE7-9573-2841AD88382C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7207D9B-4D97-4DAC-B6F7-F1784EEC0D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7E79F6-A8E0-43BF-AE76-BAFEE5827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21C59E9C.dot</Template>
  <TotalTime>77</TotalTime>
  <Pages>3</Pages>
  <Words>929</Words>
  <Characters>5860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NESPRESSO</vt:lpstr>
      <vt:lpstr>NESPRESSO</vt:lpstr>
    </vt:vector>
  </TitlesOfParts>
  <Company>HP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NESPRESSO</dc:title>
  <dc:subject/>
  <dc:creator>Julian Liew</dc:creator>
  <cp:keywords/>
  <dc:description/>
  <cp:lastModifiedBy>Susana Lourenço</cp:lastModifiedBy>
  <cp:revision>3</cp:revision>
  <cp:lastPrinted>2016-07-26T08:38:00Z</cp:lastPrinted>
  <dcterms:created xsi:type="dcterms:W3CDTF">2019-06-25T15:53:00Z</dcterms:created>
  <dcterms:modified xsi:type="dcterms:W3CDTF">2019-06-25T17:09:00Z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Katherine.Graham@nestle.com</vt:lpwstr>
  </property>
  <property fmtid="{D5CDD505-2E9C-101B-9397-08002B2CF9AE}" pid="5" name="MSIP_Label_1ada0a2f-b917-4d51-b0d0-d418a10c8b23_SetDate">
    <vt:lpwstr>2019-01-16T16:06:22.0881788Z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Extended_MSFT_Method">
    <vt:lpwstr>Automatic</vt:lpwstr>
  </property>
  <property fmtid="{D5CDD505-2E9C-101B-9397-08002B2CF9AE}" pid="9" name="Sensitivity">
    <vt:lpwstr>General Use</vt:lpwstr>
  </property>
  <property fmtid="{D5CDD505-2E9C-101B-9397-08002B2CF9AE}" pid="10" name="ContentTypeId">
    <vt:lpwstr>0x0101006D58ABECE075C4448B13B7BA2DDFAAA3</vt:lpwstr>
  </property>
</Properties>
</file>